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ea57" w14:textId="ebde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жылғы жастар практикасын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әкімдігінің 2012 жылғы 6 ақпандағы N 25 қаулысы. Алматы облысының Әділет Департаменті Балқаш ауданының Әділет басқармасында 2012 жылы 28 ақпанда N 2-6-94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5-7) тармақшасына</w:t>
      </w:r>
      <w:r>
        <w:rPr>
          <w:rFonts w:ascii="Times New Roman"/>
          <w:b w:val="false"/>
          <w:i w:val="false"/>
          <w:color w:val="000000"/>
          <w:sz w:val="28"/>
        </w:rPr>
        <w:t xml:space="preserve"> және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N 836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2012 жылға еңбек нарығындағы қажеттілікке сәйкес жастар практикасын өту үшін жұмыс орындарын ұйымдастыратын жұмыс берушілердің тізбесін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"Балқаш аудандық жұмыспен қамту және әлеуметтік бағдарламалар бөлімі" (Құтпанбетов Азат Үкітайұлы) және "Балқаш ауданының жұмыспен қамту орталығы" (Садықбаев Данияр Сұлтанұлы) мемлекеттік мекемелері жастар практикасын өту үшін техникалық және кәсіптік, орта білімнен кейінгі және жоғары білім беру ұйымдарының түлектер қатарындағы жұмыссыз азаматтарды жұмыс берушілерге жіберсін және жұмыс берушілермен жастар практикасын өту үшін жұмыс орнын құру туралы шарттар жасалсын.</w:t>
      </w:r>
      <w:r>
        <w:br/>
      </w:r>
      <w:r>
        <w:rPr>
          <w:rFonts w:ascii="Times New Roman"/>
          <w:b w:val="false"/>
          <w:i w:val="false"/>
          <w:color w:val="000000"/>
          <w:sz w:val="28"/>
        </w:rPr>
        <w:t>
      </w:t>
      </w:r>
      <w:r>
        <w:rPr>
          <w:rFonts w:ascii="Times New Roman"/>
          <w:b w:val="false"/>
          <w:i w:val="false"/>
          <w:color w:val="000000"/>
          <w:sz w:val="28"/>
        </w:rPr>
        <w:t xml:space="preserve">3. Балқаш ауданы әкімдігінің 2010 жылғы 12 ақпандағы "Балқаш ауданында жұмыссыздықтан әлеуметтік қорғау жөнінде қосымша шаралар белгілеу туралы" N 18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актілердің мемлекеттік тіркеу Тізілімінде 2010 жылдың 18 наурызында 2-6-66 нөмірімен енгізілген, 2010 жылғы 18 наурыздағы N 9 "Балқаш өңірі"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(әлеуметтік саланың мәселелеріне)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тіркеуден өткен сәттен бастап күшіне енеді және оны алғаш ресми жарияланғаннан кейін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Көшкімбаев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ЕНГІЗЕДІ: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аудандық жұмыспен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бағдарламалар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Құтпанбетов Азат Үкітайұлы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КЕЛІСІЛГЕН: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орынбасары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Ақылбеков Қанат Ақылбекұлы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Тлеубаев Бақыт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аппаратының бас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маман-заңгер кеңесшісі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Есимбеков Болат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ауылшаруашылық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Қантбеков Мейрамбек Қантбекұлы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қаржы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Өмірбаев Алпысбай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экономика,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бюджеттік жоспарлау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Рақышов Нұрланбек Рахатұлы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аудандық әділет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басқармасының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Раисов Бағдат Райұлы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прокуроры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Әміров Рашид Әмірұлы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білім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шынықтыру және спорт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Нұрпейісов Назым Омарханқызы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ауданы бойынша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салық басқармасы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Тасқанбаев Серік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сәулет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құрылысы бөлім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Дюсенов Қалымбек Сейтқазыұлы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"Ақмарал құрылыс</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компаниясы" ЖШС директоры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Қонысбаев Нұркен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халыққа қызмет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көрсету орталығы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Мусаев Нұрғали Базарбекұлы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жұмыспен қамту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орталығының директоры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Садыкбаев Данияр Сұлтанұлы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ауданының тұрғын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үй коммуналдық шаруашылық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жолаушы көлігі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автомобиль жолдары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Сәттімқұлов Орман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аудандық кәсіпкерлік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Несіпбаев Береке Ұзақбайұлы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Жалпы бөлім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Инкербаев Нұрболат Момбетұлы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w:t>
            </w:r>
            <w:r>
              <w:br/>
            </w:r>
            <w:r>
              <w:rPr>
                <w:rFonts w:ascii="Times New Roman"/>
                <w:b w:val="false"/>
                <w:i w:val="false"/>
                <w:color w:val="000000"/>
                <w:sz w:val="20"/>
              </w:rPr>
              <w:t>2012 жылдың 06 ақпандағы</w:t>
            </w:r>
            <w:r>
              <w:br/>
            </w:r>
            <w:r>
              <w:rPr>
                <w:rFonts w:ascii="Times New Roman"/>
                <w:b w:val="false"/>
                <w:i w:val="false"/>
                <w:color w:val="000000"/>
                <w:sz w:val="20"/>
              </w:rPr>
              <w:t>"Жастар практикасын</w:t>
            </w:r>
            <w:r>
              <w:br/>
            </w:r>
            <w:r>
              <w:rPr>
                <w:rFonts w:ascii="Times New Roman"/>
                <w:b w:val="false"/>
                <w:i w:val="false"/>
                <w:color w:val="000000"/>
                <w:sz w:val="20"/>
              </w:rPr>
              <w:t>ұйымдастыру туралы"</w:t>
            </w:r>
            <w:r>
              <w:br/>
            </w:r>
            <w:r>
              <w:rPr>
                <w:rFonts w:ascii="Times New Roman"/>
                <w:b w:val="false"/>
                <w:i w:val="false"/>
                <w:color w:val="000000"/>
                <w:sz w:val="20"/>
              </w:rPr>
              <w:t>N 25 қаулысына қосымша</w:t>
            </w:r>
          </w:p>
        </w:tc>
      </w:tr>
    </w:tbl>
    <w:bookmarkStart w:name="z8" w:id="0"/>
    <w:p>
      <w:pPr>
        <w:spacing w:after="0"/>
        <w:ind w:left="0"/>
        <w:jc w:val="left"/>
      </w:pPr>
      <w:r>
        <w:rPr>
          <w:rFonts w:ascii="Times New Roman"/>
          <w:b/>
          <w:i w:val="false"/>
          <w:color w:val="000000"/>
        </w:rPr>
        <w:t xml:space="preserve"> 2012 жылғы жастар практикасын өту</w:t>
      </w:r>
      <w:r>
        <w:br/>
      </w:r>
      <w:r>
        <w:rPr>
          <w:rFonts w:ascii="Times New Roman"/>
          <w:b/>
          <w:i w:val="false"/>
          <w:color w:val="000000"/>
        </w:rPr>
        <w:t>үшін жұмыс орындарын ұйымдастыратын жұмыс берушілердің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6"/>
        <w:gridCol w:w="1450"/>
        <w:gridCol w:w="1463"/>
        <w:gridCol w:w="1184"/>
        <w:gridCol w:w="1184"/>
        <w:gridCol w:w="4993"/>
      </w:tblGrid>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N</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беруші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Кәсіби</w:t>
            </w:r>
            <w:r>
              <w:br/>
            </w:r>
            <w:r>
              <w:rPr>
                <w:rFonts w:ascii="Times New Roman"/>
                <w:b w:val="false"/>
                <w:i w:val="false"/>
                <w:color w:val="000000"/>
                <w:sz w:val="20"/>
              </w:rPr>
              <w:t>
(мамандығы)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w:t>
            </w:r>
            <w:r>
              <w:br/>
            </w:r>
            <w:r>
              <w:rPr>
                <w:rFonts w:ascii="Times New Roman"/>
                <w:b w:val="false"/>
                <w:i w:val="false"/>
                <w:color w:val="000000"/>
                <w:sz w:val="20"/>
              </w:rPr>
              <w:t>
орындарының</w:t>
            </w:r>
            <w:r>
              <w:br/>
            </w:r>
            <w:r>
              <w:rPr>
                <w:rFonts w:ascii="Times New Roman"/>
                <w:b w:val="false"/>
                <w:i w:val="false"/>
                <w:color w:val="000000"/>
                <w:sz w:val="20"/>
              </w:rPr>
              <w:t>
жоспарлы</w:t>
            </w:r>
            <w:r>
              <w:br/>
            </w:r>
            <w:r>
              <w:rPr>
                <w:rFonts w:ascii="Times New Roman"/>
                <w:b w:val="false"/>
                <w:i w:val="false"/>
                <w:color w:val="000000"/>
                <w:sz w:val="20"/>
              </w:rPr>
              <w:t>
саны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w:t>
            </w:r>
            <w:r>
              <w:br/>
            </w:r>
            <w:r>
              <w:rPr>
                <w:rFonts w:ascii="Times New Roman"/>
                <w:b w:val="false"/>
                <w:i w:val="false"/>
                <w:color w:val="000000"/>
                <w:sz w:val="20"/>
              </w:rPr>
              <w:t>
практикасы-</w:t>
            </w:r>
            <w:r>
              <w:br/>
            </w:r>
            <w:r>
              <w:rPr>
                <w:rFonts w:ascii="Times New Roman"/>
                <w:b w:val="false"/>
                <w:i w:val="false"/>
                <w:color w:val="000000"/>
                <w:sz w:val="20"/>
              </w:rPr>
              <w:t>
ның ай</w:t>
            </w:r>
            <w:r>
              <w:br/>
            </w:r>
            <w:r>
              <w:rPr>
                <w:rFonts w:ascii="Times New Roman"/>
                <w:b w:val="false"/>
                <w:i w:val="false"/>
                <w:color w:val="000000"/>
                <w:sz w:val="20"/>
              </w:rPr>
              <w:t>
бойынша</w:t>
            </w:r>
            <w:r>
              <w:br/>
            </w:r>
            <w:r>
              <w:rPr>
                <w:rFonts w:ascii="Times New Roman"/>
                <w:b w:val="false"/>
                <w:i w:val="false"/>
                <w:color w:val="000000"/>
                <w:sz w:val="20"/>
              </w:rPr>
              <w:t>
ұзақтығы</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Айлық</w:t>
            </w:r>
            <w:r>
              <w:br/>
            </w:r>
            <w:r>
              <w:rPr>
                <w:rFonts w:ascii="Times New Roman"/>
                <w:b w:val="false"/>
                <w:i w:val="false"/>
                <w:color w:val="000000"/>
                <w:sz w:val="20"/>
              </w:rPr>
              <w:t>
жалақы</w:t>
            </w:r>
            <w:r>
              <w:br/>
            </w:r>
            <w:r>
              <w:rPr>
                <w:rFonts w:ascii="Times New Roman"/>
                <w:b w:val="false"/>
                <w:i w:val="false"/>
                <w:color w:val="000000"/>
                <w:sz w:val="20"/>
              </w:rPr>
              <w:t>
мөлшері,</w:t>
            </w:r>
            <w:r>
              <w:br/>
            </w:r>
            <w:r>
              <w:rPr>
                <w:rFonts w:ascii="Times New Roman"/>
                <w:b w:val="false"/>
                <w:i w:val="false"/>
                <w:color w:val="000000"/>
                <w:sz w:val="20"/>
              </w:rPr>
              <w:t>
теңге</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әкімінің</w:t>
            </w:r>
            <w:r>
              <w:br/>
            </w:r>
            <w:r>
              <w:rPr>
                <w:rFonts w:ascii="Times New Roman"/>
                <w:b w:val="false"/>
                <w:i w:val="false"/>
                <w:color w:val="000000"/>
                <w:sz w:val="20"/>
              </w:rPr>
              <w:t>
аппараты"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қаржыгер</w:t>
            </w:r>
            <w:r>
              <w:br/>
            </w:r>
            <w:r>
              <w:rPr>
                <w:rFonts w:ascii="Times New Roman"/>
                <w:b w:val="false"/>
                <w:i w:val="false"/>
                <w:color w:val="000000"/>
                <w:sz w:val="20"/>
              </w:rPr>
              <w:t>
бағдарла-</w:t>
            </w:r>
            <w:r>
              <w:br/>
            </w:r>
            <w:r>
              <w:rPr>
                <w:rFonts w:ascii="Times New Roman"/>
                <w:b w:val="false"/>
                <w:i w:val="false"/>
                <w:color w:val="000000"/>
                <w:sz w:val="20"/>
              </w:rPr>
              <w:t>
машы</w:t>
            </w:r>
            <w:r>
              <w:br/>
            </w:r>
            <w:r>
              <w:rPr>
                <w:rFonts w:ascii="Times New Roman"/>
                <w:b w:val="false"/>
                <w:i w:val="false"/>
                <w:color w:val="000000"/>
                <w:sz w:val="20"/>
              </w:rPr>
              <w:t>
іс</w:t>
            </w:r>
            <w:r>
              <w:br/>
            </w:r>
            <w:r>
              <w:rPr>
                <w:rFonts w:ascii="Times New Roman"/>
                <w:b w:val="false"/>
                <w:i w:val="false"/>
                <w:color w:val="000000"/>
                <w:sz w:val="20"/>
              </w:rPr>
              <w:t>
жүргізуші</w:t>
            </w:r>
            <w:r>
              <w:br/>
            </w:r>
            <w:r>
              <w:rPr>
                <w:rFonts w:ascii="Times New Roman"/>
                <w:b w:val="false"/>
                <w:i w:val="false"/>
                <w:color w:val="000000"/>
                <w:sz w:val="20"/>
              </w:rPr>
              <w:t>
бухгалтер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ауыл шаруашылық</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w:t>
            </w:r>
            <w:r>
              <w:br/>
            </w:r>
            <w:r>
              <w:rPr>
                <w:rFonts w:ascii="Times New Roman"/>
                <w:b w:val="false"/>
                <w:i w:val="false"/>
                <w:color w:val="000000"/>
                <w:sz w:val="20"/>
              </w:rPr>
              <w:t>
шаруашылық</w:t>
            </w:r>
            <w:r>
              <w:br/>
            </w:r>
            <w:r>
              <w:rPr>
                <w:rFonts w:ascii="Times New Roman"/>
                <w:b w:val="false"/>
                <w:i w:val="false"/>
                <w:color w:val="000000"/>
                <w:sz w:val="20"/>
              </w:rPr>
              <w:t>
мамандары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экономика және</w:t>
            </w:r>
            <w:r>
              <w:br/>
            </w:r>
            <w:r>
              <w:rPr>
                <w:rFonts w:ascii="Times New Roman"/>
                <w:b w:val="false"/>
                <w:i w:val="false"/>
                <w:color w:val="000000"/>
                <w:sz w:val="20"/>
              </w:rPr>
              <w:t>
бюджеттік</w:t>
            </w:r>
            <w:r>
              <w:br/>
            </w:r>
            <w:r>
              <w:rPr>
                <w:rFonts w:ascii="Times New Roman"/>
                <w:b w:val="false"/>
                <w:i w:val="false"/>
                <w:color w:val="000000"/>
                <w:sz w:val="20"/>
              </w:rPr>
              <w:t>
жоспарлау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заңгер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 бір</w:t>
            </w:r>
            <w:r>
              <w:br/>
            </w:r>
            <w:r>
              <w:rPr>
                <w:rFonts w:ascii="Times New Roman"/>
                <w:b w:val="false"/>
                <w:i w:val="false"/>
                <w:color w:val="000000"/>
                <w:sz w:val="20"/>
              </w:rPr>
              <w:t>
адамға</w:t>
            </w:r>
            <w:r>
              <w:br/>
            </w:r>
            <w:r>
              <w:rPr>
                <w:rFonts w:ascii="Times New Roman"/>
                <w:b w:val="false"/>
                <w:i w:val="false"/>
                <w:color w:val="000000"/>
                <w:sz w:val="20"/>
              </w:rPr>
              <w:t>
есептелінген</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білім,</w:t>
            </w:r>
            <w:r>
              <w:br/>
            </w:r>
            <w:r>
              <w:rPr>
                <w:rFonts w:ascii="Times New Roman"/>
                <w:b w:val="false"/>
                <w:i w:val="false"/>
                <w:color w:val="000000"/>
                <w:sz w:val="20"/>
              </w:rPr>
              <w:t>
дене шынықтыру</w:t>
            </w:r>
            <w:r>
              <w:br/>
            </w:r>
            <w:r>
              <w:rPr>
                <w:rFonts w:ascii="Times New Roman"/>
                <w:b w:val="false"/>
                <w:i w:val="false"/>
                <w:color w:val="000000"/>
                <w:sz w:val="20"/>
              </w:rPr>
              <w:t>
және спорт</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Мұғалім,</w:t>
            </w:r>
            <w:r>
              <w:br/>
            </w:r>
            <w:r>
              <w:rPr>
                <w:rFonts w:ascii="Times New Roman"/>
                <w:b w:val="false"/>
                <w:i w:val="false"/>
                <w:color w:val="000000"/>
                <w:sz w:val="20"/>
              </w:rPr>
              <w:t>
бухгалтер</w:t>
            </w:r>
            <w:r>
              <w:br/>
            </w:r>
            <w:r>
              <w:rPr>
                <w:rFonts w:ascii="Times New Roman"/>
                <w:b w:val="false"/>
                <w:i w:val="false"/>
                <w:color w:val="000000"/>
                <w:sz w:val="20"/>
              </w:rPr>
              <w:t>
заңгер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бойынша салық</w:t>
            </w:r>
            <w:r>
              <w:br/>
            </w:r>
            <w:r>
              <w:rPr>
                <w:rFonts w:ascii="Times New Roman"/>
                <w:b w:val="false"/>
                <w:i w:val="false"/>
                <w:color w:val="000000"/>
                <w:sz w:val="20"/>
              </w:rPr>
              <w:t>
басқармасы"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Экономист,</w:t>
            </w:r>
            <w:r>
              <w:br/>
            </w:r>
            <w:r>
              <w:rPr>
                <w:rFonts w:ascii="Times New Roman"/>
                <w:b w:val="false"/>
                <w:i w:val="false"/>
                <w:color w:val="000000"/>
                <w:sz w:val="20"/>
              </w:rPr>
              <w:t>
заңгер,</w:t>
            </w:r>
            <w:r>
              <w:br/>
            </w:r>
            <w:r>
              <w:rPr>
                <w:rFonts w:ascii="Times New Roman"/>
                <w:b w:val="false"/>
                <w:i w:val="false"/>
                <w:color w:val="000000"/>
                <w:sz w:val="20"/>
              </w:rPr>
              <w:t>
қаржыгер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сәулет және қала</w:t>
            </w:r>
            <w:r>
              <w:br/>
            </w:r>
            <w:r>
              <w:rPr>
                <w:rFonts w:ascii="Times New Roman"/>
                <w:b w:val="false"/>
                <w:i w:val="false"/>
                <w:color w:val="000000"/>
                <w:sz w:val="20"/>
              </w:rPr>
              <w:t>
құрылысы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w:t>
            </w:r>
            <w:r>
              <w:br/>
            </w:r>
            <w:r>
              <w:rPr>
                <w:rFonts w:ascii="Times New Roman"/>
                <w:b w:val="false"/>
                <w:i w:val="false"/>
                <w:color w:val="000000"/>
                <w:sz w:val="20"/>
              </w:rPr>
              <w:t>
құрылысшы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қаржы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Қаржыгер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әділет басқармасы</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іс-</w:t>
            </w:r>
            <w:r>
              <w:br/>
            </w:r>
            <w:r>
              <w:rPr>
                <w:rFonts w:ascii="Times New Roman"/>
                <w:b w:val="false"/>
                <w:i w:val="false"/>
                <w:color w:val="000000"/>
                <w:sz w:val="20"/>
              </w:rPr>
              <w:t>
жүргізуші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w:t>
            </w:r>
            <w:r>
              <w:br/>
            </w:r>
            <w:r>
              <w:rPr>
                <w:rFonts w:ascii="Times New Roman"/>
                <w:b w:val="false"/>
                <w:i w:val="false"/>
                <w:color w:val="000000"/>
                <w:sz w:val="20"/>
              </w:rPr>
              <w:t>
бойынша халыққа</w:t>
            </w:r>
            <w:r>
              <w:br/>
            </w:r>
            <w:r>
              <w:rPr>
                <w:rFonts w:ascii="Times New Roman"/>
                <w:b w:val="false"/>
                <w:i w:val="false"/>
                <w:color w:val="000000"/>
                <w:sz w:val="20"/>
              </w:rPr>
              <w:t>
қызмет көрсету</w:t>
            </w:r>
            <w:r>
              <w:br/>
            </w:r>
            <w:r>
              <w:rPr>
                <w:rFonts w:ascii="Times New Roman"/>
                <w:b w:val="false"/>
                <w:i w:val="false"/>
                <w:color w:val="000000"/>
                <w:sz w:val="20"/>
              </w:rPr>
              <w:t>
орталығы"</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бағдарла-</w:t>
            </w:r>
            <w:r>
              <w:br/>
            </w:r>
            <w:r>
              <w:rPr>
                <w:rFonts w:ascii="Times New Roman"/>
                <w:b w:val="false"/>
                <w:i w:val="false"/>
                <w:color w:val="000000"/>
                <w:sz w:val="20"/>
              </w:rPr>
              <w:t>
машы</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аудандық</w:t>
            </w:r>
            <w:r>
              <w:br/>
            </w:r>
            <w:r>
              <w:rPr>
                <w:rFonts w:ascii="Times New Roman"/>
                <w:b w:val="false"/>
                <w:i w:val="false"/>
                <w:color w:val="000000"/>
                <w:sz w:val="20"/>
              </w:rPr>
              <w:t>
прокуратурасы"</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іс-</w:t>
            </w:r>
            <w:r>
              <w:br/>
            </w:r>
            <w:r>
              <w:rPr>
                <w:rFonts w:ascii="Times New Roman"/>
                <w:b w:val="false"/>
                <w:i w:val="false"/>
                <w:color w:val="000000"/>
                <w:sz w:val="20"/>
              </w:rPr>
              <w:t>
жүргізуші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жұмыспен қамту</w:t>
            </w:r>
            <w:r>
              <w:br/>
            </w:r>
            <w:r>
              <w:rPr>
                <w:rFonts w:ascii="Times New Roman"/>
                <w:b w:val="false"/>
                <w:i w:val="false"/>
                <w:color w:val="000000"/>
                <w:sz w:val="20"/>
              </w:rPr>
              <w:t>
орталығы"</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Іс</w:t>
            </w:r>
            <w:r>
              <w:br/>
            </w:r>
            <w:r>
              <w:rPr>
                <w:rFonts w:ascii="Times New Roman"/>
                <w:b w:val="false"/>
                <w:i w:val="false"/>
                <w:color w:val="000000"/>
                <w:sz w:val="20"/>
              </w:rPr>
              <w:t>
жүргізуші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аудандық</w:t>
            </w:r>
            <w:r>
              <w:br/>
            </w:r>
            <w:r>
              <w:rPr>
                <w:rFonts w:ascii="Times New Roman"/>
                <w:b w:val="false"/>
                <w:i w:val="false"/>
                <w:color w:val="000000"/>
                <w:sz w:val="20"/>
              </w:rPr>
              <w:t>
жұмыспен қамту</w:t>
            </w:r>
            <w:r>
              <w:br/>
            </w:r>
            <w:r>
              <w:rPr>
                <w:rFonts w:ascii="Times New Roman"/>
                <w:b w:val="false"/>
                <w:i w:val="false"/>
                <w:color w:val="000000"/>
                <w:sz w:val="20"/>
              </w:rPr>
              <w:t>
және әлеуметтік</w:t>
            </w:r>
            <w:r>
              <w:br/>
            </w:r>
            <w:r>
              <w:rPr>
                <w:rFonts w:ascii="Times New Roman"/>
                <w:b w:val="false"/>
                <w:i w:val="false"/>
                <w:color w:val="000000"/>
                <w:sz w:val="20"/>
              </w:rPr>
              <w:t>
бағдарламалар</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Заңгер,</w:t>
            </w:r>
            <w:r>
              <w:br/>
            </w:r>
            <w:r>
              <w:rPr>
                <w:rFonts w:ascii="Times New Roman"/>
                <w:b w:val="false"/>
                <w:i w:val="false"/>
                <w:color w:val="000000"/>
                <w:sz w:val="20"/>
              </w:rPr>
              <w:t>
қаржыгер,</w:t>
            </w:r>
            <w:r>
              <w:br/>
            </w:r>
            <w:r>
              <w:rPr>
                <w:rFonts w:ascii="Times New Roman"/>
                <w:b w:val="false"/>
                <w:i w:val="false"/>
                <w:color w:val="000000"/>
                <w:sz w:val="20"/>
              </w:rPr>
              <w:t>
бухгалтер,</w:t>
            </w:r>
            <w:r>
              <w:br/>
            </w:r>
            <w:r>
              <w:rPr>
                <w:rFonts w:ascii="Times New Roman"/>
                <w:b w:val="false"/>
                <w:i w:val="false"/>
                <w:color w:val="000000"/>
                <w:sz w:val="20"/>
              </w:rPr>
              <w:t>
іс-</w:t>
            </w:r>
            <w:r>
              <w:br/>
            </w:r>
            <w:r>
              <w:rPr>
                <w:rFonts w:ascii="Times New Roman"/>
                <w:b w:val="false"/>
                <w:i w:val="false"/>
                <w:color w:val="000000"/>
                <w:sz w:val="20"/>
              </w:rPr>
              <w:t>
жүргізуші</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тұрғын-үй</w:t>
            </w:r>
            <w:r>
              <w:br/>
            </w:r>
            <w:r>
              <w:rPr>
                <w:rFonts w:ascii="Times New Roman"/>
                <w:b w:val="false"/>
                <w:i w:val="false"/>
                <w:color w:val="000000"/>
                <w:sz w:val="20"/>
              </w:rPr>
              <w:t>
коммуналдық</w:t>
            </w:r>
            <w:r>
              <w:br/>
            </w:r>
            <w:r>
              <w:rPr>
                <w:rFonts w:ascii="Times New Roman"/>
                <w:b w:val="false"/>
                <w:i w:val="false"/>
                <w:color w:val="000000"/>
                <w:sz w:val="20"/>
              </w:rPr>
              <w:t>
шаруашылық,</w:t>
            </w:r>
            <w:r>
              <w:br/>
            </w:r>
            <w:r>
              <w:rPr>
                <w:rFonts w:ascii="Times New Roman"/>
                <w:b w:val="false"/>
                <w:i w:val="false"/>
                <w:color w:val="000000"/>
                <w:sz w:val="20"/>
              </w:rPr>
              <w:t>
жолаушы көлігі</w:t>
            </w:r>
            <w:r>
              <w:br/>
            </w:r>
            <w:r>
              <w:rPr>
                <w:rFonts w:ascii="Times New Roman"/>
                <w:b w:val="false"/>
                <w:i w:val="false"/>
                <w:color w:val="000000"/>
                <w:sz w:val="20"/>
              </w:rPr>
              <w:t>
және автомобиль</w:t>
            </w:r>
            <w:r>
              <w:br/>
            </w:r>
            <w:r>
              <w:rPr>
                <w:rFonts w:ascii="Times New Roman"/>
                <w:b w:val="false"/>
                <w:i w:val="false"/>
                <w:color w:val="000000"/>
                <w:sz w:val="20"/>
              </w:rPr>
              <w:t>
жолдары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қаржыгер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r>
        <w:trPr>
          <w:trHeight w:val="30" w:hRule="atLeast"/>
        </w:trPr>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ауданының</w:t>
            </w:r>
            <w:r>
              <w:br/>
            </w:r>
            <w:r>
              <w:rPr>
                <w:rFonts w:ascii="Times New Roman"/>
                <w:b w:val="false"/>
                <w:i w:val="false"/>
                <w:color w:val="000000"/>
                <w:sz w:val="20"/>
              </w:rPr>
              <w:t>
кәсіпкерлік</w:t>
            </w:r>
            <w:r>
              <w:br/>
            </w:r>
            <w:r>
              <w:rPr>
                <w:rFonts w:ascii="Times New Roman"/>
                <w:b w:val="false"/>
                <w:i w:val="false"/>
                <w:color w:val="000000"/>
                <w:sz w:val="20"/>
              </w:rPr>
              <w:t>
бөлімі"</w:t>
            </w:r>
            <w:r>
              <w:br/>
            </w:r>
            <w:r>
              <w:rPr>
                <w:rFonts w:ascii="Times New Roman"/>
                <w:b w:val="false"/>
                <w:i w:val="false"/>
                <w:color w:val="000000"/>
                <w:sz w:val="20"/>
              </w:rPr>
              <w:t>
мемлекеттік</w:t>
            </w:r>
            <w:r>
              <w:br/>
            </w:r>
            <w:r>
              <w:rPr>
                <w:rFonts w:ascii="Times New Roman"/>
                <w:b w:val="false"/>
                <w:i w:val="false"/>
                <w:color w:val="000000"/>
                <w:sz w:val="20"/>
              </w:rPr>
              <w:t>
мекемесі</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қаржыгер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