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58c4" w14:textId="d6f5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ауданында аз қамтамасыз етiлген отбасыларға (азаматтарға) тұрғын үй көмегiн көрсетудiң мөлшерiн және тәртiбiн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2012 жылғы 28 қыркүйектегі N 09-62 шешімі. Алматы облысының Әділет департаментінде 2012 жылы 30 қазанда N 2158 тіркелді. Қолданылу мерзімінің аяқталуына байланысты шешімнің күші жойылды - Алматы облысы Кербұлақ аудандық мәслихатының 2013 жылғы 18 қыркүйекте N 21-127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Алматы облысы Кербұлақ аудандық мәслихатының 18.09.2013 N 21-127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сәуiрдегi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Үкiметiнiң 2009 жылғы 14 сәуiрдегi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Үкiметiнiң 2009 жылғы 30 желтоқсандағы "Тұрғын үй көмегiн көрсету ережесiн бекiту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iстерi агенттiгi Төрағасының 2011 жылғы 05 желтоқсандағы N 471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Кербұлақ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Кербұлақ ауданында аз қамтамасыз етiлген отбасыларға (азаматтарға) тұрғын үй көмегiн көрсетудiң мөлшерi және тәртiбi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шешiмнiң орындалуын бақылау аудандық мәслихаттың халықты әлеуметтiк қорғау, білім, денсаулық, мәдениет, тіл және спорт, жөнiндегi тұрақты комиссиясына жүктелсiн.</w:t>
      </w:r>
      <w:r>
        <w:br/>
      </w:r>
      <w:r>
        <w:rPr>
          <w:rFonts w:ascii="Times New Roman"/>
          <w:b w:val="false"/>
          <w:i w:val="false"/>
          <w:color w:val="000000"/>
          <w:sz w:val="28"/>
        </w:rPr>
        <w:t>
</w:t>
      </w:r>
      <w:r>
        <w:rPr>
          <w:rFonts w:ascii="Times New Roman"/>
          <w:b w:val="false"/>
          <w:i w:val="false"/>
          <w:color w:val="000000"/>
          <w:sz w:val="28"/>
        </w:rPr>
        <w:t>
      3.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Сапар Жұмабайұлы Нұрмұханбетов</w:t>
      </w:r>
    </w:p>
    <w:p>
      <w:pPr>
        <w:spacing w:after="0"/>
        <w:ind w:left="0"/>
        <w:jc w:val="both"/>
      </w:pPr>
      <w:r>
        <w:rPr>
          <w:rFonts w:ascii="Times New Roman"/>
          <w:b w:val="false"/>
          <w:i/>
          <w:color w:val="000000"/>
          <w:sz w:val="28"/>
        </w:rPr>
        <w:t>      Кербұлақ аудандық</w:t>
      </w:r>
      <w:r>
        <w:br/>
      </w:r>
      <w:r>
        <w:rPr>
          <w:rFonts w:ascii="Times New Roman"/>
          <w:b w:val="false"/>
          <w:i w:val="false"/>
          <w:color w:val="000000"/>
          <w:sz w:val="28"/>
        </w:rPr>
        <w:t>
</w:t>
      </w:r>
      <w:r>
        <w:rPr>
          <w:rFonts w:ascii="Times New Roman"/>
          <w:b w:val="false"/>
          <w:i/>
          <w:color w:val="000000"/>
          <w:sz w:val="28"/>
        </w:rPr>
        <w:t>      мәслихатының хатшысы                       Есенбай Әбдірахманұлы Сұраншынов</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color w:val="000000"/>
          <w:sz w:val="28"/>
        </w:rPr>
        <w:t>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әлеуметтiк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Диханбаева Айгүл Тұрдахынқызы</w:t>
      </w:r>
      <w:r>
        <w:br/>
      </w:r>
      <w:r>
        <w:rPr>
          <w:rFonts w:ascii="Times New Roman"/>
          <w:b w:val="false"/>
          <w:i w:val="false"/>
          <w:color w:val="000000"/>
          <w:sz w:val="28"/>
        </w:rPr>
        <w:t>
      28 қыркүйек 2012 жыл</w:t>
      </w:r>
    </w:p>
    <w:bookmarkStart w:name="z5" w:id="1"/>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2012 жылдың 28 қыркүйегіндегі</w:t>
      </w:r>
      <w:r>
        <w:br/>
      </w:r>
      <w:r>
        <w:rPr>
          <w:rFonts w:ascii="Times New Roman"/>
          <w:b w:val="false"/>
          <w:i w:val="false"/>
          <w:color w:val="000000"/>
          <w:sz w:val="28"/>
        </w:rPr>
        <w:t>
"Кербұлақ ауданында аз қамтамасыз</w:t>
      </w:r>
      <w:r>
        <w:br/>
      </w:r>
      <w:r>
        <w:rPr>
          <w:rFonts w:ascii="Times New Roman"/>
          <w:b w:val="false"/>
          <w:i w:val="false"/>
          <w:color w:val="000000"/>
          <w:sz w:val="28"/>
        </w:rPr>
        <w:t>
етiлген отбасыларға (азаматтарға)</w:t>
      </w:r>
      <w:r>
        <w:br/>
      </w:r>
      <w:r>
        <w:rPr>
          <w:rFonts w:ascii="Times New Roman"/>
          <w:b w:val="false"/>
          <w:i w:val="false"/>
          <w:color w:val="000000"/>
          <w:sz w:val="28"/>
        </w:rPr>
        <w:t>
тұрғын үй көмегiн көрсетудiң</w:t>
      </w:r>
      <w:r>
        <w:br/>
      </w:r>
      <w:r>
        <w:rPr>
          <w:rFonts w:ascii="Times New Roman"/>
          <w:b w:val="false"/>
          <w:i w:val="false"/>
          <w:color w:val="000000"/>
          <w:sz w:val="28"/>
        </w:rPr>
        <w:t>
мөлшерiн және тәртiбiн айқындау</w:t>
      </w:r>
      <w:r>
        <w:br/>
      </w:r>
      <w:r>
        <w:rPr>
          <w:rFonts w:ascii="Times New Roman"/>
          <w:b w:val="false"/>
          <w:i w:val="false"/>
          <w:color w:val="000000"/>
          <w:sz w:val="28"/>
        </w:rPr>
        <w:t>
туралы" N 09-62 шешiмiне</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Аз қамтамасыз етiлген отбасыларға</w:t>
      </w:r>
      <w:r>
        <w:br/>
      </w:r>
      <w:r>
        <w:rPr>
          <w:rFonts w:ascii="Times New Roman"/>
          <w:b/>
          <w:i w:val="false"/>
          <w:color w:val="000000"/>
        </w:rPr>
        <w:t>
(азаматтарға) тұрғын үй көмегiн көрсетудiң мөлшерi және тәртiбi</w:t>
      </w:r>
    </w:p>
    <w:bookmarkEnd w:id="2"/>
    <w:p>
      <w:pPr>
        <w:spacing w:after="0"/>
        <w:ind w:left="0"/>
        <w:jc w:val="both"/>
      </w:pPr>
      <w:r>
        <w:rPr>
          <w:rFonts w:ascii="Times New Roman"/>
          <w:b w:val="false"/>
          <w:i w:val="false"/>
          <w:color w:val="000000"/>
          <w:sz w:val="28"/>
        </w:rPr>
        <w:t>      Қазақстан Республикасының 1997 жылғы 16 сәуiрдегi "Тұрғын үй қатынастары туралы" N 94 </w:t>
      </w:r>
      <w:r>
        <w:rPr>
          <w:rFonts w:ascii="Times New Roman"/>
          <w:b w:val="false"/>
          <w:i w:val="false"/>
          <w:color w:val="000000"/>
          <w:sz w:val="28"/>
        </w:rPr>
        <w:t>Заңына</w:t>
      </w:r>
      <w:r>
        <w:rPr>
          <w:rFonts w:ascii="Times New Roman"/>
          <w:b w:val="false"/>
          <w:i w:val="false"/>
          <w:color w:val="000000"/>
          <w:sz w:val="28"/>
        </w:rPr>
        <w:t>, Қазақстан Республикасы Үкiметiнiң 2009 жылғы 14 сәуiрдегi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Үкiметiнiң 2009 жылғы 30 желтоқсандағы "Тұрғын үй көмегiн көрсету ережесiн бекiту туралы" N 2314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Құрылыс және тұрғын үй-коммуналдық шаруашылық iстерi агенттiгi Төрағасының 2011 жылғы 05 желтоқсандағы N 471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әзiрлендi.</w:t>
      </w:r>
    </w:p>
    <w:bookmarkStart w:name="z7" w:id="3"/>
    <w:p>
      <w:pPr>
        <w:spacing w:after="0"/>
        <w:ind w:left="0"/>
        <w:jc w:val="left"/>
      </w:pPr>
      <w:r>
        <w:rPr>
          <w:rFonts w:ascii="Times New Roman"/>
          <w:b/>
          <w:i w:val="false"/>
          <w:color w:val="000000"/>
        </w:rPr>
        <w:t xml:space="preserve"> 
Жалпы ереже</w:t>
      </w:r>
    </w:p>
    <w:bookmarkEnd w:id="3"/>
    <w:bookmarkStart w:name="z8" w:id="4"/>
    <w:p>
      <w:pPr>
        <w:spacing w:after="0"/>
        <w:ind w:left="0"/>
        <w:jc w:val="both"/>
      </w:pPr>
      <w:r>
        <w:rPr>
          <w:rFonts w:ascii="Times New Roman"/>
          <w:b w:val="false"/>
          <w:i w:val="false"/>
          <w:color w:val="000000"/>
          <w:sz w:val="28"/>
        </w:rPr>
        <w:t>
      1. Осы тұрғын үй көмегiн көрсетудiң мөлшерi және тәртiбiнде мынадай негiзгi ұғымдар пайдаланылады:</w:t>
      </w:r>
      <w:r>
        <w:br/>
      </w:r>
      <w:r>
        <w:rPr>
          <w:rFonts w:ascii="Times New Roman"/>
          <w:b w:val="false"/>
          <w:i w:val="false"/>
          <w:color w:val="000000"/>
          <w:sz w:val="28"/>
        </w:rPr>
        <w:t>
      шектi жол берiлетiн шығыстар үлесi – телекоммуникация желiсiне қосылған телефон үшiн абоненттiк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 ұстауға, коммуналдық қызметтер мен байланыс қызметтерін тұтынуға жұмсалған шығыстарының шекті жол берілетін деңгейінің отбасының (азаматының)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көмегiн тағайындауға өтiнiш бiлдiрген тоқсанның алдындағы тоқсандағы отбасы (азамат) алған кiрiстердiң жалпы сомасы;</w:t>
      </w:r>
      <w:r>
        <w:br/>
      </w:r>
      <w:r>
        <w:rPr>
          <w:rFonts w:ascii="Times New Roman"/>
          <w:b w:val="false"/>
          <w:i w:val="false"/>
          <w:color w:val="000000"/>
          <w:sz w:val="28"/>
        </w:rPr>
        <w:t>
      өтініш беруші – тұрғындық көмекті тағайындату үшін отбасы атынан өтініш беретін адам;</w:t>
      </w:r>
      <w:r>
        <w:br/>
      </w:r>
      <w:r>
        <w:rPr>
          <w:rFonts w:ascii="Times New Roman"/>
          <w:b w:val="false"/>
          <w:i w:val="false"/>
          <w:color w:val="000000"/>
          <w:sz w:val="28"/>
        </w:rPr>
        <w:t>
      кондоминиум объектiсiн басқару органы – кондоминиум объектiсiн күтiп ұстау жөнiндегi функцияларды жүзеге асыратын жеке немесе заңды тұлға;</w:t>
      </w:r>
      <w:r>
        <w:br/>
      </w:r>
      <w:r>
        <w:rPr>
          <w:rFonts w:ascii="Times New Roman"/>
          <w:b w:val="false"/>
          <w:i w:val="false"/>
          <w:color w:val="000000"/>
          <w:sz w:val="28"/>
        </w:rPr>
        <w:t>
      уәкiлеттi орган – жергілікті бюджет қаражаты есебінен қаржыландырылатын тұрғын үй көмегiн тағайындауды жүзеге асыратын ауданның жергілікті атқарушы органы;</w:t>
      </w:r>
      <w:r>
        <w:br/>
      </w:r>
      <w:r>
        <w:rPr>
          <w:rFonts w:ascii="Times New Roman"/>
          <w:b w:val="false"/>
          <w:i w:val="false"/>
          <w:color w:val="000000"/>
          <w:sz w:val="28"/>
        </w:rPr>
        <w:t>
      учаскелік комиссия - әлеуметтік көмекті алуға өтініш жасаған отбасылардың (азаматтардың) материалдық жағдайына тексеру жүргізу үшін тиісті әкімшілік-аумақтың бірліктер әкімдерінің шешімімен құрылатын арнаулы комиссия.</w:t>
      </w:r>
      <w:r>
        <w:br/>
      </w:r>
      <w:r>
        <w:rPr>
          <w:rFonts w:ascii="Times New Roman"/>
          <w:b w:val="false"/>
          <w:i w:val="false"/>
          <w:color w:val="000000"/>
          <w:sz w:val="28"/>
        </w:rPr>
        <w:t>
      тұрғын үйдi (тұрғын ғимаратты) күтiп ұстауға жұмсалатын шығыстар- кондоминиум объектiлерінiң ортақ мүлкiн пайдалануға және жөндеуге, жер учаскесiн күтiп- 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объектiлерінің ортақ мүлкiн күтiп 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 жайлардың (пәтерлердiң) меншiк иелерi шығыстарының мiндеттi сомасы, сондай ақ болашақта кондоминиум объектiсiн ортақ мүлкiн немесе оның жекелеген түрлерiн күрделi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
      2. Тұрғын үй көмегi жергiлiктi бюджет қаражаты есебiнен осы елдi мекенде тұрақты тұратын және тұрғын үйдiң меншiк иелерi немесе жалдаушылары болып табылатын аз қамтамасыз етiлген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 жайларды (пәтерлердi) жалдаушылар болып табылатын отбасыларға (азаматтарға) тұрғын үйді (тұрғын ғимаратты)күтіп-ұстауға арналған шығыстарға;</w:t>
      </w:r>
      <w:r>
        <w:br/>
      </w:r>
      <w:r>
        <w:rPr>
          <w:rFonts w:ascii="Times New Roman"/>
          <w:b w:val="false"/>
          <w:i w:val="false"/>
          <w:color w:val="000000"/>
          <w:sz w:val="28"/>
        </w:rPr>
        <w:t>
      коммуналдық қызметтердi тұтынуға;</w:t>
      </w:r>
      <w:r>
        <w:br/>
      </w:r>
      <w:r>
        <w:rPr>
          <w:rFonts w:ascii="Times New Roman"/>
          <w:b w:val="false"/>
          <w:i w:val="false"/>
          <w:color w:val="000000"/>
          <w:sz w:val="28"/>
        </w:rPr>
        <w:t>
      байланыс саласындағы заңнама белгiленген тәртiппен телекоммуникация желiсiне қосылған телефон үшiн абоненттiк төлемақының ұлғаюы бөлiгiнде байланыс қызметтерiне;</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 ақысына ақы төлеуге берiледi.</w:t>
      </w:r>
      <w:r>
        <w:br/>
      </w:r>
      <w:r>
        <w:rPr>
          <w:rFonts w:ascii="Times New Roman"/>
          <w:b w:val="false"/>
          <w:i w:val="false"/>
          <w:color w:val="000000"/>
          <w:sz w:val="28"/>
        </w:rPr>
        <w:t>
      Аз қамтамасыз етiлген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көмегi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шектi жол берiлетiн деңгейiнiң арасындағы айырма ретiнде айқындалады.</w:t>
      </w:r>
      <w:r>
        <w:br/>
      </w:r>
      <w:r>
        <w:rPr>
          <w:rFonts w:ascii="Times New Roman"/>
          <w:b w:val="false"/>
          <w:i w:val="false"/>
          <w:color w:val="000000"/>
          <w:sz w:val="28"/>
        </w:rPr>
        <w:t>
      Белгiленген нормадан артық тұрғын үйді (тұрғын ғимаратты) күтіп-ұстауға жұмсалатын шығыстарға, тұрғын үйді пайдаланғаны үшін жалға алу ақысына, коммуналдық қызметтер мен телекоммуникация желiсiне қосылған телефон үшiн абоненттiк төлемақының ұлғаюы бөлiгiнде байланыс қызметтерiн тұтыну төлемiн азаматтар жалпы негiздер бойынша төлейдi.</w:t>
      </w:r>
      <w:r>
        <w:br/>
      </w:r>
      <w:r>
        <w:rPr>
          <w:rFonts w:ascii="Times New Roman"/>
          <w:b w:val="false"/>
          <w:i w:val="false"/>
          <w:color w:val="000000"/>
          <w:sz w:val="28"/>
        </w:rPr>
        <w:t>
      Тұрғын үй көмегі (тұрғын ғимаратты) күтіп-ұстауға арналған шығыстарға, коммуналдық қызметтерді тұтынуға, телекоммуникация желісіне қосылған телефон үшін абоненттік төлемақының ұлғаюы бөлігінде байланыс қызметтерiн, тұрғын үйді жалға алу төлемақысының өтемақы төлемдерін қамтамасыз ететін нормалар шегінде нақты ақы төлеу шығындары жиынтық табысының 10 пайыздық үлесінен асқан жағдайда тағайындалады.</w:t>
      </w:r>
      <w:r>
        <w:br/>
      </w:r>
      <w:r>
        <w:rPr>
          <w:rFonts w:ascii="Times New Roman"/>
          <w:b w:val="false"/>
          <w:i w:val="false"/>
          <w:color w:val="000000"/>
          <w:sz w:val="28"/>
        </w:rPr>
        <w:t>
      Күтімге мұқтаж деп танылған бiрiншi, екiншi топтағы мүгедектерге, жасы сексеннен асқан тұлғаларға күтім жасайтын немесе үш жасқа дейiнгi балаларды тәрбиелеумен айналысатындарды қоспағанда, күндізгі бөлімде оқымайтын, әскери қызмет атқармайтын, жұмыс істемейтін және жұмыссыз ретiнде уәкiлеттi органда тiркелмеген еңбекке қабілетті тұлғалары бар аз қамтамасыз етiлген отбасыларға (азаматтарға) тұрғын үй көмегi тағайындалмайды.</w:t>
      </w:r>
      <w:r>
        <w:br/>
      </w:r>
      <w:r>
        <w:rPr>
          <w:rFonts w:ascii="Times New Roman"/>
          <w:b w:val="false"/>
          <w:i w:val="false"/>
          <w:color w:val="000000"/>
          <w:sz w:val="28"/>
        </w:rPr>
        <w:t>
      Егер өтініш беруші толық емес немесе шындыққа сай келмейтін мәліметтерін берген жағдайда тұрғын үй көмегiне ұсынылған құжаттар қабылданбайды.</w:t>
      </w:r>
    </w:p>
    <w:bookmarkEnd w:id="4"/>
    <w:bookmarkStart w:name="z11" w:id="5"/>
    <w:p>
      <w:pPr>
        <w:spacing w:after="0"/>
        <w:ind w:left="0"/>
        <w:jc w:val="left"/>
      </w:pPr>
      <w:r>
        <w:rPr>
          <w:rFonts w:ascii="Times New Roman"/>
          <w:b/>
          <w:i w:val="false"/>
          <w:color w:val="000000"/>
        </w:rPr>
        <w:t xml:space="preserve"> 
Тұрғын үй көмегiн көрсетудiң мөлшерiн және тәртiбiн айқындау</w:t>
      </w:r>
    </w:p>
    <w:bookmarkEnd w:id="5"/>
    <w:bookmarkStart w:name="z12" w:id="6"/>
    <w:p>
      <w:pPr>
        <w:spacing w:after="0"/>
        <w:ind w:left="0"/>
        <w:jc w:val="both"/>
      </w:pPr>
      <w:r>
        <w:rPr>
          <w:rFonts w:ascii="Times New Roman"/>
          <w:b w:val="false"/>
          <w:i w:val="false"/>
          <w:color w:val="000000"/>
          <w:sz w:val="28"/>
        </w:rPr>
        <w:t>
      4. Тұрғын үй көмегi тағайындалады - Қазақстан Республикасының азаматтарына, оралмандарға, Қазақстан Республикасында тұратын және тұрып қайту рұқсаты бар азаматтығы жоқ тұлғаларға.</w:t>
      </w:r>
      <w:r>
        <w:br/>
      </w:r>
      <w:r>
        <w:rPr>
          <w:rFonts w:ascii="Times New Roman"/>
          <w:b w:val="false"/>
          <w:i w:val="false"/>
          <w:color w:val="000000"/>
          <w:sz w:val="28"/>
        </w:rPr>
        <w:t>
</w:t>
      </w:r>
      <w:r>
        <w:rPr>
          <w:rFonts w:ascii="Times New Roman"/>
          <w:b w:val="false"/>
          <w:i w:val="false"/>
          <w:color w:val="000000"/>
          <w:sz w:val="28"/>
        </w:rPr>
        <w:t>
      5. Тұрғын үй көмегін тағайындау үшін есептеу мерзімі өтінішімен қоса барлық қажетті құжаттарды өткізген жылдың тоқсаны болып саналады. Қайталанған өтiнiш кезінде тұрғын үй көмегі ағымдағы тоқсанда құжаттарды ұсыну мерзімімен тәуелсіз тоқсанға тағайындалады.</w:t>
      </w:r>
      <w:r>
        <w:br/>
      </w:r>
      <w:r>
        <w:rPr>
          <w:rFonts w:ascii="Times New Roman"/>
          <w:b w:val="false"/>
          <w:i w:val="false"/>
          <w:color w:val="000000"/>
          <w:sz w:val="28"/>
        </w:rPr>
        <w:t>
      Жеке меншiгiнде бiреуден артық тұрғын үйi (пәтерлер, тұрғын үйлер) бар немесе тұрғын жайды жалға немесе пайдалануға берушi аз қамтамасыз етiлген отбасыларына (азаматтарға) тұрғын үй көмегi берілмейді.</w:t>
      </w:r>
      <w:r>
        <w:br/>
      </w:r>
      <w:r>
        <w:rPr>
          <w:rFonts w:ascii="Times New Roman"/>
          <w:b w:val="false"/>
          <w:i w:val="false"/>
          <w:color w:val="000000"/>
          <w:sz w:val="28"/>
        </w:rPr>
        <w:t>
</w:t>
      </w:r>
      <w:r>
        <w:rPr>
          <w:rFonts w:ascii="Times New Roman"/>
          <w:b w:val="false"/>
          <w:i w:val="false"/>
          <w:color w:val="000000"/>
          <w:sz w:val="28"/>
        </w:rPr>
        <w:t>
      6. Тұрғын үй көмегiн тағайындау үшiн отбасы (азамат) өтінішімен қоса уәкілетті органға немесе ауылдық округтің әкіміне келесі құжаттарды ұсынады:</w:t>
      </w:r>
      <w:r>
        <w:br/>
      </w:r>
      <w:r>
        <w:rPr>
          <w:rFonts w:ascii="Times New Roman"/>
          <w:b w:val="false"/>
          <w:i w:val="false"/>
          <w:color w:val="000000"/>
          <w:sz w:val="28"/>
        </w:rPr>
        <w:t>
</w:t>
      </w:r>
      <w:r>
        <w:rPr>
          <w:rFonts w:ascii="Times New Roman"/>
          <w:b w:val="false"/>
          <w:i w:val="false"/>
          <w:color w:val="000000"/>
          <w:sz w:val="28"/>
        </w:rPr>
        <w:t>
      1) өтiнiш берушiнiң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xml:space="preserve">
      2) тұрғын үйге құқық белгілейтін құжаттың көшірмесі (тұрғын үй аумағының көлемi, бөлме саны көрсетiлген жекешелендiру, сыйға тарту, сату-сатып алу, жалға беру келiсiм шарты); </w:t>
      </w:r>
      <w:r>
        <w:br/>
      </w:r>
      <w:r>
        <w:rPr>
          <w:rFonts w:ascii="Times New Roman"/>
          <w:b w:val="false"/>
          <w:i w:val="false"/>
          <w:color w:val="000000"/>
          <w:sz w:val="28"/>
        </w:rPr>
        <w:t>
</w:t>
      </w:r>
      <w:r>
        <w:rPr>
          <w:rFonts w:ascii="Times New Roman"/>
          <w:b w:val="false"/>
          <w:i w:val="false"/>
          <w:color w:val="000000"/>
          <w:sz w:val="28"/>
        </w:rPr>
        <w:t>
      3) отбасының тұрғылықты жерiн растайтын құжаттың көшiрмесi (азаматтарды тiркеу кiтабының көшiрмесi немесе мекенжай бюросының анықтамасы);</w:t>
      </w:r>
      <w:r>
        <w:br/>
      </w:r>
      <w:r>
        <w:rPr>
          <w:rFonts w:ascii="Times New Roman"/>
          <w:b w:val="false"/>
          <w:i w:val="false"/>
          <w:color w:val="000000"/>
          <w:sz w:val="28"/>
        </w:rPr>
        <w:t>
</w:t>
      </w:r>
      <w:r>
        <w:rPr>
          <w:rFonts w:ascii="Times New Roman"/>
          <w:b w:val="false"/>
          <w:i w:val="false"/>
          <w:color w:val="000000"/>
          <w:sz w:val="28"/>
        </w:rPr>
        <w:t xml:space="preserve">
      4) отбасының табысын растайтын құжаттар.Тұрғын үй көмегiн алуға үмiткер отбасының (Қазақстан Республикасы азаматының) жиынтық табысын есептеу тәртiбiн тұрғын үй қатынастар саласындағы уәкiлеттi орган белгiлейдi. </w:t>
      </w:r>
      <w:r>
        <w:br/>
      </w:r>
      <w:r>
        <w:rPr>
          <w:rFonts w:ascii="Times New Roman"/>
          <w:b w:val="false"/>
          <w:i w:val="false"/>
          <w:color w:val="000000"/>
          <w:sz w:val="28"/>
        </w:rPr>
        <w:t>
</w:t>
      </w:r>
      <w:r>
        <w:rPr>
          <w:rFonts w:ascii="Times New Roman"/>
          <w:b w:val="false"/>
          <w:i w:val="false"/>
          <w:color w:val="000000"/>
          <w:sz w:val="28"/>
        </w:rPr>
        <w:t xml:space="preserve">
      5) Тұрғын үйдi (Тұрғын ғимаратты) күтiп-ұстауға арналған ай сайынғы жарналардың мөлшерi туралы шоттар; </w:t>
      </w:r>
      <w:r>
        <w:br/>
      </w:r>
      <w:r>
        <w:rPr>
          <w:rFonts w:ascii="Times New Roman"/>
          <w:b w:val="false"/>
          <w:i w:val="false"/>
          <w:color w:val="000000"/>
          <w:sz w:val="28"/>
        </w:rPr>
        <w:t>
</w:t>
      </w:r>
      <w:r>
        <w:rPr>
          <w:rFonts w:ascii="Times New Roman"/>
          <w:b w:val="false"/>
          <w:i w:val="false"/>
          <w:color w:val="000000"/>
          <w:sz w:val="28"/>
        </w:rPr>
        <w:t>
      6) коммуналдық қызметтердi тұтыну шоттары,телекоммуникация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w:t>
      </w:r>
      <w:r>
        <w:rPr>
          <w:rFonts w:ascii="Times New Roman"/>
          <w:b w:val="false"/>
          <w:i w:val="false"/>
          <w:color w:val="000000"/>
          <w:sz w:val="28"/>
        </w:rPr>
        <w:t>
      7)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w:t>
      </w:r>
      <w:r>
        <w:rPr>
          <w:rFonts w:ascii="Times New Roman"/>
          <w:b w:val="false"/>
          <w:i w:val="false"/>
          <w:color w:val="000000"/>
          <w:sz w:val="28"/>
        </w:rPr>
        <w:t>
      8) жекеменшігінде бір үйден басқа үйі жоқ екендігі туралы анықтама жылына бір рет ұсынылады.</w:t>
      </w:r>
      <w:r>
        <w:br/>
      </w:r>
      <w:r>
        <w:rPr>
          <w:rFonts w:ascii="Times New Roman"/>
          <w:b w:val="false"/>
          <w:i w:val="false"/>
          <w:color w:val="000000"/>
          <w:sz w:val="28"/>
        </w:rPr>
        <w:t>
      Өтініш берушіге тұрғын үй көмегін тағайындау үшін құжат тапсырғанда өткен тоқсанның төлем түбіртектерін ұсыну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7. Тұрғын үй көмегін төлеу және тағайындау бойынша уәкілетті органы жоқ болған жағдайда өтініш беруші тұрғылықты мекен - жайы бойынша құжаттарды ауылдық округтердің әкіміне өткізеді.</w:t>
      </w:r>
      <w:r>
        <w:br/>
      </w:r>
      <w:r>
        <w:rPr>
          <w:rFonts w:ascii="Times New Roman"/>
          <w:b w:val="false"/>
          <w:i w:val="false"/>
          <w:color w:val="000000"/>
          <w:sz w:val="28"/>
        </w:rPr>
        <w:t>
</w:t>
      </w:r>
      <w:r>
        <w:rPr>
          <w:rFonts w:ascii="Times New Roman"/>
          <w:b w:val="false"/>
          <w:i w:val="false"/>
          <w:color w:val="000000"/>
          <w:sz w:val="28"/>
        </w:rPr>
        <w:t>
      8. Уәкiлеттi орган өтініш берушіден немесе ауылдық округ әкiмінің атынан өтінішімен оған қоса құжаттармен және учаскелiк комиссиялардың қорытындыларымен бiрге өтiнiштер қабылдайды, оларды қабылдаған күннен бастап отыз күн iшiнде қарайды және тұрғын үй көмегiн тағайындау немесе тағайындамау туралы есеп жүргізеді.</w:t>
      </w:r>
      <w:r>
        <w:br/>
      </w:r>
      <w:r>
        <w:rPr>
          <w:rFonts w:ascii="Times New Roman"/>
          <w:b w:val="false"/>
          <w:i w:val="false"/>
          <w:color w:val="000000"/>
          <w:sz w:val="28"/>
        </w:rPr>
        <w:t>
</w:t>
      </w:r>
      <w:r>
        <w:rPr>
          <w:rFonts w:ascii="Times New Roman"/>
          <w:b w:val="false"/>
          <w:i w:val="false"/>
          <w:color w:val="000000"/>
          <w:sz w:val="28"/>
        </w:rPr>
        <w:t>
      9. Тұрғын үй көмегiн алушылар он бес күн мерзiмде уәкiлеттi органды көмек мөлшерiнiң өзгеруi үшiн негiз болатын немесе алуға әсер ететiн мән-жайлар туралы хабардар етедi.</w:t>
      </w:r>
      <w:r>
        <w:br/>
      </w:r>
      <w:r>
        <w:rPr>
          <w:rFonts w:ascii="Times New Roman"/>
          <w:b w:val="false"/>
          <w:i w:val="false"/>
          <w:color w:val="000000"/>
          <w:sz w:val="28"/>
        </w:rPr>
        <w:t>
      Өтiнiш берушi тұрғын үй көмегiнiң мөлшерiне әсер ететін мән-жайлар туралы хабарламаған жағдайда, қайта есептеу келесi тоқсанда жүргiзiледi (анықталған уақыттан).</w:t>
      </w:r>
      <w:r>
        <w:br/>
      </w:r>
      <w:r>
        <w:rPr>
          <w:rFonts w:ascii="Times New Roman"/>
          <w:b w:val="false"/>
          <w:i w:val="false"/>
          <w:color w:val="000000"/>
          <w:sz w:val="28"/>
        </w:rPr>
        <w:t>
      Артық төленген сомалар ерiктi түрде, ал бас тартылған жағдайда – сот тәртiбiмен қайтарылуға тиiс.</w:t>
      </w:r>
      <w:r>
        <w:br/>
      </w:r>
      <w:r>
        <w:rPr>
          <w:rFonts w:ascii="Times New Roman"/>
          <w:b w:val="false"/>
          <w:i w:val="false"/>
          <w:color w:val="000000"/>
          <w:sz w:val="28"/>
        </w:rPr>
        <w:t>
</w:t>
      </w:r>
      <w:r>
        <w:rPr>
          <w:rFonts w:ascii="Times New Roman"/>
          <w:b w:val="false"/>
          <w:i w:val="false"/>
          <w:color w:val="000000"/>
          <w:sz w:val="28"/>
        </w:rPr>
        <w:t>
      10. Тұрғын үй көмегін тағайындау және төлеу бойынша уәкілетті орган немесе ауылдық округтің әкімі құжаттардың көшірмелерін тексеріп, оларды тіркеуден өткізеді және өтініш берушіге құжаттарын қабылдағаны жөніндегі растайтын құжат беріледі.</w:t>
      </w:r>
      <w:r>
        <w:br/>
      </w:r>
      <w:r>
        <w:rPr>
          <w:rFonts w:ascii="Times New Roman"/>
          <w:b w:val="false"/>
          <w:i w:val="false"/>
          <w:color w:val="000000"/>
          <w:sz w:val="28"/>
        </w:rPr>
        <w:t>
</w:t>
      </w:r>
      <w:r>
        <w:rPr>
          <w:rFonts w:ascii="Times New Roman"/>
          <w:b w:val="false"/>
          <w:i w:val="false"/>
          <w:color w:val="000000"/>
          <w:sz w:val="28"/>
        </w:rPr>
        <w:t>
      11. Тұрғын үй көмегін алуға үміткер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12. Өтемақы төлемдерімен қамтамасыз етілетін тұрғын үйлер аумағының нормалары заңнамамен белгіленген отбасының әр мүшесіне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13.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
      14. Тұрғын үй көмегін есептегенде келесі нормалар ескеріледі:</w:t>
      </w:r>
      <w:r>
        <w:br/>
      </w:r>
      <w:r>
        <w:rPr>
          <w:rFonts w:ascii="Times New Roman"/>
          <w:b w:val="false"/>
          <w:i w:val="false"/>
          <w:color w:val="000000"/>
          <w:sz w:val="28"/>
        </w:rPr>
        <w:t>
</w:t>
      </w:r>
      <w:r>
        <w:rPr>
          <w:rFonts w:ascii="Times New Roman"/>
          <w:b w:val="false"/>
          <w:i w:val="false"/>
          <w:color w:val="000000"/>
          <w:sz w:val="28"/>
        </w:rPr>
        <w:t>
      1) газ тұтыну – айына бір отбасына 10 килограмм (1 кiшкене газ баллон);</w:t>
      </w:r>
      <w:r>
        <w:br/>
      </w:r>
      <w:r>
        <w:rPr>
          <w:rFonts w:ascii="Times New Roman"/>
          <w:b w:val="false"/>
          <w:i w:val="false"/>
          <w:color w:val="000000"/>
          <w:sz w:val="28"/>
        </w:rPr>
        <w:t>
</w:t>
      </w:r>
      <w:r>
        <w:rPr>
          <w:rFonts w:ascii="Times New Roman"/>
          <w:b w:val="false"/>
          <w:i w:val="false"/>
          <w:color w:val="000000"/>
          <w:sz w:val="28"/>
        </w:rPr>
        <w:t>
      2) электр энергиясын қолдану: 1 адамға – бiр айға 45 киловатт;</w:t>
      </w:r>
      <w:r>
        <w:br/>
      </w:r>
      <w:r>
        <w:rPr>
          <w:rFonts w:ascii="Times New Roman"/>
          <w:b w:val="false"/>
          <w:i w:val="false"/>
          <w:color w:val="000000"/>
          <w:sz w:val="28"/>
        </w:rPr>
        <w:t>
4 және одан көп адамнан тұратын отбасына – бiр айға 150 киловатт.</w:t>
      </w:r>
      <w:r>
        <w:br/>
      </w:r>
      <w:r>
        <w:rPr>
          <w:rFonts w:ascii="Times New Roman"/>
          <w:b w:val="false"/>
          <w:i w:val="false"/>
          <w:color w:val="000000"/>
          <w:sz w:val="28"/>
        </w:rPr>
        <w:t>
</w:t>
      </w:r>
      <w:r>
        <w:rPr>
          <w:rFonts w:ascii="Times New Roman"/>
          <w:b w:val="false"/>
          <w:i w:val="false"/>
          <w:color w:val="000000"/>
          <w:sz w:val="28"/>
        </w:rPr>
        <w:t xml:space="preserve">
      3) сумен қамтамасыз ету – әр отбасы мүшесіне су өлшеуіш құралы болған жағдайда көрсеткішке байланысты; </w:t>
      </w:r>
      <w:r>
        <w:br/>
      </w:r>
      <w:r>
        <w:rPr>
          <w:rFonts w:ascii="Times New Roman"/>
          <w:b w:val="false"/>
          <w:i w:val="false"/>
          <w:color w:val="000000"/>
          <w:sz w:val="28"/>
        </w:rPr>
        <w:t>
</w:t>
      </w:r>
      <w:r>
        <w:rPr>
          <w:rFonts w:ascii="Times New Roman"/>
          <w:b w:val="false"/>
          <w:i w:val="false"/>
          <w:color w:val="000000"/>
          <w:sz w:val="28"/>
        </w:rPr>
        <w:t>
      4) қатты отынды тұтыну: пеш жағатын тұрғын үйлерге жыл бойына бес тонна көмiр.</w:t>
      </w:r>
      <w:r>
        <w:br/>
      </w:r>
      <w:r>
        <w:rPr>
          <w:rFonts w:ascii="Times New Roman"/>
          <w:b w:val="false"/>
          <w:i w:val="false"/>
          <w:color w:val="000000"/>
          <w:sz w:val="28"/>
        </w:rPr>
        <w:t>
</w:t>
      </w:r>
      <w:r>
        <w:rPr>
          <w:rFonts w:ascii="Times New Roman"/>
          <w:b w:val="false"/>
          <w:i w:val="false"/>
          <w:color w:val="000000"/>
          <w:sz w:val="28"/>
        </w:rPr>
        <w:t>
      15. Сол аумақтың халқын көмiрмен қамтамасыз ету бағасын "Кербұлақ аудандық тұрғын үй-коммуналдық шаруашылық, жолаушылар көлiгi және автомобиль жолдары бөлiмi" мемлекеттiк мекемесi ұсынады.</w:t>
      </w:r>
    </w:p>
    <w:bookmarkEnd w:id="6"/>
    <w:bookmarkStart w:name="z36" w:id="7"/>
    <w:p>
      <w:pPr>
        <w:spacing w:after="0"/>
        <w:ind w:left="0"/>
        <w:jc w:val="left"/>
      </w:pPr>
      <w:r>
        <w:rPr>
          <w:rFonts w:ascii="Times New Roman"/>
          <w:b/>
          <w:i w:val="false"/>
          <w:color w:val="000000"/>
        </w:rPr>
        <w:t xml:space="preserve"> 
Қаржыландыру және төлеу</w:t>
      </w:r>
    </w:p>
    <w:bookmarkEnd w:id="7"/>
    <w:bookmarkStart w:name="z37" w:id="8"/>
    <w:p>
      <w:pPr>
        <w:spacing w:after="0"/>
        <w:ind w:left="0"/>
        <w:jc w:val="both"/>
      </w:pPr>
      <w:r>
        <w:rPr>
          <w:rFonts w:ascii="Times New Roman"/>
          <w:b w:val="false"/>
          <w:i w:val="false"/>
          <w:color w:val="000000"/>
          <w:sz w:val="28"/>
        </w:rPr>
        <w:t>
      16. Тұрғын үй көмегін төлеуді қаржыландыру аудан бюджетінде тиісті қаржылық жылға қарастырылған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
      17. Тұрғын үй көмегiн төлеу есептелген сомаларды алушылардың жеке шоттарына екінші деңгейлі банктердің бөлімшелері арқылы аудару жолымен жүргізіледі.</w:t>
      </w:r>
    </w:p>
    <w:bookmarkEnd w:id="8"/>
    <w:bookmarkStart w:name="z39" w:id="9"/>
    <w:p>
      <w:pPr>
        <w:spacing w:after="0"/>
        <w:ind w:left="0"/>
        <w:jc w:val="left"/>
      </w:pPr>
      <w:r>
        <w:rPr>
          <w:rFonts w:ascii="Times New Roman"/>
          <w:b/>
          <w:i w:val="false"/>
          <w:color w:val="000000"/>
        </w:rPr>
        <w:t xml:space="preserve"> 
Қорытынды</w:t>
      </w:r>
    </w:p>
    <w:bookmarkEnd w:id="9"/>
    <w:bookmarkStart w:name="z40" w:id="10"/>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