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45b6" w14:textId="61e4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2013-2015 жылдарға арналған аудандық бюджеті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мәслихтының 2012 жылғы 21 желтоқсандағы N 5-13-90 шешімі. Алматы облысының Әділет департаментімен 2012 жылы 28 желтоқсанда N 2256 болып тіркелді. Күші жойылды - Алматы облысы Панфилов аудандық мәслихатының 2013 жылғы 19 желтоқсандағы № 5-25-178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Панфилов аудандық мәслихатының 19.12.2013 № 5-25-178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түпнұсқасының пунктуациясы мен орфографиясы сақталған.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- 6964365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- 1088648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- 34839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- 68501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- 5772377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- 3060886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- 7036181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- 33606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- 38084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- 4173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-105422 мың тең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- 105422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- 71817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Алматы облысы Панфилов аудандық мәслихатының 05.03.2013 </w:t>
      </w:r>
      <w:r>
        <w:rPr>
          <w:rFonts w:ascii="Times New Roman"/>
          <w:b w:val="false"/>
          <w:i w:val="false"/>
          <w:color w:val="000000"/>
          <w:sz w:val="28"/>
        </w:rPr>
        <w:t>N 5-14-97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03.06.2013 </w:t>
      </w:r>
      <w:r>
        <w:rPr>
          <w:rFonts w:ascii="Times New Roman"/>
          <w:b w:val="false"/>
          <w:i w:val="false"/>
          <w:color w:val="000000"/>
          <w:sz w:val="28"/>
        </w:rPr>
        <w:t>N 5-17-124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04.07.2013 </w:t>
      </w:r>
      <w:r>
        <w:rPr>
          <w:rFonts w:ascii="Times New Roman"/>
          <w:b w:val="false"/>
          <w:i w:val="false"/>
          <w:color w:val="000000"/>
          <w:sz w:val="28"/>
        </w:rPr>
        <w:t>N 5-20-137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16.08.2013 </w:t>
      </w:r>
      <w:r>
        <w:rPr>
          <w:rFonts w:ascii="Times New Roman"/>
          <w:b w:val="false"/>
          <w:i w:val="false"/>
          <w:color w:val="000000"/>
          <w:sz w:val="28"/>
        </w:rPr>
        <w:t>N 5-21-143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07.11.2013 </w:t>
      </w:r>
      <w:r>
        <w:rPr>
          <w:rFonts w:ascii="Times New Roman"/>
          <w:b w:val="false"/>
          <w:i w:val="false"/>
          <w:color w:val="000000"/>
          <w:sz w:val="28"/>
        </w:rPr>
        <w:t>N 5-23-152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5-24-164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2013 жылға арналған резерві 8036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даму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аудандық бюджетті орындау процесінде секвестрлеуге жатпайтын аудандық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бюджет, экономика, аграрлық, кәсіпкерлік, өндіріс, автокөлік жолдары және құрылыс мәселелері жөніндегі Панфилов аудандық мәслихатының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К. Ахметқалиев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"Ауданның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              Ақан Ақатұлы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желтоқсан 2012 жыл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5-13-90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2013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Панфилов аудандық мәслихатының 05.12.2013 </w:t>
      </w:r>
      <w:r>
        <w:rPr>
          <w:rFonts w:ascii="Times New Roman"/>
          <w:b w:val="false"/>
          <w:i w:val="false"/>
          <w:color w:val="ff0000"/>
          <w:sz w:val="28"/>
        </w:rPr>
        <w:t>N 5-24-164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60"/>
        <w:gridCol w:w="750"/>
        <w:gridCol w:w="8779"/>
        <w:gridCol w:w="218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6964365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1088648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1040713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871168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7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34839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</w:t>
            </w:r>
          </w:p>
        </w:tc>
      </w:tr>
      <w:tr>
        <w:trPr>
          <w:trHeight w:val="7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5772377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5772377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16"/>
        <w:gridCol w:w="703"/>
        <w:gridCol w:w="704"/>
        <w:gridCol w:w="8046"/>
        <w:gridCol w:w="21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7036181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295042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91411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74216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</w:t>
            </w:r>
          </w:p>
        </w:tc>
      </w:tr>
      <w:tr>
        <w:trPr>
          <w:trHeight w:val="8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188501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179241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65512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63375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62597</w:t>
            </w:r>
          </w:p>
        </w:tc>
      </w:tr>
      <w:tr>
        <w:trPr>
          <w:trHeight w:val="9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4496788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281431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281431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236825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3645141</w:t>
            </w:r>
          </w:p>
        </w:tc>
      </w:tr>
      <w:tr>
        <w:trPr>
          <w:trHeight w:val="8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3640700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3612779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570216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</w:tr>
      <w:tr>
        <w:trPr>
          <w:trHeight w:val="2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62323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244681</w:t>
            </w:r>
          </w:p>
        </w:tc>
      </w:tr>
      <w:tr>
        <w:trPr>
          <w:trHeight w:val="8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224261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196711</w:t>
            </w:r>
          </w:p>
        </w:tc>
      </w:tr>
      <w:tr>
        <w:trPr>
          <w:trHeight w:val="2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196711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41324</w:t>
            </w:r>
          </w:p>
        </w:tc>
      </w:tr>
      <w:tr>
        <w:trPr>
          <w:trHeight w:val="18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 және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8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30955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70447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</w:t>
            </w:r>
          </w:p>
        </w:tc>
      </w:tr>
      <w:tr>
        <w:trPr>
          <w:trHeight w:val="1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1055307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57293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1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957438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800438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793138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1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167687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8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1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40565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</w:p>
        </w:tc>
      </w:tr>
      <w:tr>
        <w:trPr>
          <w:trHeight w:val="5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0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8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0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10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1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409604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407562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403256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403256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11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75443</w:t>
            </w:r>
          </w:p>
        </w:tc>
      </w:tr>
      <w:tr>
        <w:trPr>
          <w:trHeight w:val="8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69393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10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1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16"/>
        <w:gridCol w:w="839"/>
        <w:gridCol w:w="757"/>
        <w:gridCol w:w="7875"/>
        <w:gridCol w:w="228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91"/>
        <w:gridCol w:w="552"/>
        <w:gridCol w:w="437"/>
        <w:gridCol w:w="8623"/>
        <w:gridCol w:w="234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28"/>
        <w:gridCol w:w="571"/>
        <w:gridCol w:w="456"/>
        <w:gridCol w:w="8588"/>
        <w:gridCol w:w="230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54"/>
        <w:gridCol w:w="747"/>
        <w:gridCol w:w="754"/>
        <w:gridCol w:w="7829"/>
        <w:gridCol w:w="225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-105422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105422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33"/>
        <w:gridCol w:w="704"/>
        <w:gridCol w:w="685"/>
        <w:gridCol w:w="8183"/>
        <w:gridCol w:w="221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10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5-13-90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2014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513"/>
        <w:gridCol w:w="653"/>
        <w:gridCol w:w="8993"/>
        <w:gridCol w:w="18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6367064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1078273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1034045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869150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859291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жерiне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филиалдар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ипотекасы үшін алынатын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төлем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50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iстерi арыздарынан,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жүргiзiлетiн iстер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(төрелiк)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шетелдiк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шешiмдерiн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22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актiлерiн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куәлiктердi және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18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алу,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құжаттарды ресiмдегенi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тіркегені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қызметтiк қаруының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(аңшылық суық қаруды, белгi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ағызатын немесе тiтiркендiретiн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 толтырылған аэрозольдi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құрылғыларды, үрлемелi қуаты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Дж-дан аспайтын пневматикалық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қоспағанда және калибрi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мм-ге дейiнгiлерiн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әрбiр бiрлiгiн тiркегенi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8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22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21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әкiмшiлiк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48372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iстер департаменттерi,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бөлiмшелерi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5214417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5214417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5214417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1294201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645068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3275148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53"/>
        <w:gridCol w:w="713"/>
        <w:gridCol w:w="873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6367064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70676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182825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17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18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аудандық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4718872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3828854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3824102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3795090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634558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404558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14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275967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62739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93131</w:t>
            </w:r>
          </w:p>
        </w:tc>
      </w:tr>
      <w:tr>
        <w:trPr>
          <w:trHeight w:val="18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513825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473788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473788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473788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673"/>
        <w:gridCol w:w="673"/>
        <w:gridCol w:w="8553"/>
        <w:gridCol w:w="1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473"/>
        <w:gridCol w:w="593"/>
        <w:gridCol w:w="8813"/>
        <w:gridCol w:w="1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493"/>
        <w:gridCol w:w="573"/>
        <w:gridCol w:w="8713"/>
        <w:gridCol w:w="1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93"/>
        <w:gridCol w:w="593"/>
        <w:gridCol w:w="8533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93"/>
        <w:gridCol w:w="713"/>
        <w:gridCol w:w="8293"/>
        <w:gridCol w:w="2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5-13-90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2015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473"/>
        <w:gridCol w:w="573"/>
        <w:gridCol w:w="8873"/>
        <w:gridCol w:w="20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6664045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1117184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1071496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897832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887647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жерiне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 құқығы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филиалдар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кеменiң немесе жасалып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14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төлем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14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</w:p>
        </w:tc>
      </w:tr>
      <w:tr>
        <w:trPr>
          <w:trHeight w:val="50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берiлетiн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талап ету iстерi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туралы өтiнiштерден,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(төрелiк) соттардың және шетелдiк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актiлерiнiң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құжаттардың көшiрмелерiн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22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актiлерiн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куәлiктердi және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8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алу,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 мемлекеттiк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тіркегені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қызметтiк қаруының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(аңшылық суық қаруды, белгi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 толтырылған аэрозольдi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дейiнгiлерiн қоспағанда) әрбiр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бiрлiгiн тiркегенi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8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22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52196</w:t>
            </w:r>
          </w:p>
        </w:tc>
      </w:tr>
      <w:tr>
        <w:trPr>
          <w:trHeight w:val="21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52196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әкiмшiлiк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49968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iстер департаменттерi,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аумақтық бөлiмшелерi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әкiмшiлiк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5470034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5470034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5470034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1719569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746057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653"/>
        <w:gridCol w:w="673"/>
        <w:gridCol w:w="851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6664045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73085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185935</w:t>
            </w:r>
          </w:p>
        </w:tc>
      </w:tr>
      <w:tr>
        <w:trPr>
          <w:trHeight w:val="14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17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8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4641197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3794538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3789453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3760441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588510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588510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</w:p>
        </w:tc>
      </w:tr>
      <w:tr>
        <w:trPr>
          <w:trHeight w:val="14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380639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26496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104444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851170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808542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693"/>
        <w:gridCol w:w="613"/>
        <w:gridCol w:w="8333"/>
        <w:gridCol w:w="2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473"/>
        <w:gridCol w:w="733"/>
        <w:gridCol w:w="8333"/>
        <w:gridCol w:w="2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33"/>
        <w:gridCol w:w="673"/>
        <w:gridCol w:w="8353"/>
        <w:gridCol w:w="2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513"/>
        <w:gridCol w:w="633"/>
        <w:gridCol w:w="8333"/>
        <w:gridCol w:w="2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733"/>
        <w:gridCol w:w="733"/>
        <w:gridCol w:w="7953"/>
        <w:gridCol w:w="2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5-13-90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бағдарламаларының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833"/>
        <w:gridCol w:w="913"/>
        <w:gridCol w:w="99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5-13-90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2013-2015 жылдарға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бюджеттің атқарылуы барысында қысқартуға жатпайтын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бюджеттік бағдарламалардың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53"/>
        <w:gridCol w:w="813"/>
        <w:gridCol w:w="753"/>
        <w:gridCol w:w="939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