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8a99" w14:textId="65a8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Байзақ аудандық мәслихатының 2011 жылғы 20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2012 жылғы 10 мамырдағы № 6-2 Шешімі. Байзақ аудандық Әділет басқармасында 2012 жылғы 21 мамырда № 6-2-143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және «2012 – 2014 жылдарға арналған облыстық бюджет туралы» Жамбыл облысы әкімдігінің 2011 жылғы 13 желтоқсандағы № 395 қаулысына өзгерістер енгізу туралы» 2012 жылғы 26 сәуірдегі №136 қаулысы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туралы» Байзақ аудандық мәслихатының 2011 жылғы 20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6-2-133 болып тіркелген, 2011 жылғы 28 желтоқсанда аудандық № 118-119 «Ауыл жаңалығы»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«6 532 470» сандары «6 554 849» сандарымен ауыстырылсын;</w:t>
      </w:r>
      <w:r>
        <w:br/>
      </w:r>
      <w:r>
        <w:rPr>
          <w:rFonts w:ascii="Times New Roman"/>
          <w:b w:val="false"/>
          <w:i w:val="false"/>
          <w:color w:val="000000"/>
          <w:sz w:val="28"/>
        </w:rPr>
        <w:t>
      «5 706 439» сандары «5 728 818»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«6 570 159» сандары «6592538»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 Ашимов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Н.Укибаев</w:t>
      </w:r>
    </w:p>
    <w:bookmarkEnd w:id="0"/>
    <w:bookmarkStart w:name="z6"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10 мамырдағы</w:t>
      </w:r>
      <w:r>
        <w:br/>
      </w:r>
      <w:r>
        <w:rPr>
          <w:rFonts w:ascii="Times New Roman"/>
          <w:b w:val="false"/>
          <w:i w:val="false"/>
          <w:color w:val="000000"/>
          <w:sz w:val="28"/>
        </w:rPr>
        <w:t>
№ 6-2 шешіміне қосымша</w:t>
      </w:r>
    </w:p>
    <w:bookmarkEnd w:id="1"/>
    <w:p>
      <w:pPr>
        <w:spacing w:after="0"/>
        <w:ind w:left="0"/>
        <w:jc w:val="both"/>
      </w:pPr>
      <w:r>
        <w:rPr>
          <w:rFonts w:ascii="Times New Roman"/>
          <w:b w:val="false"/>
          <w:i w:val="false"/>
          <w:color w:val="000000"/>
          <w:sz w:val="28"/>
        </w:rPr>
        <w:t>Байзақ аудандық мәслихатының</w:t>
      </w:r>
    </w:p>
    <w:p>
      <w:pPr>
        <w:spacing w:after="0"/>
        <w:ind w:left="0"/>
        <w:jc w:val="both"/>
      </w:pPr>
      <w:r>
        <w:rPr>
          <w:rFonts w:ascii="Times New Roman"/>
          <w:b w:val="false"/>
          <w:i w:val="false"/>
          <w:color w:val="000000"/>
          <w:sz w:val="28"/>
        </w:rPr>
        <w:t>2011 жылғы 20 желтоқсандағы</w:t>
      </w:r>
      <w:r>
        <w:br/>
      </w:r>
      <w:r>
        <w:rPr>
          <w:rFonts w:ascii="Times New Roman"/>
          <w:b w:val="false"/>
          <w:i w:val="false"/>
          <w:color w:val="000000"/>
          <w:sz w:val="28"/>
        </w:rPr>
        <w:t>
№ 47-3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583"/>
        <w:gridCol w:w="8965"/>
        <w:gridCol w:w="2104"/>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сомасы, </w:t>
            </w:r>
          </w:p>
          <w:p>
            <w:pPr>
              <w:spacing w:after="20"/>
              <w:ind w:left="20"/>
              <w:jc w:val="both"/>
            </w:pPr>
            <w:r>
              <w:rPr>
                <w:rFonts w:ascii="Times New Roman"/>
                <w:b w:val="false"/>
                <w:i w:val="false"/>
                <w:color w:val="000000"/>
                <w:sz w:val="20"/>
              </w:rPr>
              <w:t>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6 554 849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802 743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489 485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436 927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14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5 728 818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5 728 818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5 728 818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793"/>
        <w:gridCol w:w="8719"/>
        <w:gridCol w:w="214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6 592 538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101 397</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меншігін басқару (областық манызы бар қала)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13 522</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4 693 427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473 148</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1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3 368 230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3 204 454</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90 484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770 132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770 132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75 157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294 637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267 511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25 008</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626 696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жобалау, дамыту, жайластыру және (немесе) сатып алу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11 878</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аббаттандыруды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177 024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3 955</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15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128 112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32 113</w:t>
            </w:r>
          </w:p>
        </w:tc>
      </w:tr>
      <w:tr>
        <w:trPr>
          <w:trHeight w:val="1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26 293</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19 647</w:t>
            </w:r>
          </w:p>
        </w:tc>
      </w:tr>
      <w:tr>
        <w:trPr>
          <w:trHeight w:val="11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r>
      <w:tr>
        <w:trPr>
          <w:trHeight w:val="15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122 612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19 966</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21 925</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51"/>
        <w:gridCol w:w="22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29"/>
        <w:gridCol w:w="222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689"/>
        <w:gridCol w:w="8753"/>
        <w:gridCol w:w="22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1150"/>
        <w:gridCol w:w="8263"/>
        <w:gridCol w:w="224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w:t>
            </w:r>
          </w:p>
          <w:p>
            <w:pPr>
              <w:spacing w:after="20"/>
              <w:ind w:left="20"/>
              <w:jc w:val="both"/>
            </w:pPr>
            <w:r>
              <w:rPr>
                <w:rFonts w:ascii="Times New Roman"/>
                <w:b w:val="false"/>
                <w:i w:val="false"/>
                <w:color w:val="000000"/>
                <w:sz w:val="20"/>
              </w:rPr>
              <w:t>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858"/>
        <w:gridCol w:w="8542"/>
        <w:gridCol w:w="225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647"/>
        <w:gridCol w:w="8795"/>
        <w:gridCol w:w="22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