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551a" w14:textId="3cd5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2012 жылғы 27 қаңтардағы № 15 Қаулысы. Жамбыл облысы Меркі ауданының Әділет басқармасында 2012 жылғы 9 ақпанда 6-6-104 нөмірімен тіркелді. Күші жойылды - Жамбыл облысы Меркі аудандық әкімдігінің 2016 жылғы 9 маусымдағы № 236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Меркі аудандық әкімдігінің 09.06.2016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 </w:t>
      </w:r>
      <w:r>
        <w:rPr>
          <w:rFonts w:ascii="Times New Roman"/>
          <w:b w:val="false"/>
          <w:i w:val="false"/>
          <w:color w:val="000000"/>
          <w:sz w:val="28"/>
        </w:rPr>
        <w:t>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Меркі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Меркі ауданындағы меншік нысандарының барлық ұйымдарында, кәсіпорындарында және мекемелерінде жұмыс орындарының жалпы санының үш процентi мөлшерiнде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Т.Б. 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