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7878" w14:textId="a4b7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 бойынша табысы аз отбасыларына (азаматтарға) тұрғын ұй көмегiн көрсету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2012 жылғы 14 тамыздағы N 8-5 шешімі. Жамбыл облысының Әділет департаментінде 2012 жылғы 5 қыркүйекте № 1820 тіркелді. Күші жойылды - Жамбыл облысы Талас аудандық мәслихатының 2013 жылғы 25 желтоқсандағы № 26-11 шешімімен</w:t>
      </w:r>
    </w:p>
    <w:p>
      <w:pPr>
        <w:spacing w:after="0"/>
        <w:ind w:left="0"/>
        <w:jc w:val="both"/>
      </w:pPr>
      <w:r>
        <w:rPr>
          <w:rFonts w:ascii="Times New Roman"/>
          <w:b w:val="false"/>
          <w:i w:val="false"/>
          <w:color w:val="ff0000"/>
          <w:sz w:val="28"/>
        </w:rPr>
        <w:t>      Ескерту. Күші жойылды - Жамбыл облысы Талас аудандық мәслихатының 25.12.2013 № 26-11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1. Қоса берiлiп отырған Талас ауданы бойынша табысы аз отбасыларына (азаматтарға) тұрғын үй көмегiн көрсету Қағидалары бекiтiлсiн.</w:t>
      </w:r>
      <w:r>
        <w:br/>
      </w:r>
      <w:r>
        <w:rPr>
          <w:rFonts w:ascii="Times New Roman"/>
          <w:b w:val="false"/>
          <w:i w:val="false"/>
          <w:color w:val="000000"/>
          <w:sz w:val="28"/>
        </w:rPr>
        <w:t>
</w:t>
      </w:r>
      <w:r>
        <w:rPr>
          <w:rFonts w:ascii="Times New Roman"/>
          <w:b w:val="false"/>
          <w:i w:val="false"/>
          <w:color w:val="000000"/>
          <w:sz w:val="28"/>
        </w:rPr>
        <w:t>
      2. «Талас ауданы бойынша табысы аз отбасыларына (азаматтарға) тұрғын үй көмегiн көрсету Ережелерiн бекiту туралы» Талас аудандық мәслихатының 2010 жылғы 28 қыркүйектегі </w:t>
      </w:r>
      <w:r>
        <w:rPr>
          <w:rFonts w:ascii="Times New Roman"/>
          <w:b w:val="false"/>
          <w:i w:val="false"/>
          <w:color w:val="000000"/>
          <w:sz w:val="28"/>
        </w:rPr>
        <w:t>№ 36 – 6</w:t>
      </w:r>
      <w:r>
        <w:rPr>
          <w:rFonts w:ascii="Times New Roman"/>
          <w:b w:val="false"/>
          <w:i w:val="false"/>
          <w:color w:val="000000"/>
          <w:sz w:val="28"/>
        </w:rPr>
        <w:t xml:space="preserve"> шешімінің ( Нормативтік құқықтық актілерді мемлекеттік тіркеу тізілімінде № 6 – 10 – 112 болып тіркелген, 2010 жылғы 17 қарашадағы № 97 аудандық «Талас тынысы» газетіне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шешімінің орындалуын қадағалау аудандық мәслихаттың «Тұрғындарды әлеуметтік-құқықтық қорғау және мәдениет мәселелері жөніндегі» тұрақты комиссиясының төрағасы Сейдалиев Рашид Мадибековичке жүктелсін.</w:t>
      </w:r>
      <w:r>
        <w:br/>
      </w:r>
      <w:r>
        <w:rPr>
          <w:rFonts w:ascii="Times New Roman"/>
          <w:b w:val="false"/>
          <w:i w:val="false"/>
          <w:color w:val="000000"/>
          <w:sz w:val="28"/>
        </w:rPr>
        <w:t>
</w:t>
      </w:r>
      <w:r>
        <w:rPr>
          <w:rFonts w:ascii="Times New Roman"/>
          <w:b w:val="false"/>
          <w:i w:val="false"/>
          <w:color w:val="000000"/>
          <w:sz w:val="28"/>
        </w:rPr>
        <w:t>
      4.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Х.К. Омаров                                міндетін атқарушысы</w:t>
      </w:r>
      <w:r>
        <w:br/>
      </w:r>
      <w:r>
        <w:rPr>
          <w:rFonts w:ascii="Times New Roman"/>
          <w:b w:val="false"/>
          <w:i w:val="false"/>
          <w:color w:val="000000"/>
          <w:sz w:val="28"/>
        </w:rPr>
        <w:t>
</w:t>
      </w:r>
      <w:r>
        <w:rPr>
          <w:rFonts w:ascii="Times New Roman"/>
          <w:b w:val="false"/>
          <w:i/>
          <w:color w:val="000000"/>
          <w:sz w:val="28"/>
        </w:rPr>
        <w:t>                                                 Х.Б. Джолдасов</w:t>
      </w:r>
    </w:p>
    <w:bookmarkEnd w:id="0"/>
    <w:bookmarkStart w:name="z6" w:id="1"/>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2012 жылғы 14 тамыздағы</w:t>
      </w:r>
      <w:r>
        <w:br/>
      </w:r>
      <w:r>
        <w:rPr>
          <w:rFonts w:ascii="Times New Roman"/>
          <w:b w:val="false"/>
          <w:i w:val="false"/>
          <w:color w:val="000000"/>
          <w:sz w:val="28"/>
        </w:rPr>
        <w:t>
№ 8 – 5 шешiмiмен бекiтiлген</w:t>
      </w:r>
    </w:p>
    <w:bookmarkEnd w:id="1"/>
    <w:p>
      <w:pPr>
        <w:spacing w:after="0"/>
        <w:ind w:left="0"/>
        <w:jc w:val="left"/>
      </w:pPr>
      <w:r>
        <w:rPr>
          <w:rFonts w:ascii="Times New Roman"/>
          <w:b/>
          <w:i w:val="false"/>
          <w:color w:val="000000"/>
        </w:rPr>
        <w:t xml:space="preserve"> Талас ауданы бойынша табысы аз отбасыларына (азаматтарға) тұрғын үй көмегiн көрсету Қағидалары 1. Жалпы ережелер</w:t>
      </w:r>
    </w:p>
    <w:bookmarkStart w:name="z7" w:id="2"/>
    <w:p>
      <w:pPr>
        <w:spacing w:after="0"/>
        <w:ind w:left="0"/>
        <w:jc w:val="both"/>
      </w:pPr>
      <w:r>
        <w:rPr>
          <w:rFonts w:ascii="Times New Roman"/>
          <w:b w:val="false"/>
          <w:i w:val="false"/>
          <w:color w:val="000000"/>
          <w:sz w:val="28"/>
        </w:rPr>
        <w:t>
      1. Осы Талас ауданы бойынша табысы аз отбасыларына (азаматтарға) тұрғын үй көмегiн көрсету Ережелерi (әрi қарай - Ережелер) «Тұрғын үй қатынастары туралы» Қазақстан Республикасы 1997 жылғы 16 сәуiрдегi Заңының </w:t>
      </w:r>
      <w:r>
        <w:rPr>
          <w:rFonts w:ascii="Times New Roman"/>
          <w:b w:val="false"/>
          <w:i w:val="false"/>
          <w:color w:val="000000"/>
          <w:sz w:val="28"/>
        </w:rPr>
        <w:t>97-бабына</w:t>
      </w:r>
      <w:r>
        <w:rPr>
          <w:rFonts w:ascii="Times New Roman"/>
          <w:b w:val="false"/>
          <w:i w:val="false"/>
          <w:color w:val="000000"/>
          <w:sz w:val="28"/>
        </w:rPr>
        <w:t>,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(әрi қарай - Қазақстан Республикасы Үкiметiмен бекiтiлген Тұрғын үй көмегiн көрсету ережесi) сәйкес әзiрленген.</w:t>
      </w:r>
      <w:r>
        <w:br/>
      </w:r>
      <w:r>
        <w:rPr>
          <w:rFonts w:ascii="Times New Roman"/>
          <w:b w:val="false"/>
          <w:i w:val="false"/>
          <w:color w:val="000000"/>
          <w:sz w:val="28"/>
        </w:rPr>
        <w:t>
</w:t>
      </w:r>
      <w:r>
        <w:rPr>
          <w:rFonts w:ascii="Times New Roman"/>
          <w:b w:val="false"/>
          <w:i w:val="false"/>
          <w:color w:val="000000"/>
          <w:sz w:val="28"/>
        </w:rPr>
        <w:t>
      2. Осы Қағидаларда келесi негiзгi ұғымдар пайдаланылады:</w:t>
      </w:r>
      <w:r>
        <w:br/>
      </w:r>
      <w:r>
        <w:rPr>
          <w:rFonts w:ascii="Times New Roman"/>
          <w:b w:val="false"/>
          <w:i w:val="false"/>
          <w:color w:val="000000"/>
          <w:sz w:val="28"/>
        </w:rPr>
        <w:t>
      коммуналдық қызметтер - тұрғын үйде (тұрғын жайда) көрсетiлетiн және сумен жабдықтауды, канализацияны, газбен, электрмен, жылумен жабдықтауды, қоқысты әкету қамтитын қызметтер;</w:t>
      </w:r>
      <w:r>
        <w:br/>
      </w:r>
      <w:r>
        <w:rPr>
          <w:rFonts w:ascii="Times New Roman"/>
          <w:b w:val="false"/>
          <w:i w:val="false"/>
          <w:color w:val="000000"/>
          <w:sz w:val="28"/>
        </w:rPr>
        <w:t>
      қызмет көрсетудi берушi - электрмен жабдықтаумен, жылумен жабдықтаумен, сумен жабдықтаумен, канализациялаумен айналысатын заңды және жеке тұлға, сондай-ақ қоқысты әкету бойынша қызмет көрсету, абоненттерi мен тұрғын үйді (тұрғын ғимаратты) күтiп-ұстауға қызмет көрсету - жылу және электр энергиясын жеткiзу болып табылады;</w:t>
      </w:r>
      <w:r>
        <w:br/>
      </w:r>
      <w:r>
        <w:rPr>
          <w:rFonts w:ascii="Times New Roman"/>
          <w:b w:val="false"/>
          <w:i w:val="false"/>
          <w:color w:val="000000"/>
          <w:sz w:val="28"/>
        </w:rPr>
        <w:t>
      өтiнiш иесi (жеке тұлға) - жеке өзiнiң немесе отбасының атынан тұрғын үй көмегiн тағайындауға өтiнiш берген адам;</w:t>
      </w:r>
      <w:r>
        <w:br/>
      </w:r>
      <w:r>
        <w:rPr>
          <w:rFonts w:ascii="Times New Roman"/>
          <w:b w:val="false"/>
          <w:i w:val="false"/>
          <w:color w:val="000000"/>
          <w:sz w:val="28"/>
        </w:rPr>
        <w:t>
      уәкiлеттi орган – «Талас ауданы әкiмдiгiнiң жұмыспен қамту және әлеуметтiк бағдарламалар бөлiмi» мемлекеттiк мекемесi.</w:t>
      </w:r>
      <w:r>
        <w:br/>
      </w:r>
      <w:r>
        <w:rPr>
          <w:rFonts w:ascii="Times New Roman"/>
          <w:b w:val="false"/>
          <w:i w:val="false"/>
          <w:color w:val="000000"/>
          <w:sz w:val="28"/>
        </w:rPr>
        <w:t>
</w:t>
      </w:r>
      <w:r>
        <w:rPr>
          <w:rFonts w:ascii="Times New Roman"/>
          <w:b w:val="false"/>
          <w:i w:val="false"/>
          <w:color w:val="000000"/>
          <w:sz w:val="28"/>
        </w:rPr>
        <w:t>
      3. Тұрғын үй көмегi жергiлiктi бюджет есебiнен аз қамтамасыз етiлген отбасыларға (азаматтарға):</w:t>
      </w:r>
      <w:r>
        <w:br/>
      </w: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үйді (тұрғын ғимаратты) күтiп-ұстауға төлемiн;</w:t>
      </w:r>
      <w:r>
        <w:br/>
      </w:r>
      <w:r>
        <w:rPr>
          <w:rFonts w:ascii="Times New Roman"/>
          <w:b w:val="false"/>
          <w:i w:val="false"/>
          <w:color w:val="000000"/>
          <w:sz w:val="28"/>
        </w:rPr>
        <w:t>
      2) тұрғын жайдың меншiк иелерi немесе жалдаушылары (қосымша жалдаушылары) болып табылатын отбасыларға (азаматтарға) коммуналдық қызметтердi және телекоммуникацияның желісіне қосылған телефонға абоненттік ақының өсуі бөлігінде байланыс қызметтерін тұтыну төлемiн;</w:t>
      </w:r>
      <w:r>
        <w:br/>
      </w:r>
      <w:r>
        <w:rPr>
          <w:rFonts w:ascii="Times New Roman"/>
          <w:b w:val="false"/>
          <w:i w:val="false"/>
          <w:color w:val="000000"/>
          <w:sz w:val="28"/>
        </w:rPr>
        <w:t>
      3) жергiлiктi атқарушы орган жеке тұрғын үй қорынан жалға алған тұрғын жайды пайдаланғаны үшiн жалға алу ақысын төлеуге көрсетiледi.</w:t>
      </w:r>
      <w:r>
        <w:br/>
      </w:r>
      <w:r>
        <w:rPr>
          <w:rFonts w:ascii="Times New Roman"/>
          <w:b w:val="false"/>
          <w:i w:val="false"/>
          <w:color w:val="000000"/>
          <w:sz w:val="28"/>
        </w:rPr>
        <w:t>
      Талас ауданындағы тұрақты тұратын адамдарға тұрғын үйді (тұрғын ғимаратты) күтiп-ұстауға, күрделi жөндеуге ай сайынғы және нысаналы жарналардың мөлшерiн айқындайтын сметаға сай, бюджет қаражаты есебiнен тұрғын үйді (тұрғын ғимаратты) күтiп-ұстауға, күрделi жөндеуге жұмсалатын коммуналдық қызметтердiң ақысын төлеуге жеткiзушiлер ұсынған шоттар бойынша тұрғын үй көмегi көрсетiледi.</w:t>
      </w:r>
      <w:r>
        <w:br/>
      </w:r>
      <w:r>
        <w:rPr>
          <w:rFonts w:ascii="Times New Roman"/>
          <w:b w:val="false"/>
          <w:i w:val="false"/>
          <w:color w:val="000000"/>
          <w:sz w:val="28"/>
        </w:rPr>
        <w:t>
</w:t>
      </w:r>
      <w:r>
        <w:rPr>
          <w:rFonts w:ascii="Times New Roman"/>
          <w:b w:val="false"/>
          <w:i w:val="false"/>
          <w:color w:val="000000"/>
          <w:sz w:val="28"/>
        </w:rPr>
        <w:t>
      4. Тұрғын үй көмегi тұрғын үйдi пайдаланғаны үшiн жалға алу ақысының ұлғаюы бөлiгiнде тұрғын үйді (тұрғын ғимаратты) күтiп - ұстауға, коммуналдық қызметтерін және телекоммуникацияның желісіне қосылған телефонға абоненттік ақының өсуі бөлігінде байланыс қызметтерін тұтынуға нормалар шегiнде ақы төлеу сомасы мен отбасының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Отбасының шектi ұйғарынды шығындардың үлесi отбасының жиынтық табысының 7 пайыз мөлшерiнде белгiленедi.</w:t>
      </w:r>
      <w:r>
        <w:br/>
      </w:r>
      <w:r>
        <w:rPr>
          <w:rFonts w:ascii="Times New Roman"/>
          <w:b w:val="false"/>
          <w:i w:val="false"/>
          <w:color w:val="000000"/>
          <w:sz w:val="28"/>
        </w:rPr>
        <w:t>
</w:t>
      </w:r>
      <w:r>
        <w:rPr>
          <w:rFonts w:ascii="Times New Roman"/>
          <w:b w:val="false"/>
          <w:i w:val="false"/>
          <w:color w:val="000000"/>
          <w:sz w:val="28"/>
        </w:rPr>
        <w:t>
      5. Ресми расталмаған табыс жұмысқа жарамды отбасының (азаматтың) әрбiр мүшесiнінің жеке өтінішіне сәйкес есепке алынады.</w:t>
      </w:r>
      <w:r>
        <w:br/>
      </w:r>
      <w:r>
        <w:rPr>
          <w:rFonts w:ascii="Times New Roman"/>
          <w:b w:val="false"/>
          <w:i w:val="false"/>
          <w:color w:val="000000"/>
          <w:sz w:val="28"/>
        </w:rPr>
        <w:t>
</w:t>
      </w:r>
      <w:r>
        <w:rPr>
          <w:rFonts w:ascii="Times New Roman"/>
          <w:b w:val="false"/>
          <w:i w:val="false"/>
          <w:color w:val="000000"/>
          <w:sz w:val="28"/>
        </w:rPr>
        <w:t>
      6. Белгiленген нормадан жоғары тұрғын үйді (тұрғын ғимаратты) күтiп-ұстауға күрделi жөндеуге, коммуналдық қызметтердi және телекоммуникацияның желісіне қосылған телефонға абоненттік ақының өсуі бөлігінде байланыс қызметтерін тұтыну төлемiн, тұрғын жайды пайдаланғаны үшiн ақы төлеу жалпы негiздерде жүргiзiледi.</w:t>
      </w:r>
      <w:r>
        <w:br/>
      </w:r>
      <w:r>
        <w:rPr>
          <w:rFonts w:ascii="Times New Roman"/>
          <w:b w:val="false"/>
          <w:i w:val="false"/>
          <w:color w:val="000000"/>
          <w:sz w:val="28"/>
        </w:rPr>
        <w:t>
</w:t>
      </w:r>
      <w:r>
        <w:rPr>
          <w:rFonts w:ascii="Times New Roman"/>
          <w:b w:val="false"/>
          <w:i w:val="false"/>
          <w:color w:val="000000"/>
          <w:sz w:val="28"/>
        </w:rPr>
        <w:t>
      7. Жеке меншiгiнде бiреуден артық тұрғын жайы (үйi, пәтерi) бар немесе тұрғын үй-жайларын жалға тапсыратын табысы аз отбасыларына (азаматтарға) тұрғын үй көмегi тағайындалмайды.</w:t>
      </w:r>
      <w:r>
        <w:br/>
      </w:r>
      <w:r>
        <w:rPr>
          <w:rFonts w:ascii="Times New Roman"/>
          <w:b w:val="false"/>
          <w:i w:val="false"/>
          <w:color w:val="000000"/>
          <w:sz w:val="28"/>
        </w:rPr>
        <w:t>
      Мүгедектердi, магистратураны қоса алғанда, күндiзгi оқыту нысанында оқитын оқушылар мен студенттердi, тыңдаушылар мен курсанттарды, сондай-ақ I және II топтағы мүгедектердi, он алты жасқа дейiнгi бала кезiнен мүгедек-балаларды, сексен жастан асқан адамдарды, үш жасқа дейiнгi балаларды бағып-күтумен айналысатын азаматтарды қоспағанда, жұмыспен қамту мәселелерi жөнiндегi уәкiлеттi органдарда тiркелмеген, еңбек iстеуге қабiлетi болса да жұмыс iстемейтiн адамдары бар табысы аз отбасыларына (азаматтарға) тұрғын үй көмегi тағайындалмайды.</w:t>
      </w:r>
    </w:p>
    <w:bookmarkEnd w:id="2"/>
    <w:bookmarkStart w:name="z14" w:id="3"/>
    <w:p>
      <w:pPr>
        <w:spacing w:after="0"/>
        <w:ind w:left="0"/>
        <w:jc w:val="left"/>
      </w:pPr>
      <w:r>
        <w:rPr>
          <w:rFonts w:ascii="Times New Roman"/>
          <w:b/>
          <w:i w:val="false"/>
          <w:color w:val="000000"/>
        </w:rPr>
        <w:t xml:space="preserve"> 
2. Тұрғын үй көмегiн көрсетудiң тәртiбi мен мөлшерi</w:t>
      </w:r>
    </w:p>
    <w:bookmarkEnd w:id="3"/>
    <w:bookmarkStart w:name="z15" w:id="4"/>
    <w:p>
      <w:pPr>
        <w:spacing w:after="0"/>
        <w:ind w:left="0"/>
        <w:jc w:val="both"/>
      </w:pPr>
      <w:r>
        <w:rPr>
          <w:rFonts w:ascii="Times New Roman"/>
          <w:b w:val="false"/>
          <w:i w:val="false"/>
          <w:color w:val="000000"/>
          <w:sz w:val="28"/>
        </w:rPr>
        <w:t>      8. Тұрғын үй көмегiн тағайындау үшiн азамат (отбасы) уәкiлеттi органға өтiнiш бередi және Қазақстан Республикасының Үкiметi бекiткен тұрғын үй көмегiн көрсетудiң ережелерiнде көрсетiлген құжаттарды ұсынады.</w:t>
      </w:r>
      <w:r>
        <w:br/>
      </w:r>
      <w:r>
        <w:rPr>
          <w:rFonts w:ascii="Times New Roman"/>
          <w:b w:val="false"/>
          <w:i w:val="false"/>
          <w:color w:val="000000"/>
          <w:sz w:val="28"/>
        </w:rPr>
        <w:t>
      Тұрғын үй көмегiн тағайындау үшiн қажеттi құжаттар салыстыру үшiн көшiрме және түпнұсқада ұсынылады, одан кейiн құжаттардың түпнұсқалары өтiнiш берушiге қайтарылады.</w:t>
      </w:r>
      <w:r>
        <w:br/>
      </w:r>
      <w:r>
        <w:rPr>
          <w:rFonts w:ascii="Times New Roman"/>
          <w:b w:val="false"/>
          <w:i w:val="false"/>
          <w:color w:val="000000"/>
          <w:sz w:val="28"/>
        </w:rPr>
        <w:t>
      9. Тұрғын үй көмегiнiң мөлшерi тұрғын үйді (тұрғын ғимаратты) күтiп-ұстауға; коммуналдық қызметтердi және телекоммуникацияның желісіне қосылған телефонға абоненттік ақының өсуі бөлігінде байланыс қызметтерін қызметтерiн тұтыну, жергiлiктi атқарушы орган жеке тұрғын үй қорынан жалға алған тұрғын жайды пайдаланғаны үшiн жалға алу ақысын төлеуге кеткен нақты шығындардың сомасынан асырыла алмайды.</w:t>
      </w:r>
      <w:r>
        <w:br/>
      </w:r>
      <w:r>
        <w:rPr>
          <w:rFonts w:ascii="Times New Roman"/>
          <w:b w:val="false"/>
          <w:i w:val="false"/>
          <w:color w:val="000000"/>
          <w:sz w:val="28"/>
        </w:rPr>
        <w:t>
</w:t>
      </w:r>
      <w:r>
        <w:rPr>
          <w:rFonts w:ascii="Times New Roman"/>
          <w:b w:val="false"/>
          <w:i w:val="false"/>
          <w:color w:val="000000"/>
          <w:sz w:val="28"/>
        </w:rPr>
        <w:t>
      10. Отбасының тұрғын үйді (тұрғынғимаратты) күтiп-ұстауға, коммуналдық қызметтерiн және телекоммуникацияның желісіне қосылған телефонға абоненттік ақының өсуі бөлігінде байланыс қызметтерін тұтыну, жергiлiктi атқарушы орган жеке тұрғын үй қорынан жалға алған тұрғын жайды пайдаланғаны үшiн жалға алу ақысын төлеуге шектi ұйғарынды шығындардың үлесi өзгерген кезде уәкiлеттi орган бұрын тағайындалған тұрғын үй көмегiн қайта санауды жүргiзедi.</w:t>
      </w:r>
      <w:r>
        <w:br/>
      </w:r>
      <w:r>
        <w:rPr>
          <w:rFonts w:ascii="Times New Roman"/>
          <w:b w:val="false"/>
          <w:i w:val="false"/>
          <w:color w:val="000000"/>
          <w:sz w:val="28"/>
        </w:rPr>
        <w:t>
</w:t>
      </w:r>
      <w:r>
        <w:rPr>
          <w:rFonts w:ascii="Times New Roman"/>
          <w:b w:val="false"/>
          <w:i w:val="false"/>
          <w:color w:val="000000"/>
          <w:sz w:val="28"/>
        </w:rPr>
        <w:t>
      11. Тұрғын үй көмегiн алушылар он күн iшiнде қандай да болсын тұрғын үй меншiгi нысандарының, отбасы құрамының, жиынтық табысының өзгергендерi туралы және тұрғын үй көмегi мөлшерiне әсер ететiн басқа да факторлар туралы, сондай-ақ, тұрғын үй көмегiн дұрыс емес есептеген жағдайда уәкiлеттi органға хабарлайды.</w:t>
      </w:r>
      <w:r>
        <w:br/>
      </w:r>
      <w:r>
        <w:rPr>
          <w:rFonts w:ascii="Times New Roman"/>
          <w:b w:val="false"/>
          <w:i w:val="false"/>
          <w:color w:val="000000"/>
          <w:sz w:val="28"/>
        </w:rPr>
        <w:t>
</w:t>
      </w:r>
      <w:r>
        <w:rPr>
          <w:rFonts w:ascii="Times New Roman"/>
          <w:b w:val="false"/>
          <w:i w:val="false"/>
          <w:color w:val="000000"/>
          <w:sz w:val="28"/>
        </w:rPr>
        <w:t>
      12. Тұрғын үй көмегiнен заңсыз алынған сомалар алушымен ерiктi түрде, ал бас тартқан жағдайда – сот тәртiбiмен қайтарылуға жатады.</w:t>
      </w:r>
      <w:r>
        <w:br/>
      </w:r>
      <w:r>
        <w:rPr>
          <w:rFonts w:ascii="Times New Roman"/>
          <w:b w:val="false"/>
          <w:i w:val="false"/>
          <w:color w:val="000000"/>
          <w:sz w:val="28"/>
        </w:rPr>
        <w:t>
</w:t>
      </w:r>
      <w:r>
        <w:rPr>
          <w:rFonts w:ascii="Times New Roman"/>
          <w:b w:val="false"/>
          <w:i w:val="false"/>
          <w:color w:val="000000"/>
          <w:sz w:val="28"/>
        </w:rPr>
        <w:t>
      13. Тұрғын үй көмегiн тағайындау кезiнде келесi өтемақы шараларымен қамтамасыз етiлетiн тұрғын үй алаңының және коммуналдық қызметтердi тұтынудың нормалары ескерiледi:</w:t>
      </w:r>
      <w:r>
        <w:br/>
      </w:r>
      <w:r>
        <w:rPr>
          <w:rFonts w:ascii="Times New Roman"/>
          <w:b w:val="false"/>
          <w:i w:val="false"/>
          <w:color w:val="000000"/>
          <w:sz w:val="28"/>
        </w:rPr>
        <w:t>
      1) өтемақы шараларымен қамтамасыз етiлетiн тұрғын үй алаңының нормалары:</w:t>
      </w:r>
      <w:r>
        <w:br/>
      </w:r>
      <w:r>
        <w:rPr>
          <w:rFonts w:ascii="Times New Roman"/>
          <w:b w:val="false"/>
          <w:i w:val="false"/>
          <w:color w:val="000000"/>
          <w:sz w:val="28"/>
        </w:rPr>
        <w:t>
      жеке басты азаматтар үшiн – 30 шаршы метр, бiрақ бiр бөлмелi пәтердiң мөлшерiнен аз емес және нақты алып жатқан алаңынан артық емес;</w:t>
      </w:r>
      <w:r>
        <w:br/>
      </w:r>
      <w:r>
        <w:rPr>
          <w:rFonts w:ascii="Times New Roman"/>
          <w:b w:val="false"/>
          <w:i w:val="false"/>
          <w:color w:val="000000"/>
          <w:sz w:val="28"/>
        </w:rPr>
        <w:t>
      екi және одан да көп адамнан тұратын – отбасының әр мүшесiне 18 шаршы метр, бiрақ нақты алып жатқан алаңынан артық емес;</w:t>
      </w:r>
      <w:r>
        <w:br/>
      </w:r>
      <w:r>
        <w:rPr>
          <w:rFonts w:ascii="Times New Roman"/>
          <w:b w:val="false"/>
          <w:i w:val="false"/>
          <w:color w:val="000000"/>
          <w:sz w:val="28"/>
        </w:rPr>
        <w:t>
      2) электр қуатын тұтыну нормалары (бiр айда):</w:t>
      </w:r>
      <w:r>
        <w:br/>
      </w:r>
      <w:r>
        <w:rPr>
          <w:rFonts w:ascii="Times New Roman"/>
          <w:b w:val="false"/>
          <w:i w:val="false"/>
          <w:color w:val="000000"/>
          <w:sz w:val="28"/>
        </w:rPr>
        <w:t>
      Аталған жерлерде тұрақты тұратын адамдарға,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 ұсынған шот бойынша тұрғын үй көмегін аудандық жергiлiктi өкiлдi органы Қазақстан Республикасының Үкiметi бекiткен тұрғын үй көмегiн көрсетудің ережелері негiзiнде тұрғын үй көмегiн көрсетудiң мөлшерiн және тәртiбiн айқындайды.</w:t>
      </w:r>
      <w:r>
        <w:br/>
      </w:r>
      <w:r>
        <w:rPr>
          <w:rFonts w:ascii="Times New Roman"/>
          <w:b w:val="false"/>
          <w:i w:val="false"/>
          <w:color w:val="000000"/>
          <w:sz w:val="28"/>
        </w:rPr>
        <w:t>
      бiрден бес адамға дейiнгi отбасына – отбасының әрбiр мүшесiне 80 киловатт;</w:t>
      </w:r>
      <w:r>
        <w:br/>
      </w:r>
      <w:r>
        <w:rPr>
          <w:rFonts w:ascii="Times New Roman"/>
          <w:b w:val="false"/>
          <w:i w:val="false"/>
          <w:color w:val="000000"/>
          <w:sz w:val="28"/>
        </w:rPr>
        <w:t>
      бес және одан да көп мүшелi отбасына – 400 киловатт;</w:t>
      </w:r>
      <w:r>
        <w:br/>
      </w:r>
      <w:r>
        <w:rPr>
          <w:rFonts w:ascii="Times New Roman"/>
          <w:b w:val="false"/>
          <w:i w:val="false"/>
          <w:color w:val="000000"/>
          <w:sz w:val="28"/>
        </w:rPr>
        <w:t>
      3) газ шығындарының нормасы:</w:t>
      </w:r>
      <w:r>
        <w:br/>
      </w:r>
      <w:r>
        <w:rPr>
          <w:rFonts w:ascii="Times New Roman"/>
          <w:b w:val="false"/>
          <w:i w:val="false"/>
          <w:color w:val="000000"/>
          <w:sz w:val="28"/>
        </w:rPr>
        <w:t>
      газ пешiнiң, орталық жылу беру және ыстық су болған жағдайда айына 1 адамға – 18 текше метр;</w:t>
      </w:r>
      <w:r>
        <w:br/>
      </w:r>
      <w:r>
        <w:rPr>
          <w:rFonts w:ascii="Times New Roman"/>
          <w:b w:val="false"/>
          <w:i w:val="false"/>
          <w:color w:val="000000"/>
          <w:sz w:val="28"/>
        </w:rPr>
        <w:t>
      газ пешiнiң, орталық жылу беру және ыстық су болмаған жағдайда айына 1 адамға – 22 текше метр.</w:t>
      </w:r>
      <w:r>
        <w:br/>
      </w:r>
      <w:r>
        <w:rPr>
          <w:rFonts w:ascii="Times New Roman"/>
          <w:b w:val="false"/>
          <w:i w:val="false"/>
          <w:color w:val="000000"/>
          <w:sz w:val="28"/>
        </w:rPr>
        <w:t xml:space="preserve">
      4) </w:t>
      </w:r>
      <w:r>
        <w:rPr>
          <w:rFonts w:ascii="Times New Roman"/>
          <w:b w:val="false"/>
          <w:i w:val="false"/>
          <w:color w:val="ff0000"/>
          <w:sz w:val="28"/>
        </w:rPr>
        <w:t xml:space="preserve">алып тасталды- Талас аудандық мәслихатының 26.03.2013 </w:t>
      </w:r>
      <w:r>
        <w:rPr>
          <w:rFonts w:ascii="Times New Roman"/>
          <w:b w:val="false"/>
          <w:i w:val="false"/>
          <w:color w:val="000000"/>
          <w:sz w:val="28"/>
        </w:rPr>
        <w:t>№ 13-6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Ескерту.13- тармаққа өзгеріс енгізілді- Талас аудандық мәслихатының 26.03.2013 </w:t>
      </w:r>
      <w:r>
        <w:rPr>
          <w:rFonts w:ascii="Times New Roman"/>
          <w:b w:val="false"/>
          <w:i w:val="false"/>
          <w:color w:val="000000"/>
          <w:sz w:val="28"/>
        </w:rPr>
        <w:t xml:space="preserve">№ 13-6 </w:t>
      </w:r>
      <w:r>
        <w:rPr>
          <w:rFonts w:ascii="Times New Roman"/>
          <w:b w:val="false"/>
          <w:i w:val="false"/>
          <w:color w:val="ff0000"/>
          <w:sz w:val="28"/>
        </w:rPr>
        <w:t>(ресми жарияланғаннан кейiн күнтiзбелiк он күн өткен соң қолданысқа енгiзiледi) шешімімен.</w:t>
      </w:r>
    </w:p>
    <w:bookmarkEnd w:id="4"/>
    <w:bookmarkStart w:name="z20" w:id="5"/>
    <w:p>
      <w:pPr>
        <w:spacing w:after="0"/>
        <w:ind w:left="0"/>
        <w:jc w:val="left"/>
      </w:pPr>
      <w:r>
        <w:rPr>
          <w:rFonts w:ascii="Times New Roman"/>
          <w:b/>
          <w:i w:val="false"/>
          <w:color w:val="000000"/>
        </w:rPr>
        <w:t xml:space="preserve"> 
3. Тұрғын үй көмегiн төлеу тәртiбi</w:t>
      </w:r>
    </w:p>
    <w:bookmarkEnd w:id="5"/>
    <w:p>
      <w:pPr>
        <w:spacing w:after="0"/>
        <w:ind w:left="0"/>
        <w:jc w:val="both"/>
      </w:pPr>
      <w:r>
        <w:rPr>
          <w:rFonts w:ascii="Times New Roman"/>
          <w:b w:val="false"/>
          <w:i w:val="false"/>
          <w:color w:val="000000"/>
          <w:sz w:val="28"/>
        </w:rPr>
        <w:t>      14. Тұрғын үйді (тұрғынғимаратты) күтiп-ұстауға, коммуналдық қызметтердi және телекоммуникацияның желісіне қосылған телефонға абоненттік ақының өсуі бөлігінде байланыс қызметтерін тұтыну, жергiлiктi атқарушы орган жеке тұрғын үй қорынан жалға алған тұрғын жайды пайдаланғаны үшiн жалға алу ақысын төлеуге шығындарды өтеу өтемақы соммалары уәкiлеттi органмен екiншi деңгейдегi банктер арқылы алушылардың өтiнiштерi бойынша, ал телефон үшін абоненттік ақы тарифтерінің арттырылу өтемақысын абоненттердің жеке есеп шотына аударылуы мүмкiн.</w:t>
      </w:r>
    </w:p>
    <w:bookmarkStart w:name="z21" w:id="6"/>
    <w:p>
      <w:pPr>
        <w:spacing w:after="0"/>
        <w:ind w:left="0"/>
        <w:jc w:val="left"/>
      </w:pPr>
      <w:r>
        <w:rPr>
          <w:rFonts w:ascii="Times New Roman"/>
          <w:b/>
          <w:i w:val="false"/>
          <w:color w:val="000000"/>
        </w:rPr>
        <w:t xml:space="preserve"> 
4. Қорытынды ережелер</w:t>
      </w:r>
    </w:p>
    <w:bookmarkEnd w:id="6"/>
    <w:p>
      <w:pPr>
        <w:spacing w:after="0"/>
        <w:ind w:left="0"/>
        <w:jc w:val="both"/>
      </w:pPr>
      <w:r>
        <w:rPr>
          <w:rFonts w:ascii="Times New Roman"/>
          <w:b w:val="false"/>
          <w:i w:val="false"/>
          <w:color w:val="000000"/>
          <w:sz w:val="28"/>
        </w:rPr>
        <w:t>      15. Осы ережелермен реттелмеген қатынастар Қазақстан Республикасының қолданыстағы заңнамасына сәйкес реттеледi.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