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560c" w14:textId="ef75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2012 жылғы 28 желтоқсандағы N 66/13 қаулысы. Қарағанды облысының Әділет департаментінде 2013 жылғы 15 ақпанда N 2168 болып тіркелді. Күші жойылды - Қарағанды облысының әкімдігінің 2014 жылғы 28 мамырдағы № 25/11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28.05.2014 № 25/11 (алғаш рет ресми жарияланғаннан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1998 жылғы 24 наурыздағы "Нормативтік құқықтық актілер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2000 жылғы 27 қарашадағы "Әкімшілік рәсімдер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30 желтоқсандағы "Ақпарат және мұрағат ісі саласындағы мемлекеттік қызмет стандарттарын бекіту туралы" </w:t>
      </w:r>
      <w:r>
        <w:rPr>
          <w:rFonts w:ascii="Times New Roman"/>
          <w:b w:val="false"/>
          <w:i w:val="false"/>
          <w:color w:val="000000"/>
          <w:sz w:val="28"/>
        </w:rPr>
        <w:t>N 2315</w:t>
      </w:r>
      <w:r>
        <w:rPr>
          <w:rFonts w:ascii="Times New Roman"/>
          <w:b w:val="false"/>
          <w:i w:val="false"/>
          <w:color w:val="000000"/>
          <w:sz w:val="28"/>
        </w:rPr>
        <w:t xml:space="preserve"> және 2010 жылғы 20 шілдедегі "Жеке және заңды тұлғаларға көрсетілетін мемлекеттік қызметтердің тізілімін бекіту туралы" </w:t>
      </w:r>
      <w:r>
        <w:rPr>
          <w:rFonts w:ascii="Times New Roman"/>
          <w:b w:val="false"/>
          <w:i w:val="false"/>
          <w:color w:val="000000"/>
          <w:sz w:val="28"/>
        </w:rPr>
        <w:t>N 745</w:t>
      </w:r>
      <w:r>
        <w:rPr>
          <w:rFonts w:ascii="Times New Roman"/>
          <w:b w:val="false"/>
          <w:i w:val="false"/>
          <w:color w:val="000000"/>
          <w:sz w:val="28"/>
        </w:rPr>
        <w:t xml:space="preserve"> қаулыларына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"Мұрағаттық анықтамалар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"Қарағанды облысының мұрағаттар және құжаттама басқармасы" мемлекеттік мекемесі осы қаулыдан туындайтын қажетті шаралар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Ж.О. Жылбаевқа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                                Ә. Құсайынов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А. Жұмағалиев</w:t>
      </w:r>
      <w:r>
        <w:br/>
      </w:r>
      <w:r>
        <w:rPr>
          <w:rFonts w:ascii="Times New Roman"/>
          <w:b w:val="false"/>
          <w:i w:val="false"/>
          <w:color w:val="000000"/>
          <w:sz w:val="28"/>
        </w:rPr>
        <w:t>
      6 қаңтар 2013 ж.</w:t>
      </w:r>
    </w:p>
    <w:bookmarkStart w:name="z6"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N 66/13 қаулысымен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"Мұрағаттық анықтамалар беру"</w:t>
      </w:r>
      <w:r>
        <w:br/>
      </w:r>
      <w:r>
        <w:rPr>
          <w:rFonts w:ascii="Times New Roman"/>
          <w:b/>
          <w:i w:val="false"/>
          <w:color w:val="000000"/>
        </w:rPr>
        <w:t>
электрондық мемлекеттік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"Мұрағаттық анықтамалар беру" электрондық мемлекеттік қызметі (бұдан әрі – электрондық мемлекеттік қызмет) "Қарағанды облысының мұрағаттар және құжаттама басқармасы" мемлекеттік мекемесімен, мемлекеттік мұрағаттармен, баламалы негізде халыққа қызмет көрсету орталықтары (бұдан әрі – қызмет беруші) арқылы, сондай-ақ www.еgov.kz "электрондық үкімет" веб-порталы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Үкiметiнiң 2007 жылғы 30 маусымдағы N 561 қаулысына өзгерiс пен толықтырулар енгiзу туралы және мемлекеттiк қызмет стандарттарын бекiту туралы" Қазақстан Республикасы Үкiметiнiң 2009 жылғы 30 желтоқсандағы N 2315 қаулысына өзгерістер енгізу туралы" Қазақстан Республикасы Үкіметінің 2012 жылғы 09 қазандағы N 1278 қаулысымен бекітілген "Мұрағаттық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қызметтің автоматтандырылу деңгейі: ішінара автоматтандырылған (медиа-алшақтықты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 қызмет көрсету.</w:t>
      </w:r>
      <w:r>
        <w:br/>
      </w:r>
      <w:r>
        <w:rPr>
          <w:rFonts w:ascii="Times New Roman"/>
          <w:b w:val="false"/>
          <w:i w:val="false"/>
          <w:color w:val="000000"/>
          <w:sz w:val="28"/>
        </w:rPr>
        <w:t>
</w:t>
      </w:r>
      <w:r>
        <w:rPr>
          <w:rFonts w:ascii="Times New Roman"/>
          <w:b w:val="false"/>
          <w:i w:val="false"/>
          <w:color w:val="000000"/>
          <w:sz w:val="28"/>
        </w:rPr>
        <w:t>
      5. Осы "Мұрағаттық анықтамалар беру" электрондық мемлекеттік қызмет регламентінде (бұдан әрі – Регламент) қолданылатын ұғымдар мен қысқартулар:</w:t>
      </w:r>
      <w:r>
        <w:br/>
      </w:r>
      <w:r>
        <w:rPr>
          <w:rFonts w:ascii="Times New Roman"/>
          <w:b w:val="false"/>
          <w:i w:val="false"/>
          <w:color w:val="000000"/>
          <w:sz w:val="28"/>
        </w:rPr>
        <w:t>
      1) ақпараттық жүйе (бұдан әрі - АЖ) – аппараттық-бағдарламалық кешенді қолдана отырып, ақпаратты сақтауға, өңдеуге, іздестіруге, таратуға, беруге арналған жүйе;</w:t>
      </w:r>
      <w:r>
        <w:br/>
      </w:r>
      <w:r>
        <w:rPr>
          <w:rFonts w:ascii="Times New Roman"/>
          <w:b w:val="false"/>
          <w:i w:val="false"/>
          <w:color w:val="000000"/>
          <w:sz w:val="28"/>
        </w:rPr>
        <w:t>
      2) бизнес-сәйкестендiру нөмiрi – бiрлескен кәсiпкерлiк түрiнде қызметтердi жүзеге асыратын заңды тұлға (филиал және өкiлдiк) және жеке кәсiпкер үшiн қалыптастырылатын бiрегей нөмiр (бұдан әрi – БСН);</w:t>
      </w:r>
      <w:r>
        <w:br/>
      </w:r>
      <w:r>
        <w:rPr>
          <w:rFonts w:ascii="Times New Roman"/>
          <w:b w:val="false"/>
          <w:i w:val="false"/>
          <w:color w:val="000000"/>
          <w:sz w:val="28"/>
        </w:rPr>
        <w:t>
      3)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4) ЖАО – жергілікті атқарушы органдар "Қарағанды облысының мұрағаттар және құжаттама басқармасы", тікелей электрондық мемлекеттік қызметті көрсетуші облыстың мемлекеттік мұрағаттары;</w:t>
      </w:r>
      <w:r>
        <w:br/>
      </w:r>
      <w:r>
        <w:rPr>
          <w:rFonts w:ascii="Times New Roman"/>
          <w:b w:val="false"/>
          <w:i w:val="false"/>
          <w:color w:val="000000"/>
          <w:sz w:val="28"/>
        </w:rPr>
        <w:t>
      5) ЖАО АЖ – жергілікті атқарушы органдардың ақпараттық жүйесі/Қазақстан Республикасының "электрондық үкімет" шлюзінің шағын жүйесі ретінде Өңірлік шлюз" ақпараттық жүйесі, жергілікті атқарушы орган қызметкерінің автоматтандырылған жұмыс орыны бөлігінде;</w:t>
      </w:r>
      <w:r>
        <w:br/>
      </w:r>
      <w:r>
        <w:rPr>
          <w:rFonts w:ascii="Times New Roman"/>
          <w:b w:val="false"/>
          <w:i w:val="false"/>
          <w:color w:val="000000"/>
          <w:sz w:val="28"/>
        </w:rPr>
        <w:t>
      6) құрылымдық-функционалдық бірліктер (бұдан әрі – ҚФБ) – бұл белгілі кезеңде электрондық қызмет көрсетуге қатысатын өкілетті органдардың жауапты тұлғалары, мемлекеттік органдардың құрылымдық бөлімшелері тізбесі;</w:t>
      </w:r>
      <w:r>
        <w:br/>
      </w:r>
      <w:r>
        <w:rPr>
          <w:rFonts w:ascii="Times New Roman"/>
          <w:b w:val="false"/>
          <w:i w:val="false"/>
          <w:color w:val="000000"/>
          <w:sz w:val="28"/>
        </w:rPr>
        <w:t>
      7) медиа-алшақтық – құжаттарды электрондық нысаннан қағаз немесе керсінше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8) мемлекеттік электрондық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9) пайдаланушы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10)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11) БНАЖ – Қазақстан Республикасының бірыңғай нотариалдық ақпараттық жүйесі;</w:t>
      </w:r>
      <w:r>
        <w:br/>
      </w:r>
      <w:r>
        <w:rPr>
          <w:rFonts w:ascii="Times New Roman"/>
          <w:b w:val="false"/>
          <w:i w:val="false"/>
          <w:color w:val="000000"/>
          <w:sz w:val="28"/>
        </w:rPr>
        <w:t>
      12) ХҚКО – Халыққа қызмет көрсету орталығы;</w:t>
      </w:r>
      <w:r>
        <w:br/>
      </w:r>
      <w:r>
        <w:rPr>
          <w:rFonts w:ascii="Times New Roman"/>
          <w:b w:val="false"/>
          <w:i w:val="false"/>
          <w:color w:val="000000"/>
          <w:sz w:val="28"/>
        </w:rPr>
        <w:t>
      13) ХҚКО АЖ – Халыққа қызмет көрсету орталықтарының ақпараттық жүйесі;</w:t>
      </w:r>
      <w:r>
        <w:br/>
      </w:r>
      <w:r>
        <w:rPr>
          <w:rFonts w:ascii="Times New Roman"/>
          <w:b w:val="false"/>
          <w:i w:val="false"/>
          <w:color w:val="000000"/>
          <w:sz w:val="28"/>
        </w:rPr>
        <w:t>
      14)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15)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16) электрондық цифрлық қолтаңба (бұдан әрі – ЭЦҚ)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w:t>
      </w:r>
      <w:r>
        <w:br/>
      </w:r>
      <w:r>
        <w:rPr>
          <w:rFonts w:ascii="Times New Roman"/>
          <w:b w:val="false"/>
          <w:i w:val="false"/>
          <w:color w:val="000000"/>
          <w:sz w:val="28"/>
        </w:rPr>
        <w:t>
      17) "электрондық үкімет" шлюзі (бұдан әрі - ЭҮШ) – электрондық қызметтерді жүзеге асыру шеңберінде "электрондық үкіметтің" ақпараттық жүйелерін ықпалдастыруға арналған ақпараттық жүйе;</w:t>
      </w:r>
      <w:r>
        <w:br/>
      </w:r>
      <w:r>
        <w:rPr>
          <w:rFonts w:ascii="Times New Roman"/>
          <w:b w:val="false"/>
          <w:i w:val="false"/>
          <w:color w:val="000000"/>
          <w:sz w:val="28"/>
        </w:rPr>
        <w:t>
      18) "электрондық үкіметтің" өңірлік шлюзі (бұдан әрі – ЭҮӨШ) – ЖАО ішкі жүйелері/шағын жүйелері мен ЖАО электрондық қызмет көрсету үдерісіне қатысатын сыртқы ақпараттық жүйелері арасындағы ақпараттық өзара қарым-қатынасты қамтамасыз ететін ақпараттық жүйе.</w:t>
      </w:r>
    </w:p>
    <w:bookmarkEnd w:id="4"/>
    <w:bookmarkStart w:name="z14" w:id="5"/>
    <w:p>
      <w:pPr>
        <w:spacing w:after="0"/>
        <w:ind w:left="0"/>
        <w:jc w:val="left"/>
      </w:pPr>
      <w:r>
        <w:rPr>
          <w:rFonts w:ascii="Times New Roman"/>
          <w:b/>
          <w:i w:val="false"/>
          <w:color w:val="000000"/>
        </w:rPr>
        <w:t xml:space="preserve"> 
2. Электрондық мемлекеттік қызмет көрсету бойынша</w:t>
      </w:r>
      <w:r>
        <w:br/>
      </w:r>
      <w:r>
        <w:rPr>
          <w:rFonts w:ascii="Times New Roman"/>
          <w:b/>
          <w:i w:val="false"/>
          <w:color w:val="000000"/>
        </w:rPr>
        <w:t>
қызмет беруші жұмысының тәртіптері</w:t>
      </w:r>
    </w:p>
    <w:bookmarkEnd w:id="5"/>
    <w:bookmarkStart w:name="z15" w:id="6"/>
    <w:p>
      <w:pPr>
        <w:spacing w:after="0"/>
        <w:ind w:left="0"/>
        <w:jc w:val="both"/>
      </w:pPr>
      <w:r>
        <w:rPr>
          <w:rFonts w:ascii="Times New Roman"/>
          <w:b w:val="false"/>
          <w:i w:val="false"/>
          <w:color w:val="000000"/>
          <w:sz w:val="28"/>
        </w:rPr>
        <w:t>
      6. ЭҮП арқылы қызмет берушінің адымдық әрекеттері мен шешімдері (электрондық мемлекеттік қызмет көрсету кезіндегі функционалдық өзара іс-қимылдардың </w:t>
      </w:r>
      <w:r>
        <w:rPr>
          <w:rFonts w:ascii="Times New Roman"/>
          <w:b w:val="false"/>
          <w:i w:val="false"/>
          <w:color w:val="000000"/>
          <w:sz w:val="28"/>
        </w:rPr>
        <w:t>N 1 диаграммасы</w:t>
      </w:r>
      <w:r>
        <w:rPr>
          <w:rFonts w:ascii="Times New Roman"/>
          <w:b w:val="false"/>
          <w:i w:val="false"/>
          <w:color w:val="000000"/>
          <w:sz w:val="28"/>
        </w:rPr>
        <w:t>)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ЖСН/БСН және пароль арқылы ЭҮП тіркеуді жүзеге асырады (ЭҮП тіркелмеген тұтынушылар үшін жүзеге асырылады);</w:t>
      </w:r>
      <w:r>
        <w:br/>
      </w:r>
      <w:r>
        <w:rPr>
          <w:rFonts w:ascii="Times New Roman"/>
          <w:b w:val="false"/>
          <w:i w:val="false"/>
          <w:color w:val="000000"/>
          <w:sz w:val="28"/>
        </w:rPr>
        <w:t>
      2) 1-үдеріс – қызметті алу үшін тұтынушымен ЖСН/БСН және парольды енгізу (авторизация үдерісі);</w:t>
      </w:r>
      <w:r>
        <w:br/>
      </w:r>
      <w:r>
        <w:rPr>
          <w:rFonts w:ascii="Times New Roman"/>
          <w:b w:val="false"/>
          <w:i w:val="false"/>
          <w:color w:val="000000"/>
          <w:sz w:val="28"/>
        </w:rPr>
        <w:t>
      3) 1-шарт – ЖСН/БСН және пароль арқылы тіркелген тұтынушы туралы мәліметтердің дұрыстығын ЭҮП тексеру;</w:t>
      </w:r>
      <w:r>
        <w:br/>
      </w:r>
      <w:r>
        <w:rPr>
          <w:rFonts w:ascii="Times New Roman"/>
          <w:b w:val="false"/>
          <w:i w:val="false"/>
          <w:color w:val="000000"/>
          <w:sz w:val="28"/>
        </w:rPr>
        <w:t>
      4) 2-үдеріс – тұтынушының мәліметтерінде орын алған бұзушылықтарға байланысты ЭҮПмен авторизациялауда бас тарту туралы хабарламаны қалыптастыру;</w:t>
      </w:r>
      <w:r>
        <w:br/>
      </w:r>
      <w:r>
        <w:rPr>
          <w:rFonts w:ascii="Times New Roman"/>
          <w:b w:val="false"/>
          <w:i w:val="false"/>
          <w:color w:val="000000"/>
          <w:sz w:val="28"/>
        </w:rPr>
        <w:t>
      5) 3-үдеріс – осы Регламентте көрсетілген қызметті тұтынушымен таңдау, құрылымы мен форматтық талаптарын ескере отырып қызмет көрсету мен нысанды толтыру үшін сұраныс нысандарын экранға шығару (мәліметтерді енгізу),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сұраныс нысанына электрондық түрде қажетті құжаттар көшірмелерін бекіту, сондай-ақ, сұранысты куәландыру (қол қою) үшін тұтынушымен ЭЦҚ тіркеу куәлігін таңдау;</w:t>
      </w:r>
      <w:r>
        <w:br/>
      </w:r>
      <w:r>
        <w:rPr>
          <w:rFonts w:ascii="Times New Roman"/>
          <w:b w:val="false"/>
          <w:i w:val="false"/>
          <w:color w:val="000000"/>
          <w:sz w:val="28"/>
        </w:rPr>
        <w:t>
      6) 2-шарт – ЭҮП-да ЭЦҚ тіркеу куәлігінің әрекет ету мерзімін және шақыртылған (күші жойылған) ЖАО АЖ тіркеу куәліктері тізімінде болмауын, сондай-ақ сәйкестендіру мәліметтерінің сәйкестігін (сұраныста көрсетілген ЖСН/БСН және ЭЦҚ тіркеу куәлігінде көрсетілген ЖСН/БСН арасында) тексеру;</w:t>
      </w:r>
      <w:r>
        <w:br/>
      </w:r>
      <w:r>
        <w:rPr>
          <w:rFonts w:ascii="Times New Roman"/>
          <w:b w:val="false"/>
          <w:i w:val="false"/>
          <w:color w:val="000000"/>
          <w:sz w:val="28"/>
        </w:rPr>
        <w:t>
      7) 4-үдеріс – Тұтынушының ЭЦҚ түпнұсқалығының расталмауына байланысты сұралған қызмет көрсетуден бас тарту туралы хабарламаны қалыптастыру;</w:t>
      </w:r>
      <w:r>
        <w:br/>
      </w:r>
      <w:r>
        <w:rPr>
          <w:rFonts w:ascii="Times New Roman"/>
          <w:b w:val="false"/>
          <w:i w:val="false"/>
          <w:color w:val="000000"/>
          <w:sz w:val="28"/>
        </w:rPr>
        <w:t>
      8) 5-үдеріс – Тұтынушының ЭЦҚ арқылы қызмет көрсету үшін сұранысты куәландыру және қызмет берушімен өңдеу үшін ЭҮӨШ АЖО ЭҮШ арқылы электрондық құжатты (сұранысты) бағыттау;</w:t>
      </w:r>
      <w:r>
        <w:br/>
      </w:r>
      <w:r>
        <w:rPr>
          <w:rFonts w:ascii="Times New Roman"/>
          <w:b w:val="false"/>
          <w:i w:val="false"/>
          <w:color w:val="000000"/>
          <w:sz w:val="28"/>
        </w:rPr>
        <w:t>
      9) 6-үдеріс – Электрондық құжатты ЭҮӨШ АЖО тіркеу;</w:t>
      </w:r>
      <w:r>
        <w:br/>
      </w:r>
      <w:r>
        <w:rPr>
          <w:rFonts w:ascii="Times New Roman"/>
          <w:b w:val="false"/>
          <w:i w:val="false"/>
          <w:color w:val="000000"/>
          <w:sz w:val="28"/>
        </w:rPr>
        <w:t>
      10) 3-шарт – Тұтынушы қоса ұсынған, </w:t>
      </w:r>
      <w:r>
        <w:rPr>
          <w:rFonts w:ascii="Times New Roman"/>
          <w:b w:val="false"/>
          <w:i w:val="false"/>
          <w:color w:val="000000"/>
          <w:sz w:val="28"/>
        </w:rPr>
        <w:t>Стандартта</w:t>
      </w:r>
      <w:r>
        <w:rPr>
          <w:rFonts w:ascii="Times New Roman"/>
          <w:b w:val="false"/>
          <w:i w:val="false"/>
          <w:color w:val="000000"/>
          <w:sz w:val="28"/>
        </w:rPr>
        <w:t xml:space="preserve"> және қызмет көрсетуге негіздемеде көрсетілген құжаттардың сәйкестігін қызмет берушімен тексеру (өңдеу);</w:t>
      </w:r>
      <w:r>
        <w:br/>
      </w:r>
      <w:r>
        <w:rPr>
          <w:rFonts w:ascii="Times New Roman"/>
          <w:b w:val="false"/>
          <w:i w:val="false"/>
          <w:color w:val="000000"/>
          <w:sz w:val="28"/>
        </w:rPr>
        <w:t>
      11) 7-үдеріс – тұтынушының құжаттарында орын алған бұзушылықтарға байланысты сұратылған қызметтен бас тарту туралы хабарламаны қалыптастыру;</w:t>
      </w:r>
      <w:r>
        <w:br/>
      </w:r>
      <w:r>
        <w:rPr>
          <w:rFonts w:ascii="Times New Roman"/>
          <w:b w:val="false"/>
          <w:i w:val="false"/>
          <w:color w:val="000000"/>
          <w:sz w:val="28"/>
        </w:rPr>
        <w:t>
      12) 8-үдеріс – тұтынушымен ЭҮӨШ АЖО қалыптасқан қызмет нәтижесін (электрондық құжат нысанында мұрағаттық анықтаманың дайындығы туралы хабарлама) алу. Электрондық құжат қызмет берушінің өкілетті тұлғасының ЭЦҚ пайдалануы арқылы қалыптасады.</w:t>
      </w:r>
      <w:r>
        <w:br/>
      </w:r>
      <w:r>
        <w:rPr>
          <w:rFonts w:ascii="Times New Roman"/>
          <w:b w:val="false"/>
          <w:i w:val="false"/>
          <w:color w:val="000000"/>
          <w:sz w:val="28"/>
        </w:rPr>
        <w:t>
</w:t>
      </w:r>
      <w:r>
        <w:rPr>
          <w:rFonts w:ascii="Times New Roman"/>
          <w:b w:val="false"/>
          <w:i w:val="false"/>
          <w:color w:val="000000"/>
          <w:sz w:val="28"/>
        </w:rPr>
        <w:t>
      7. Қызмет берушінің адымдық әрекеттері мен шешімдері (электрондық мемлекеттік қызмет көрсету кезіндегі функционалдық өзара іс-қимылдардың </w:t>
      </w:r>
      <w:r>
        <w:rPr>
          <w:rFonts w:ascii="Times New Roman"/>
          <w:b w:val="false"/>
          <w:i w:val="false"/>
          <w:color w:val="000000"/>
          <w:sz w:val="28"/>
        </w:rPr>
        <w:t>N 2 диаграммасы</w:t>
      </w:r>
      <w:r>
        <w:rPr>
          <w:rFonts w:ascii="Times New Roman"/>
          <w:b w:val="false"/>
          <w:i w:val="false"/>
          <w:color w:val="000000"/>
          <w:sz w:val="28"/>
        </w:rPr>
        <w:t>)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берушінің қызметкерімен қызмет көрсету үшін ЭҮӨШ АЖО ЖСН/БСН және парольді енгізу (авторизация үдерісі);</w:t>
      </w:r>
      <w:r>
        <w:br/>
      </w:r>
      <w:r>
        <w:rPr>
          <w:rFonts w:ascii="Times New Roman"/>
          <w:b w:val="false"/>
          <w:i w:val="false"/>
          <w:color w:val="000000"/>
          <w:sz w:val="28"/>
        </w:rPr>
        <w:t>
      2) 2-үдеріс – қызмет берушінің қызметкерімен осы Регламентте көрсетілген қызметті таңдау, қызмет көрсету үшін сұраныс нысандарын экранға шығару және қызмет берушінің қызметкерімен тұтынушының мәліметтерін енгізу;</w:t>
      </w:r>
      <w:r>
        <w:br/>
      </w:r>
      <w:r>
        <w:rPr>
          <w:rFonts w:ascii="Times New Roman"/>
          <w:b w:val="false"/>
          <w:i w:val="false"/>
          <w:color w:val="000000"/>
          <w:sz w:val="28"/>
        </w:rPr>
        <w:t>
      3) 3-үдеріс – ЭҮШ/ЭҮӨШ арқылы ЖТ ММБ/ЗТ ММБ-на тұтынушының мәліметтері туралы сұранысты бағыттау;</w:t>
      </w:r>
      <w:r>
        <w:br/>
      </w:r>
      <w:r>
        <w:rPr>
          <w:rFonts w:ascii="Times New Roman"/>
          <w:b w:val="false"/>
          <w:i w:val="false"/>
          <w:color w:val="000000"/>
          <w:sz w:val="28"/>
        </w:rPr>
        <w:t>
      4) 1-шарт – ЖТ ММБ/ЗТ ММБ тұтынушы мәліметтерінің болуын тексеру;</w:t>
      </w:r>
      <w:r>
        <w:br/>
      </w:r>
      <w:r>
        <w:rPr>
          <w:rFonts w:ascii="Times New Roman"/>
          <w:b w:val="false"/>
          <w:i w:val="false"/>
          <w:color w:val="000000"/>
          <w:sz w:val="28"/>
        </w:rPr>
        <w:t>
      5) 4-үдеріс – ЖТ ММБ/ЗТ ММБ тұтынушы мәліметтерінің болмауына байланысты мәліметтерді алудың мүмкін еместігі туралы хабарламаны қалыптастыру;</w:t>
      </w:r>
      <w:r>
        <w:br/>
      </w:r>
      <w:r>
        <w:rPr>
          <w:rFonts w:ascii="Times New Roman"/>
          <w:b w:val="false"/>
          <w:i w:val="false"/>
          <w:color w:val="000000"/>
          <w:sz w:val="28"/>
        </w:rPr>
        <w:t>
      6) 5-үдеріс – қызмет беруші қызметкерімен қағаздық нысандағы құжаттардың болуы туралы белгі бөлігінде сұраныс нысанын толтыру және қызмет көрсетуге толтырылған сұраныс нысанын (енгізілген мәліметтерді) ЭЦҚ арқылы куәландыру;</w:t>
      </w:r>
      <w:r>
        <w:br/>
      </w:r>
      <w:r>
        <w:rPr>
          <w:rFonts w:ascii="Times New Roman"/>
          <w:b w:val="false"/>
          <w:i w:val="false"/>
          <w:color w:val="000000"/>
          <w:sz w:val="28"/>
        </w:rPr>
        <w:t>
      7) 6-үдеріс – электрондық құжатты ЭҮӨШ АЖО тіркеу;</w:t>
      </w:r>
      <w:r>
        <w:br/>
      </w:r>
      <w:r>
        <w:rPr>
          <w:rFonts w:ascii="Times New Roman"/>
          <w:b w:val="false"/>
          <w:i w:val="false"/>
          <w:color w:val="000000"/>
          <w:sz w:val="28"/>
        </w:rPr>
        <w:t>
      8) 2-шарт – қоса ұсынылған, </w:t>
      </w:r>
      <w:r>
        <w:rPr>
          <w:rFonts w:ascii="Times New Roman"/>
          <w:b w:val="false"/>
          <w:i w:val="false"/>
          <w:color w:val="000000"/>
          <w:sz w:val="28"/>
        </w:rPr>
        <w:t>Стандартта</w:t>
      </w:r>
      <w:r>
        <w:rPr>
          <w:rFonts w:ascii="Times New Roman"/>
          <w:b w:val="false"/>
          <w:i w:val="false"/>
          <w:color w:val="000000"/>
          <w:sz w:val="28"/>
        </w:rPr>
        <w:t xml:space="preserve"> және қызмет көрсетуге негіздемеде көрсетілген құжаттардың сәйкестігін қызмет берушімен тексеру (өңдеу);</w:t>
      </w:r>
      <w:r>
        <w:br/>
      </w:r>
      <w:r>
        <w:rPr>
          <w:rFonts w:ascii="Times New Roman"/>
          <w:b w:val="false"/>
          <w:i w:val="false"/>
          <w:color w:val="000000"/>
          <w:sz w:val="28"/>
        </w:rPr>
        <w:t>
      9) 7-үдеріс – тұтынушының құжаттарында орын алған бұзушылықтарға байланысты сұратылған қызметтен бас тарту туралы хабарламаны қалыптастыру;</w:t>
      </w:r>
      <w:r>
        <w:br/>
      </w:r>
      <w:r>
        <w:rPr>
          <w:rFonts w:ascii="Times New Roman"/>
          <w:b w:val="false"/>
          <w:i w:val="false"/>
          <w:color w:val="000000"/>
          <w:sz w:val="28"/>
        </w:rPr>
        <w:t>
      10) 8-үдеріс – тұтынушымен ЭҮӨШ АЖО қалыптасқан қызмет нәтижесін (мұрағаттық анықтама) алу. Электрондық құжат қызмет берушінің өкілетті тұлғасының ЭЦҚ пайдалануы арқылы қалыптасады.</w:t>
      </w:r>
      <w:r>
        <w:br/>
      </w:r>
      <w:r>
        <w:rPr>
          <w:rFonts w:ascii="Times New Roman"/>
          <w:b w:val="false"/>
          <w:i w:val="false"/>
          <w:color w:val="000000"/>
          <w:sz w:val="28"/>
        </w:rPr>
        <w:t>
</w:t>
      </w:r>
      <w:r>
        <w:rPr>
          <w:rFonts w:ascii="Times New Roman"/>
          <w:b w:val="false"/>
          <w:i w:val="false"/>
          <w:color w:val="000000"/>
          <w:sz w:val="28"/>
        </w:rPr>
        <w:t>
      8. ХҚКО арқылы қызмет берушінің адымдық әрекеттері мен шешімдері (электрондық мемлекеттік қызмет көрсету кезіндегі функционалдық өзара іс-қимылдардың </w:t>
      </w:r>
      <w:r>
        <w:rPr>
          <w:rFonts w:ascii="Times New Roman"/>
          <w:b w:val="false"/>
          <w:i w:val="false"/>
          <w:color w:val="000000"/>
          <w:sz w:val="28"/>
        </w:rPr>
        <w:t>N 3 диаграммасы</w:t>
      </w:r>
      <w:r>
        <w:rPr>
          <w:rFonts w:ascii="Times New Roman"/>
          <w:b w:val="false"/>
          <w:i w:val="false"/>
          <w:color w:val="000000"/>
          <w:sz w:val="28"/>
        </w:rPr>
        <w:t>)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Орталық операторының қызмет көрсету үшін ХҚКО АЖ АЖО логин мен парольді енгізуі (авторизация үдерісі);</w:t>
      </w:r>
      <w:r>
        <w:br/>
      </w:r>
      <w:r>
        <w:rPr>
          <w:rFonts w:ascii="Times New Roman"/>
          <w:b w:val="false"/>
          <w:i w:val="false"/>
          <w:color w:val="000000"/>
          <w:sz w:val="28"/>
        </w:rPr>
        <w:t>
      2) 2-үдеріс – Орталық операторымен осы Регламентте көрсетілген қызметті таңдау, қызмет көрсету үшін сұраныс нысандарын экранға шығару және Орталық операторымен тұтынушының мәліметтерін, сондай-ақ тұтынушы өкілінің сенімхаты бойынша мәліметтерді (нотариалды куәландырылған сенімхат жағдайында, сенімхат басқаша куәландырылған жағдайда – сенімхат мәліметтері толтырылмайды) енгізу;</w:t>
      </w:r>
      <w:r>
        <w:br/>
      </w:r>
      <w:r>
        <w:rPr>
          <w:rFonts w:ascii="Times New Roman"/>
          <w:b w:val="false"/>
          <w:i w:val="false"/>
          <w:color w:val="000000"/>
          <w:sz w:val="28"/>
        </w:rPr>
        <w:t>
      3) 3-үдеріс – ЖТ ММБ/ЗТ ММБ-на ЭҮШ арқылы тұтынушының мәліметтері туралы, сондай-ақ БНАЖ арқылы тұтынушы өкілінің сенімхаты мәліметтері туралы сұранысты бағыттау;</w:t>
      </w:r>
      <w:r>
        <w:br/>
      </w:r>
      <w:r>
        <w:rPr>
          <w:rFonts w:ascii="Times New Roman"/>
          <w:b w:val="false"/>
          <w:i w:val="false"/>
          <w:color w:val="000000"/>
          <w:sz w:val="28"/>
        </w:rPr>
        <w:t>
      4) 1-шарт – ЖТ ММБ/ ЗТ ММБ тұтынушы мәліметтерінің, БНАЖ сенімхат мәліметтерінің болуын тексеру;</w:t>
      </w:r>
      <w:r>
        <w:br/>
      </w:r>
      <w:r>
        <w:rPr>
          <w:rFonts w:ascii="Times New Roman"/>
          <w:b w:val="false"/>
          <w:i w:val="false"/>
          <w:color w:val="000000"/>
          <w:sz w:val="28"/>
        </w:rPr>
        <w:t>
      5) 4-үдеріс – ЖТ ММБ/ ЗТ ММБ тұтынушы мәліметтерінің, БНАЖ сенімхат мәліметтерінің болмауына байланысты мәліметтерді алудың мүмкін еместігі туралы хабарламаны қалыптастыру;</w:t>
      </w:r>
      <w:r>
        <w:br/>
      </w:r>
      <w:r>
        <w:rPr>
          <w:rFonts w:ascii="Times New Roman"/>
          <w:b w:val="false"/>
          <w:i w:val="false"/>
          <w:color w:val="000000"/>
          <w:sz w:val="28"/>
        </w:rPr>
        <w:t>
      6) 5-үдеріс – Орталық операторымен қағаздық нысандағы құжаттардың болуы туралы белгі бөлігінде сұраныс нысанын толтыру және тұтынушы ұсынған құжаттарды сканирлеу, оларды сұраныс нысанына бекіту және қызмет көрсетуге толтырылған сұраныс нысанын (енгізілген мәліметтерді) ЭЦҚ арқылы куәландыру;</w:t>
      </w:r>
      <w:r>
        <w:br/>
      </w:r>
      <w:r>
        <w:rPr>
          <w:rFonts w:ascii="Times New Roman"/>
          <w:b w:val="false"/>
          <w:i w:val="false"/>
          <w:color w:val="000000"/>
          <w:sz w:val="28"/>
        </w:rPr>
        <w:t>
      7) 6-үдеріс – ЭҮШ арқылы ЭҮӨШ АЖО-на Орталық операторының ЭЦҚ куәландырылған (қол қойылған) электрондық құжатты (тұтынушы сұранысын) бағыттау;</w:t>
      </w:r>
      <w:r>
        <w:br/>
      </w:r>
      <w:r>
        <w:rPr>
          <w:rFonts w:ascii="Times New Roman"/>
          <w:b w:val="false"/>
          <w:i w:val="false"/>
          <w:color w:val="000000"/>
          <w:sz w:val="28"/>
        </w:rPr>
        <w:t>
      8) 7-үдеріс – электрондық құжатты ЭҮӨШ АЖО тіркеу;</w:t>
      </w:r>
      <w:r>
        <w:br/>
      </w:r>
      <w:r>
        <w:rPr>
          <w:rFonts w:ascii="Times New Roman"/>
          <w:b w:val="false"/>
          <w:i w:val="false"/>
          <w:color w:val="000000"/>
          <w:sz w:val="28"/>
        </w:rPr>
        <w:t>
      9) 2-шарт – тұтынушы қоса ұсынған, </w:t>
      </w:r>
      <w:r>
        <w:rPr>
          <w:rFonts w:ascii="Times New Roman"/>
          <w:b w:val="false"/>
          <w:i w:val="false"/>
          <w:color w:val="000000"/>
          <w:sz w:val="28"/>
        </w:rPr>
        <w:t>Стандартта</w:t>
      </w:r>
      <w:r>
        <w:rPr>
          <w:rFonts w:ascii="Times New Roman"/>
          <w:b w:val="false"/>
          <w:i w:val="false"/>
          <w:color w:val="000000"/>
          <w:sz w:val="28"/>
        </w:rPr>
        <w:t xml:space="preserve"> және қызмет көрсетуге негіздемеде көрсетілген құжаттардың сәйкестігін қызмет берушімен тексеру (өңдеу);</w:t>
      </w:r>
      <w:r>
        <w:br/>
      </w:r>
      <w:r>
        <w:rPr>
          <w:rFonts w:ascii="Times New Roman"/>
          <w:b w:val="false"/>
          <w:i w:val="false"/>
          <w:color w:val="000000"/>
          <w:sz w:val="28"/>
        </w:rPr>
        <w:t>
      10) 8-үдеріс – тұтынушының құжаттарында орын алған бұзушылықтарға байланысты сұратылған қызметтен бас тарту туралы хабарламаны қалыптастыру;</w:t>
      </w:r>
      <w:r>
        <w:br/>
      </w:r>
      <w:r>
        <w:rPr>
          <w:rFonts w:ascii="Times New Roman"/>
          <w:b w:val="false"/>
          <w:i w:val="false"/>
          <w:color w:val="000000"/>
          <w:sz w:val="28"/>
        </w:rPr>
        <w:t>
      11) 9-үдеріс – тұтынушымен Орталық операторы арқылы қызмет нәтижесін (мұрағаттық анықтама) алу.</w:t>
      </w:r>
      <w:r>
        <w:br/>
      </w:r>
      <w:r>
        <w:rPr>
          <w:rFonts w:ascii="Times New Roman"/>
          <w:b w:val="false"/>
          <w:i w:val="false"/>
          <w:color w:val="000000"/>
          <w:sz w:val="28"/>
        </w:rPr>
        <w:t>
</w:t>
      </w:r>
      <w:r>
        <w:rPr>
          <w:rFonts w:ascii="Times New Roman"/>
          <w:b w:val="false"/>
          <w:i w:val="false"/>
          <w:color w:val="000000"/>
          <w:sz w:val="28"/>
        </w:rPr>
        <w:t>
      9. Сұранысты толтыру және қызметке жауап нысаны www.egov.kz. "электрондық үкімет" веб-порталында келтірілген.</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сұранысты орындау мәртебесін алушымен тексеру әдісі: ЭҮП "Қызметтерді алу тарихы" бөлімінде, сондай-ақ, ЖАО немесе ХҚКО өтініш білдірген кезде.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жөнінде ақпарат алу үшін, сондай-ақ олардың сапасын бағалау (оның ішінде шағымдану) қажеттілігі жағдайында байланыс телефонының нөмірі: 8 (7212) 56-91-08, Порталдың сall-Орталығы телефоны бойынша: (1414).</w:t>
      </w:r>
    </w:p>
    <w:bookmarkEnd w:id="6"/>
    <w:bookmarkStart w:name="z21" w:id="7"/>
    <w:p>
      <w:pPr>
        <w:spacing w:after="0"/>
        <w:ind w:left="0"/>
        <w:jc w:val="left"/>
      </w:pPr>
      <w:r>
        <w:rPr>
          <w:rFonts w:ascii="Times New Roman"/>
          <w:b/>
          <w:i w:val="false"/>
          <w:color w:val="000000"/>
        </w:rPr>
        <w:t xml:space="preserve"> 
3. Электрондық мемлекеттік қызмет көрсету үдерісіндегі</w:t>
      </w:r>
      <w:r>
        <w:br/>
      </w:r>
      <w:r>
        <w:rPr>
          <w:rFonts w:ascii="Times New Roman"/>
          <w:b/>
          <w:i w:val="false"/>
          <w:color w:val="000000"/>
        </w:rPr>
        <w:t>
өзара іс-қимыл тәртібін сипаттау</w:t>
      </w:r>
    </w:p>
    <w:bookmarkEnd w:id="7"/>
    <w:bookmarkStart w:name="z22" w:id="8"/>
    <w:p>
      <w:pPr>
        <w:spacing w:after="0"/>
        <w:ind w:left="0"/>
        <w:jc w:val="both"/>
      </w:pPr>
      <w:r>
        <w:rPr>
          <w:rFonts w:ascii="Times New Roman"/>
          <w:b w:val="false"/>
          <w:i w:val="false"/>
          <w:color w:val="000000"/>
          <w:sz w:val="28"/>
        </w:rPr>
        <w:t>
      12. Электрондық мемлекеттік қызмет көрсету үдерісіне қатысатын ҚФБ тізбесі:</w:t>
      </w:r>
      <w:r>
        <w:br/>
      </w:r>
      <w:r>
        <w:rPr>
          <w:rFonts w:ascii="Times New Roman"/>
          <w:b w:val="false"/>
          <w:i w:val="false"/>
          <w:color w:val="000000"/>
          <w:sz w:val="28"/>
        </w:rPr>
        <w:t>
      Қызмет беруші;</w:t>
      </w:r>
      <w:r>
        <w:br/>
      </w:r>
      <w:r>
        <w:rPr>
          <w:rFonts w:ascii="Times New Roman"/>
          <w:b w:val="false"/>
          <w:i w:val="false"/>
          <w:color w:val="000000"/>
          <w:sz w:val="28"/>
        </w:rPr>
        <w:t>
      Орталық операторы;</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ЭҮӨШ АЖО;</w:t>
      </w:r>
      <w:r>
        <w:br/>
      </w:r>
      <w:r>
        <w:rPr>
          <w:rFonts w:ascii="Times New Roman"/>
          <w:b w:val="false"/>
          <w:i w:val="false"/>
          <w:color w:val="000000"/>
          <w:sz w:val="28"/>
        </w:rPr>
        <w:t>
      ХҚКО АЖ;</w:t>
      </w:r>
      <w:r>
        <w:br/>
      </w:r>
      <w:r>
        <w:rPr>
          <w:rFonts w:ascii="Times New Roman"/>
          <w:b w:val="false"/>
          <w:i w:val="false"/>
          <w:color w:val="000000"/>
          <w:sz w:val="28"/>
        </w:rPr>
        <w:t>
      ЖТ ММБ/ЗТ ММБ;</w:t>
      </w:r>
      <w:r>
        <w:br/>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13. Әрбір іс-қимылдың орындалу мерзімі көрсетілген ҚФБ іс-қимылы дәйектілігінің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ҚФБ сипаттамасына сәйкес іс-қимылдардың (электрондық мемлекеттік қызмет көрсету үдерісінде) қисынды дәйектілігі арасындағы өзара байланысты көрсететін диаграммалар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w:t>
      </w:r>
      <w:r>
        <w:rPr>
          <w:rFonts w:ascii="Times New Roman"/>
          <w:b w:val="false"/>
          <w:i w:val="false"/>
          <w:color w:val="000000"/>
          <w:sz w:val="28"/>
        </w:rPr>
        <w:t>N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диаграммалар</w:t>
      </w:r>
      <w:r>
        <w:rPr>
          <w:rFonts w:ascii="Times New Roman"/>
          <w:b w:val="false"/>
          <w:i w:val="false"/>
          <w:color w:val="000000"/>
          <w:sz w:val="28"/>
        </w:rPr>
        <w:t>) келтірілген.</w:t>
      </w:r>
      <w:r>
        <w:br/>
      </w:r>
      <w:r>
        <w:rPr>
          <w:rFonts w:ascii="Times New Roman"/>
          <w:b w:val="false"/>
          <w:i w:val="false"/>
          <w:color w:val="000000"/>
          <w:sz w:val="28"/>
        </w:rPr>
        <w:t>
</w:t>
      </w:r>
      <w:r>
        <w:rPr>
          <w:rFonts w:ascii="Times New Roman"/>
          <w:b w:val="false"/>
          <w:i w:val="false"/>
          <w:color w:val="000000"/>
          <w:sz w:val="28"/>
        </w:rPr>
        <w:t>
      15. Осы Регламентке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электрондық мемлекеттік қызметті көрсету нәтижесі соған сәйкес ұсынылуы тиіс бланкілердің нысандары, үлгілері көрсетілген.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қызметті көрсету нәтижелері осы Регламентке </w:t>
      </w:r>
      <w:r>
        <w:rPr>
          <w:rFonts w:ascii="Times New Roman"/>
          <w:b w:val="false"/>
          <w:i w:val="false"/>
          <w:color w:val="000000"/>
          <w:sz w:val="28"/>
        </w:rPr>
        <w:t>6-қосымшаға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Тұтынушылармен электрондық мемлекеттік қызмет көрсету үдерісіне қойылатын талаптар:</w:t>
      </w:r>
      <w:r>
        <w:br/>
      </w:r>
      <w:r>
        <w:rPr>
          <w:rFonts w:ascii="Times New Roman"/>
          <w:b w:val="false"/>
          <w:i w:val="false"/>
          <w:color w:val="000000"/>
          <w:sz w:val="28"/>
        </w:rPr>
        <w:t>
      1) құпиялылық (рұқсат етілмеген іс-қимылдармен ақпараттарды алудан қорғау);</w:t>
      </w:r>
      <w:r>
        <w:br/>
      </w:r>
      <w:r>
        <w:rPr>
          <w:rFonts w:ascii="Times New Roman"/>
          <w:b w:val="false"/>
          <w:i w:val="false"/>
          <w:color w:val="000000"/>
          <w:sz w:val="28"/>
        </w:rPr>
        <w:t>
      2) тұтастық (рұқсат етілмеген іс-қимылдармен ақпараттардың өзгеруінен қорғау);</w:t>
      </w:r>
      <w:r>
        <w:br/>
      </w:r>
      <w:r>
        <w:rPr>
          <w:rFonts w:ascii="Times New Roman"/>
          <w:b w:val="false"/>
          <w:i w:val="false"/>
          <w:color w:val="000000"/>
          <w:sz w:val="28"/>
        </w:rPr>
        <w:t>
      3) қолжетімділік (рұқсат етілмеген іс-қимылдармен ақпараттар мен қорларды ұстаудан қорғау).</w:t>
      </w:r>
      <w:r>
        <w:br/>
      </w:r>
      <w:r>
        <w:rPr>
          <w:rFonts w:ascii="Times New Roman"/>
          <w:b w:val="false"/>
          <w:i w:val="false"/>
          <w:color w:val="000000"/>
          <w:sz w:val="28"/>
        </w:rPr>
        <w:t>
      4) тұтынушы белгіленген мерзімде ала алмаған құжаттардың сақталуы.</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қызметтерді көрсетудің техникалық шарттары: компьютердің болуы, ғаламторға шығу, анықтама берілетін тұлғада ЖСН болуы, ЭҮП авторизациясы, пайдаланушының ЭЦҚ болуы.</w:t>
      </w:r>
    </w:p>
    <w:bookmarkEnd w:id="8"/>
    <w:bookmarkStart w:name="z29" w:id="9"/>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9"/>
    <w:bookmarkStart w:name="z30" w:id="10"/>
    <w:p>
      <w:pPr>
        <w:spacing w:after="0"/>
        <w:ind w:left="0"/>
        <w:jc w:val="left"/>
      </w:pPr>
      <w:r>
        <w:rPr>
          <w:rFonts w:ascii="Times New Roman"/>
          <w:b/>
          <w:i w:val="false"/>
          <w:color w:val="000000"/>
        </w:rPr>
        <w:t xml:space="preserve"> 
ЖАО арқылы ішінара автоматтандырылған электрондық мемлекеттік</w:t>
      </w:r>
      <w:r>
        <w:br/>
      </w:r>
      <w:r>
        <w:rPr>
          <w:rFonts w:ascii="Times New Roman"/>
          <w:b/>
          <w:i w:val="false"/>
          <w:color w:val="000000"/>
        </w:rPr>
        <w:t>
қызметті көрсету кезіндегі функционалдық өзара іс-қимылдардың</w:t>
      </w:r>
      <w:r>
        <w:br/>
      </w:r>
      <w:r>
        <w:rPr>
          <w:rFonts w:ascii="Times New Roman"/>
          <w:b/>
          <w:i w:val="false"/>
          <w:color w:val="000000"/>
        </w:rPr>
        <w:t>
N 1 диаграммасы</w:t>
      </w:r>
    </w:p>
    <w:bookmarkEnd w:id="10"/>
    <w:p>
      <w:pPr>
        <w:spacing w:after="0"/>
        <w:ind w:left="0"/>
        <w:jc w:val="both"/>
      </w:pPr>
      <w:r>
        <w:drawing>
          <wp:inline distT="0" distB="0" distL="0" distR="0">
            <wp:extent cx="88011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01100" cy="4775200"/>
                    </a:xfrm>
                    <a:prstGeom prst="rect">
                      <a:avLst/>
                    </a:prstGeom>
                  </pic:spPr>
                </pic:pic>
              </a:graphicData>
            </a:graphic>
          </wp:inline>
        </w:drawing>
      </w:r>
    </w:p>
    <w:bookmarkStart w:name="z31" w:id="11"/>
    <w:p>
      <w:pPr>
        <w:spacing w:after="0"/>
        <w:ind w:left="0"/>
        <w:jc w:val="left"/>
      </w:pPr>
      <w:r>
        <w:rPr>
          <w:rFonts w:ascii="Times New Roman"/>
          <w:b/>
          <w:i w:val="false"/>
          <w:color w:val="000000"/>
        </w:rPr>
        <w:t xml:space="preserve"> 
ХҚКО арқылы ішінара автоматтандырылған электрондық мемлекеттік</w:t>
      </w:r>
      <w:r>
        <w:br/>
      </w:r>
      <w:r>
        <w:rPr>
          <w:rFonts w:ascii="Times New Roman"/>
          <w:b/>
          <w:i w:val="false"/>
          <w:color w:val="000000"/>
        </w:rPr>
        <w:t>
қызметті көрсету кезіндегі функционалдық өзара іс-қимылдардың</w:t>
      </w:r>
      <w:r>
        <w:br/>
      </w:r>
      <w:r>
        <w:rPr>
          <w:rFonts w:ascii="Times New Roman"/>
          <w:b/>
          <w:i w:val="false"/>
          <w:color w:val="000000"/>
        </w:rPr>
        <w:t>
N 2 диаграммасы</w:t>
      </w:r>
    </w:p>
    <w:bookmarkEnd w:id="11"/>
    <w:p>
      <w:pPr>
        <w:spacing w:after="0"/>
        <w:ind w:left="0"/>
        <w:jc w:val="both"/>
      </w:pPr>
      <w:r>
        <w:drawing>
          <wp:inline distT="0" distB="0" distL="0" distR="0">
            <wp:extent cx="88138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13800" cy="4813300"/>
                    </a:xfrm>
                    <a:prstGeom prst="rect">
                      <a:avLst/>
                    </a:prstGeom>
                  </pic:spPr>
                </pic:pic>
              </a:graphicData>
            </a:graphic>
          </wp:inline>
        </w:drawing>
      </w:r>
    </w:p>
    <w:bookmarkStart w:name="z32" w:id="12"/>
    <w:p>
      <w:pPr>
        <w:spacing w:after="0"/>
        <w:ind w:left="0"/>
        <w:jc w:val="left"/>
      </w:pPr>
      <w:r>
        <w:rPr>
          <w:rFonts w:ascii="Times New Roman"/>
          <w:b/>
          <w:i w:val="false"/>
          <w:color w:val="000000"/>
        </w:rPr>
        <w:t xml:space="preserve"> 
ЭҮП арқылы ішінара автоматтандырылған электрондық мемлекеттік</w:t>
      </w:r>
      <w:r>
        <w:br/>
      </w:r>
      <w:r>
        <w:rPr>
          <w:rFonts w:ascii="Times New Roman"/>
          <w:b/>
          <w:i w:val="false"/>
          <w:color w:val="000000"/>
        </w:rPr>
        <w:t>
қызметті көрсету кезіндегі функционалдық өзара іс-қимылдардың</w:t>
      </w:r>
      <w:r>
        <w:br/>
      </w:r>
      <w:r>
        <w:rPr>
          <w:rFonts w:ascii="Times New Roman"/>
          <w:b/>
          <w:i w:val="false"/>
          <w:color w:val="000000"/>
        </w:rPr>
        <w:t>
N 3 диаграммасы</w:t>
      </w:r>
    </w:p>
    <w:bookmarkEnd w:id="12"/>
    <w:p>
      <w:pPr>
        <w:spacing w:after="0"/>
        <w:ind w:left="0"/>
        <w:jc w:val="both"/>
      </w:pPr>
      <w:r>
        <w:drawing>
          <wp:inline distT="0" distB="0" distL="0" distR="0">
            <wp:extent cx="87884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88400" cy="4914900"/>
                    </a:xfrm>
                    <a:prstGeom prst="rect">
                      <a:avLst/>
                    </a:prstGeom>
                  </pic:spPr>
                </pic:pic>
              </a:graphicData>
            </a:graphic>
          </wp:inline>
        </w:drawing>
      </w:r>
    </w:p>
    <w:bookmarkStart w:name="z33" w:id="13"/>
    <w:p>
      <w:pPr>
        <w:spacing w:after="0"/>
        <w:ind w:left="0"/>
        <w:jc w:val="left"/>
      </w:pPr>
      <w:r>
        <w:rPr>
          <w:rFonts w:ascii="Times New Roman"/>
          <w:b/>
          <w:i w:val="false"/>
          <w:color w:val="000000"/>
        </w:rPr>
        <w:t xml:space="preserve"> 
Кесте. Шартты белгілер</w:t>
      </w:r>
    </w:p>
    <w:bookmarkEnd w:id="13"/>
    <w:p>
      <w:pPr>
        <w:spacing w:after="0"/>
        <w:ind w:left="0"/>
        <w:jc w:val="both"/>
      </w:pPr>
      <w:r>
        <w:drawing>
          <wp:inline distT="0" distB="0" distL="0" distR="0">
            <wp:extent cx="69596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59600" cy="5384800"/>
                    </a:xfrm>
                    <a:prstGeom prst="rect">
                      <a:avLst/>
                    </a:prstGeom>
                  </pic:spPr>
                </pic:pic>
              </a:graphicData>
            </a:graphic>
          </wp:inline>
        </w:drawing>
      </w:r>
    </w:p>
    <w:bookmarkStart w:name="z34" w:id="14"/>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4"/>
    <w:bookmarkStart w:name="z35" w:id="15"/>
    <w:p>
      <w:pPr>
        <w:spacing w:after="0"/>
        <w:ind w:left="0"/>
        <w:jc w:val="both"/>
      </w:pPr>
      <w:r>
        <w:rPr>
          <w:rFonts w:ascii="Times New Roman"/>
          <w:b w:val="false"/>
          <w:i w:val="false"/>
          <w:color w:val="000000"/>
          <w:sz w:val="28"/>
        </w:rPr>
        <w:t>
      1 кесте. ЭҮП арқылы ҚФБ әрекеттерін сипаттау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2614"/>
        <w:gridCol w:w="2949"/>
        <w:gridCol w:w="2656"/>
        <w:gridCol w:w="2614"/>
        <w:gridCol w:w="2615"/>
      </w:tblGrid>
      <w:tr>
        <w:trPr>
          <w:trHeight w:val="10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4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пороль бойынша ЭҮП авторизацияланады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мәліметтерінде орын алған бұзушылықтарға байланыс-ты бас тарту туралы хабарламаны қалыптастырады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ЭЦҚ тұтынушының таңдауымен сұраныс мәліметтерін қалыптастырады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тұтынушының мәліметтерінде орын алған бұзушылықтарға байланысты бас тарту туралы хабарламаны қалыптастырады</w:t>
            </w:r>
          </w:p>
        </w:tc>
      </w:tr>
      <w:tr>
        <w:trPr>
          <w:trHeight w:val="18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қалыптасқаны туралы хабарламаны бейнелеу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r>
      <w:tr>
        <w:trPr>
          <w:trHeight w:val="5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6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тұтынушы мәліметтерінде бұзылушылықтар болса;</w:t>
            </w:r>
            <w:r>
              <w:br/>
            </w:r>
            <w:r>
              <w:rPr>
                <w:rFonts w:ascii="Times New Roman"/>
                <w:b w:val="false"/>
                <w:i w:val="false"/>
                <w:color w:val="000000"/>
                <w:sz w:val="20"/>
              </w:rPr>
              <w:t>
</w:t>
            </w:r>
            <w:r>
              <w:rPr>
                <w:rFonts w:ascii="Times New Roman"/>
                <w:b w:val="false"/>
                <w:i w:val="false"/>
                <w:color w:val="000000"/>
                <w:sz w:val="20"/>
              </w:rPr>
              <w:t>3 – егер авторизация сәтті өтсе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 мәліметтерінде бұзылушылықтар болса;</w:t>
            </w:r>
            <w:r>
              <w:br/>
            </w:r>
            <w:r>
              <w:rPr>
                <w:rFonts w:ascii="Times New Roman"/>
                <w:b w:val="false"/>
                <w:i w:val="false"/>
                <w:color w:val="000000"/>
                <w:sz w:val="20"/>
              </w:rPr>
              <w:t>
</w:t>
            </w:r>
            <w:r>
              <w:rPr>
                <w:rFonts w:ascii="Times New Roman"/>
                <w:b w:val="false"/>
                <w:i w:val="false"/>
                <w:color w:val="000000"/>
                <w:sz w:val="20"/>
              </w:rPr>
              <w:t>5 – егер бұзылушылық болмаса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681"/>
        <w:gridCol w:w="2681"/>
        <w:gridCol w:w="2681"/>
        <w:gridCol w:w="2681"/>
        <w:gridCol w:w="2682"/>
      </w:tblGrid>
      <w:tr>
        <w:trPr>
          <w:trHeight w:val="108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56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арқылы куәландыру (қол қою) және сұранысты ЭҮӨШ АЖО бағыттау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орын алған бұзушылықтарға байланысты бас тарту туралы хабарламаны қалыптастыру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қызмет нәтижесін (электрондық құжат нысанында мұрағаттық анықтаманың дайындығы туралы хабарлама) алу</w:t>
            </w:r>
          </w:p>
        </w:tc>
      </w:tr>
      <w:tr>
        <w:trPr>
          <w:trHeight w:val="130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нөмірін иеленіп сұранысты тіркеу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 бейнелеу</w:t>
            </w:r>
          </w:p>
        </w:tc>
      </w:tr>
      <w:tr>
        <w:trPr>
          <w:trHeight w:val="5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r>
      <w:tr>
        <w:trPr>
          <w:trHeight w:val="16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тұтынушы мәліметтерінде бұзылушылықтар болса;</w:t>
            </w:r>
            <w:r>
              <w:br/>
            </w:r>
            <w:r>
              <w:rPr>
                <w:rFonts w:ascii="Times New Roman"/>
                <w:b w:val="false"/>
                <w:i w:val="false"/>
                <w:color w:val="000000"/>
                <w:sz w:val="20"/>
              </w:rPr>
              <w:t>
</w:t>
            </w:r>
            <w:r>
              <w:rPr>
                <w:rFonts w:ascii="Times New Roman"/>
                <w:b w:val="false"/>
                <w:i w:val="false"/>
                <w:color w:val="000000"/>
                <w:sz w:val="20"/>
              </w:rPr>
              <w:t>8 – егер бұзылушылық болмаса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6" w:id="16"/>
    <w:p>
      <w:pPr>
        <w:spacing w:after="0"/>
        <w:ind w:left="0"/>
        <w:jc w:val="both"/>
      </w:pPr>
      <w:r>
        <w:rPr>
          <w:rFonts w:ascii="Times New Roman"/>
          <w:b w:val="false"/>
          <w:i w:val="false"/>
          <w:color w:val="000000"/>
          <w:sz w:val="28"/>
        </w:rPr>
        <w:t>
      2 кесте. Қызмет беруші арқылы ҚФБ әрекеттерін сипаттау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681"/>
        <w:gridCol w:w="2681"/>
        <w:gridCol w:w="2681"/>
        <w:gridCol w:w="2681"/>
        <w:gridCol w:w="2682"/>
      </w:tblGrid>
      <w:tr>
        <w:trPr>
          <w:trHeight w:val="108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ММБ/ЗТ ММБ</w:t>
            </w:r>
          </w:p>
        </w:tc>
      </w:tr>
      <w:tr>
        <w:trPr>
          <w:trHeight w:val="189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мен пароль арқылы ЭҮӨШ АЖО авторизацияланады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берушінің қызметкерімен таңдау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мәліметтері туралы сұранысты ЖТ ММБ/ЗТ ММБ бағыттау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ММБ/ЗТ ММБ мәліметтердің болмауы туралы хабарламаны қалыптастыру </w:t>
            </w:r>
          </w:p>
        </w:tc>
      </w:tr>
      <w:tr>
        <w:trPr>
          <w:trHeight w:val="135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нөмірін иелене отырып жүйеде сұранысты тіркеу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қалыптасқаны туралы хабарламаны бейнелеу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5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108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бұзылушылықтар болса;</w:t>
            </w:r>
            <w:r>
              <w:br/>
            </w:r>
            <w:r>
              <w:rPr>
                <w:rFonts w:ascii="Times New Roman"/>
                <w:b w:val="false"/>
                <w:i w:val="false"/>
                <w:color w:val="000000"/>
                <w:sz w:val="20"/>
              </w:rPr>
              <w:t>
</w:t>
            </w:r>
            <w:r>
              <w:rPr>
                <w:rFonts w:ascii="Times New Roman"/>
                <w:b w:val="false"/>
                <w:i w:val="false"/>
                <w:color w:val="000000"/>
                <w:sz w:val="20"/>
              </w:rPr>
              <w:t>5 –  бұзылушылық болмаса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681"/>
        <w:gridCol w:w="2681"/>
        <w:gridCol w:w="2681"/>
        <w:gridCol w:w="2681"/>
        <w:gridCol w:w="2682"/>
      </w:tblGrid>
      <w:tr>
        <w:trPr>
          <w:trHeight w:val="108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N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16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Сканирленген құжаттарды бекіте және ЭЦҚ куәландыра отырып сұраныс нысанын толтыру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құжаттарында орын алған бұзушылықтарға байланысты бас тарту туралы хабарламаны қалыптастырады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қызмет нәтижесін алу</w:t>
            </w:r>
          </w:p>
        </w:tc>
      </w:tr>
      <w:tr>
        <w:trPr>
          <w:trHeight w:val="135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иелене отырып жүйеде сұранысты тіркеу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 (мұрағаттық анықтама) қалыптастыру</w:t>
            </w:r>
          </w:p>
        </w:tc>
      </w:tr>
      <w:tr>
        <w:trPr>
          <w:trHeight w:val="5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r>
      <w:tr>
        <w:trPr>
          <w:trHeight w:val="108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бұзылушылықтар болса;</w:t>
            </w:r>
            <w:r>
              <w:br/>
            </w:r>
            <w:r>
              <w:rPr>
                <w:rFonts w:ascii="Times New Roman"/>
                <w:b w:val="false"/>
                <w:i w:val="false"/>
                <w:color w:val="000000"/>
                <w:sz w:val="20"/>
              </w:rPr>
              <w:t>
</w:t>
            </w:r>
            <w:r>
              <w:rPr>
                <w:rFonts w:ascii="Times New Roman"/>
                <w:b w:val="false"/>
                <w:i w:val="false"/>
                <w:color w:val="000000"/>
                <w:sz w:val="20"/>
              </w:rPr>
              <w:t>8 – бұзылушылықтар болмаса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7" w:id="17"/>
    <w:p>
      <w:pPr>
        <w:spacing w:after="0"/>
        <w:ind w:left="0"/>
        <w:jc w:val="both"/>
      </w:pPr>
      <w:r>
        <w:rPr>
          <w:rFonts w:ascii="Times New Roman"/>
          <w:b w:val="false"/>
          <w:i w:val="false"/>
          <w:color w:val="000000"/>
          <w:sz w:val="28"/>
        </w:rPr>
        <w:t>
      3 кесте. ХҚКО арқылы ҚФБ әрекеттерін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656"/>
        <w:gridCol w:w="2781"/>
        <w:gridCol w:w="2656"/>
        <w:gridCol w:w="2656"/>
        <w:gridCol w:w="2678"/>
      </w:tblGrid>
      <w:tr>
        <w:trPr>
          <w:trHeight w:val="10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ММБ/ЗТ ММБ БНАЖ</w:t>
            </w:r>
          </w:p>
        </w:tc>
      </w:tr>
      <w:tr>
        <w:trPr>
          <w:trHeight w:val="24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мен пароль бойынша Орталық операторы авторизацияланады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сұраныс мәліметтерін қалыптастырады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ЖТ ММБ/ЗТ ММБ БНАЖ бағыттау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мәліметтерінің болмауына байланыс-ты мәліметтерді алудың мүмкін еместігі туралы хабарлама-ны қалыптастырады</w:t>
            </w:r>
          </w:p>
        </w:tc>
      </w:tr>
      <w:tr>
        <w:trPr>
          <w:trHeight w:val="13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нөмірін иелене отырып жүйеде сұранысты тіркеу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қалыптасқаны туралы хабарламаны бейнелеу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6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 мәліметтерінде бұзылушылықтар болса;</w:t>
            </w:r>
            <w:r>
              <w:br/>
            </w:r>
            <w:r>
              <w:rPr>
                <w:rFonts w:ascii="Times New Roman"/>
                <w:b w:val="false"/>
                <w:i w:val="false"/>
                <w:color w:val="000000"/>
                <w:sz w:val="20"/>
              </w:rPr>
              <w:t>
</w:t>
            </w:r>
            <w:r>
              <w:rPr>
                <w:rFonts w:ascii="Times New Roman"/>
                <w:b w:val="false"/>
                <w:i w:val="false"/>
                <w:color w:val="000000"/>
                <w:sz w:val="20"/>
              </w:rPr>
              <w:t>5 – бұзылушылықтар болмаса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2610"/>
        <w:gridCol w:w="2652"/>
        <w:gridCol w:w="2610"/>
        <w:gridCol w:w="2610"/>
        <w:gridCol w:w="2946"/>
      </w:tblGrid>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4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сұраныс нысанына бекіте отырып сұранысты толтыру және ЭЦҚ куәландыру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куәландырылған (қол қойылған) құжатты бағыттау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орын алған бұзушылықтарға байланыс-ты қызметтен бас тарту туралы хабарламаны қалыптастыру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қызмет нәтижесін алу</w:t>
            </w:r>
          </w:p>
        </w:tc>
      </w:tr>
      <w:tr>
        <w:trPr>
          <w:trHeight w:val="13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қалыптасқаны туралы хабарламаны бейнелеу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нөмірін иелене отырып сұранысты тіркеу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 (мұрағаттық анықтама) қалыптастыру</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r>
      <w:tr>
        <w:trPr>
          <w:trHeight w:val="13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бұзылушылықтар болса;</w:t>
            </w:r>
            <w:r>
              <w:br/>
            </w:r>
            <w:r>
              <w:rPr>
                <w:rFonts w:ascii="Times New Roman"/>
                <w:b w:val="false"/>
                <w:i w:val="false"/>
                <w:color w:val="000000"/>
                <w:sz w:val="20"/>
              </w:rPr>
              <w:t>
</w:t>
            </w:r>
            <w:r>
              <w:rPr>
                <w:rFonts w:ascii="Times New Roman"/>
                <w:b w:val="false"/>
                <w:i w:val="false"/>
                <w:color w:val="000000"/>
                <w:sz w:val="20"/>
              </w:rPr>
              <w:t>9 – бұзылушылықтар болмаса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8" w:id="18"/>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8"/>
    <w:bookmarkStart w:name="z39" w:id="19"/>
    <w:p>
      <w:pPr>
        <w:spacing w:after="0"/>
        <w:ind w:left="0"/>
        <w:jc w:val="both"/>
      </w:pPr>
      <w:r>
        <w:rPr>
          <w:rFonts w:ascii="Times New Roman"/>
          <w:b w:val="false"/>
          <w:i w:val="false"/>
          <w:color w:val="000000"/>
          <w:sz w:val="28"/>
        </w:rPr>
        <w:t>
</w:t>
      </w:r>
      <w:r>
        <w:rPr>
          <w:rFonts w:ascii="Times New Roman"/>
          <w:b/>
          <w:i w:val="false"/>
          <w:color w:val="000000"/>
          <w:sz w:val="28"/>
        </w:rPr>
        <w:t>      Электрондық мемлекеттік қызметке сауалнама-өтініштің</w:t>
      </w:r>
      <w:r>
        <w:br/>
      </w:r>
      <w:r>
        <w:rPr>
          <w:rFonts w:ascii="Times New Roman"/>
          <w:b w:val="false"/>
          <w:i w:val="false"/>
          <w:color w:val="000000"/>
          <w:sz w:val="28"/>
        </w:rPr>
        <w:t>
</w:t>
      </w:r>
      <w:r>
        <w:rPr>
          <w:rFonts w:ascii="Times New Roman"/>
          <w:b/>
          <w:i w:val="false"/>
          <w:color w:val="000000"/>
          <w:sz w:val="28"/>
        </w:rPr>
        <w:t>                         экрандық нысаны</w:t>
      </w:r>
    </w:p>
    <w:bookmarkEnd w:id="19"/>
    <w:p>
      <w:pPr>
        <w:spacing w:after="0"/>
        <w:ind w:left="0"/>
        <w:jc w:val="both"/>
      </w:pPr>
      <w:r>
        <w:drawing>
          <wp:inline distT="0" distB="0" distL="0" distR="0">
            <wp:extent cx="8775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775700" cy="1219200"/>
                    </a:xfrm>
                    <a:prstGeom prst="rect">
                      <a:avLst/>
                    </a:prstGeom>
                  </pic:spPr>
                </pic:pic>
              </a:graphicData>
            </a:graphic>
          </wp:inline>
        </w:drawing>
      </w:r>
    </w:p>
    <w:p>
      <w:pPr>
        <w:spacing w:after="0"/>
        <w:ind w:left="0"/>
        <w:jc w:val="both"/>
      </w:pPr>
      <w:r>
        <w:rPr>
          <w:rFonts w:ascii="Times New Roman"/>
          <w:b w:val="false"/>
          <w:i w:val="false"/>
          <w:color w:val="000000"/>
          <w:sz w:val="28"/>
        </w:rPr>
        <w:t>                                Мемлекеттік мұрағат директоры:</w:t>
      </w:r>
      <w:r>
        <w:br/>
      </w:r>
      <w:r>
        <w:rPr>
          <w:rFonts w:ascii="Times New Roman"/>
          <w:b w:val="false"/>
          <w:i w:val="false"/>
          <w:color w:val="000000"/>
          <w:sz w:val="28"/>
        </w:rPr>
        <w:t>
                                _____________________________________</w:t>
      </w:r>
      <w:r>
        <w:br/>
      </w:r>
      <w:r>
        <w:rPr>
          <w:rFonts w:ascii="Times New Roman"/>
          <w:b w:val="false"/>
          <w:i w:val="false"/>
          <w:color w:val="000000"/>
          <w:sz w:val="28"/>
        </w:rPr>
        <w:t>
</w:t>
      </w:r>
      <w:r>
        <w:rPr>
          <w:rFonts w:ascii="Times New Roman"/>
          <w:b w:val="false"/>
          <w:i w:val="false"/>
          <w:color w:val="000000"/>
          <w:sz w:val="28"/>
        </w:rPr>
        <w:t>                                                           (Директордың аты-жөні)</w:t>
      </w:r>
      <w:r>
        <w:br/>
      </w:r>
      <w:r>
        <w:rPr>
          <w:rFonts w:ascii="Times New Roman"/>
          <w:b w:val="false"/>
          <w:i w:val="false"/>
          <w:color w:val="000000"/>
          <w:sz w:val="28"/>
        </w:rPr>
        <w:t>
                                өтініш беруші: ______________________</w:t>
      </w:r>
      <w:r>
        <w:br/>
      </w:r>
      <w:r>
        <w:rPr>
          <w:rFonts w:ascii="Times New Roman"/>
          <w:b w:val="false"/>
          <w:i w:val="false"/>
          <w:color w:val="000000"/>
          <w:sz w:val="28"/>
        </w:rPr>
        <w:t>
</w:t>
      </w:r>
      <w:r>
        <w:rPr>
          <w:rFonts w:ascii="Times New Roman"/>
          <w:b w:val="false"/>
          <w:i w:val="false"/>
          <w:color w:val="000000"/>
          <w:sz w:val="28"/>
        </w:rPr>
        <w:t>                                                           (Тұтынушының аты-жөні)</w:t>
      </w:r>
      <w:r>
        <w:br/>
      </w:r>
      <w:r>
        <w:rPr>
          <w:rFonts w:ascii="Times New Roman"/>
          <w:b w:val="false"/>
          <w:i w:val="false"/>
          <w:color w:val="000000"/>
          <w:sz w:val="28"/>
        </w:rPr>
        <w:t>
                                Мекенжайы: __________________________</w:t>
      </w:r>
      <w:r>
        <w:br/>
      </w:r>
      <w:r>
        <w:rPr>
          <w:rFonts w:ascii="Times New Roman"/>
          <w:b w:val="false"/>
          <w:i w:val="false"/>
          <w:color w:val="000000"/>
          <w:sz w:val="28"/>
        </w:rPr>
        <w:t>
</w:t>
      </w:r>
      <w:r>
        <w:rPr>
          <w:rFonts w:ascii="Times New Roman"/>
          <w:b w:val="false"/>
          <w:i w:val="false"/>
          <w:color w:val="000000"/>
          <w:sz w:val="28"/>
        </w:rPr>
        <w:t>                                                          (Тұтынушының мекенжайы)</w:t>
      </w:r>
      <w:r>
        <w:br/>
      </w:r>
      <w:r>
        <w:rPr>
          <w:rFonts w:ascii="Times New Roman"/>
          <w:b w:val="false"/>
          <w:i w:val="false"/>
          <w:color w:val="000000"/>
          <w:sz w:val="28"/>
        </w:rPr>
        <w:t>
                                Телефоны: ___________________________</w:t>
      </w:r>
      <w:r>
        <w:br/>
      </w:r>
      <w:r>
        <w:rPr>
          <w:rFonts w:ascii="Times New Roman"/>
          <w:b w:val="false"/>
          <w:i w:val="false"/>
          <w:color w:val="000000"/>
          <w:sz w:val="28"/>
        </w:rPr>
        <w:t>
</w:t>
      </w:r>
      <w:r>
        <w:rPr>
          <w:rFonts w:ascii="Times New Roman"/>
          <w:b w:val="false"/>
          <w:i w:val="false"/>
          <w:color w:val="000000"/>
          <w:sz w:val="28"/>
        </w:rPr>
        <w:t>                                                      (Тұтынушының байланыс телефоны)</w:t>
      </w:r>
    </w:p>
    <w:bookmarkStart w:name="z40" w:id="20"/>
    <w:p>
      <w:pPr>
        <w:spacing w:after="0"/>
        <w:ind w:left="0"/>
        <w:jc w:val="both"/>
      </w:pPr>
      <w:r>
        <w:rPr>
          <w:rFonts w:ascii="Times New Roman"/>
          <w:b w:val="false"/>
          <w:i w:val="false"/>
          <w:color w:val="000000"/>
          <w:sz w:val="28"/>
        </w:rPr>
        <w:t>
</w:t>
      </w:r>
      <w:r>
        <w:rPr>
          <w:rFonts w:ascii="Times New Roman"/>
          <w:b/>
          <w:i w:val="false"/>
          <w:color w:val="000000"/>
          <w:sz w:val="28"/>
        </w:rPr>
        <w:t>                        Сауалнама-өтініш</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3296"/>
        <w:gridCol w:w="3254"/>
        <w:gridCol w:w="32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Мәлімет сұралатын тұлға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Тұлғаның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Аты-жөнін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Туған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Индексі көрсетілген пошталық мекенжайы, байланыс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Мәлімет не жайында сұралады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Мәлімет қайда және қандай мақсатта сұралады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Анықтама сұратылған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қызмет, оқу орнының нақты атауы</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Кезеңнен</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Кезеңге дейін</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құжат "Электрондық құжат және электрондық цифрлық қолтаңба</w:t>
      </w:r>
      <w:r>
        <w:br/>
      </w:r>
      <w:r>
        <w:rPr>
          <w:rFonts w:ascii="Times New Roman"/>
          <w:b w:val="false"/>
          <w:i w:val="false"/>
          <w:color w:val="000000"/>
          <w:sz w:val="28"/>
        </w:rPr>
        <w:t>
туралы" 2003 жылғы 7 қаңтардағы N 370-II ҚРЗ </w:t>
      </w:r>
      <w:r>
        <w:rPr>
          <w:rFonts w:ascii="Times New Roman"/>
          <w:b w:val="false"/>
          <w:i w:val="false"/>
          <w:color w:val="000000"/>
          <w:sz w:val="28"/>
        </w:rPr>
        <w:t>7-бабының</w:t>
      </w:r>
      <w:r>
        <w:rPr>
          <w:rFonts w:ascii="Times New Roman"/>
          <w:b w:val="false"/>
          <w:i w:val="false"/>
          <w:color w:val="000000"/>
          <w:sz w:val="28"/>
        </w:rPr>
        <w:t> 1-тармағына</w:t>
      </w:r>
      <w:r>
        <w:br/>
      </w:r>
      <w:r>
        <w:rPr>
          <w:rFonts w:ascii="Times New Roman"/>
          <w:b w:val="false"/>
          <w:i w:val="false"/>
          <w:color w:val="000000"/>
          <w:sz w:val="28"/>
        </w:rPr>
        <w:t>
сәйкес қағаз тасылмадағы құжатқа тең.</w:t>
      </w:r>
      <w:r>
        <w:br/>
      </w:r>
      <w:r>
        <w:rPr>
          <w:rFonts w:ascii="Times New Roman"/>
          <w:b w:val="false"/>
          <w:i w:val="false"/>
          <w:color w:val="000000"/>
          <w:sz w:val="28"/>
        </w:rPr>
        <w:t>
Данный документ согласно пункту 1 статья 7 N 370-ІІ от 7 января 2003</w:t>
      </w:r>
      <w:r>
        <w:br/>
      </w:r>
      <w:r>
        <w:rPr>
          <w:rFonts w:ascii="Times New Roman"/>
          <w:b w:val="false"/>
          <w:i w:val="false"/>
          <w:color w:val="000000"/>
          <w:sz w:val="28"/>
        </w:rPr>
        <w:t>
года "Об электронном документе и электронной цифровой подписи"</w:t>
      </w:r>
      <w:r>
        <w:br/>
      </w:r>
      <w:r>
        <w:rPr>
          <w:rFonts w:ascii="Times New Roman"/>
          <w:b w:val="false"/>
          <w:i w:val="false"/>
          <w:color w:val="000000"/>
          <w:sz w:val="28"/>
        </w:rPr>
        <w:t>
равнозначен документу на бумажном носителе.</w:t>
      </w:r>
    </w:p>
    <w:p>
      <w:pPr>
        <w:spacing w:after="0"/>
        <w:ind w:left="0"/>
        <w:jc w:val="both"/>
      </w:pPr>
      <w:r>
        <w:drawing>
          <wp:inline distT="0" distB="0" distL="0" distR="0">
            <wp:extent cx="85471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547100" cy="1752600"/>
                    </a:xfrm>
                    <a:prstGeom prst="rect">
                      <a:avLst/>
                    </a:prstGeom>
                  </pic:spPr>
                </pic:pic>
              </a:graphicData>
            </a:graphic>
          </wp:inline>
        </w:drawing>
      </w:r>
    </w:p>
    <w:p>
      <w:pPr>
        <w:spacing w:after="0"/>
        <w:ind w:left="0"/>
        <w:jc w:val="both"/>
      </w:pPr>
      <w:r>
        <w:rPr>
          <w:rFonts w:ascii="Times New Roman"/>
          <w:b w:val="false"/>
          <w:i w:val="false"/>
          <w:color w:val="000000"/>
          <w:sz w:val="28"/>
        </w:rPr>
        <w:t>Штрих-код "Электрондық әкімдік" ақпараттық жүйесі ұсынған және</w:t>
      </w:r>
      <w:r>
        <w:br/>
      </w:r>
      <w:r>
        <w:rPr>
          <w:rFonts w:ascii="Times New Roman"/>
          <w:b w:val="false"/>
          <w:i w:val="false"/>
          <w:color w:val="000000"/>
          <w:sz w:val="28"/>
        </w:rPr>
        <w:t>
мемлекеттік мұрағатының электрондық цифрлық қолтаңбасымен қол</w:t>
      </w:r>
      <w:r>
        <w:br/>
      </w:r>
      <w:r>
        <w:rPr>
          <w:rFonts w:ascii="Times New Roman"/>
          <w:b w:val="false"/>
          <w:i w:val="false"/>
          <w:color w:val="000000"/>
          <w:sz w:val="28"/>
        </w:rPr>
        <w:t>
қойылған деректерін қамтиды</w:t>
      </w:r>
      <w:r>
        <w:br/>
      </w:r>
      <w:r>
        <w:rPr>
          <w:rFonts w:ascii="Times New Roman"/>
          <w:b w:val="false"/>
          <w:i w:val="false"/>
          <w:color w:val="000000"/>
          <w:sz w:val="28"/>
        </w:rPr>
        <w:t>
Штрих-код содержит данные, предоставленные информационной системой</w:t>
      </w:r>
      <w:r>
        <w:br/>
      </w:r>
      <w:r>
        <w:rPr>
          <w:rFonts w:ascii="Times New Roman"/>
          <w:b w:val="false"/>
          <w:i w:val="false"/>
          <w:color w:val="000000"/>
          <w:sz w:val="28"/>
        </w:rPr>
        <w:t>
"Электронный акимат" и подписанные электронно-цифровой подписью</w:t>
      </w:r>
      <w:r>
        <w:br/>
      </w:r>
      <w:r>
        <w:rPr>
          <w:rFonts w:ascii="Times New Roman"/>
          <w:b w:val="false"/>
          <w:i w:val="false"/>
          <w:color w:val="000000"/>
          <w:sz w:val="28"/>
        </w:rPr>
        <w:t>
государственного архива</w:t>
      </w:r>
    </w:p>
    <w:bookmarkStart w:name="z41" w:id="21"/>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21"/>
    <w:bookmarkStart w:name="z42" w:id="22"/>
    <w:p>
      <w:pPr>
        <w:spacing w:after="0"/>
        <w:ind w:left="0"/>
        <w:jc w:val="both"/>
      </w:pPr>
      <w:r>
        <w:rPr>
          <w:rFonts w:ascii="Times New Roman"/>
          <w:b w:val="false"/>
          <w:i w:val="false"/>
          <w:color w:val="000000"/>
          <w:sz w:val="28"/>
        </w:rPr>
        <w:t>
</w:t>
      </w:r>
      <w:r>
        <w:rPr>
          <w:rFonts w:ascii="Times New Roman"/>
          <w:b/>
          <w:i w:val="false"/>
          <w:color w:val="000000"/>
          <w:sz w:val="28"/>
        </w:rPr>
        <w:t>      Электрондық мемлекеттік қызметке жағымды жауаптың</w:t>
      </w:r>
      <w:r>
        <w:br/>
      </w:r>
      <w:r>
        <w:rPr>
          <w:rFonts w:ascii="Times New Roman"/>
          <w:b w:val="false"/>
          <w:i w:val="false"/>
          <w:color w:val="000000"/>
          <w:sz w:val="28"/>
        </w:rPr>
        <w:t>
</w:t>
      </w:r>
      <w:r>
        <w:rPr>
          <w:rFonts w:ascii="Times New Roman"/>
          <w:b/>
          <w:i w:val="false"/>
          <w:color w:val="000000"/>
          <w:sz w:val="28"/>
        </w:rPr>
        <w:t>            (мұрағаттық анықтаманың) шығу нысаны</w:t>
      </w:r>
    </w:p>
    <w:bookmarkEnd w:id="22"/>
    <w:p>
      <w:pPr>
        <w:spacing w:after="0"/>
        <w:ind w:left="0"/>
        <w:jc w:val="both"/>
      </w:pPr>
      <w:r>
        <w:drawing>
          <wp:inline distT="0" distB="0" distL="0" distR="0">
            <wp:extent cx="8775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75700" cy="1219200"/>
                    </a:xfrm>
                    <a:prstGeom prst="rect">
                      <a:avLst/>
                    </a:prstGeom>
                  </pic:spPr>
                </pic:pic>
              </a:graphicData>
            </a:graphic>
          </wp:inline>
        </w:drawing>
      </w:r>
    </w:p>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Өтінушінің аты-жөні немесе компанияның атауы</w:t>
      </w:r>
      <w:r>
        <w:br/>
      </w:r>
      <w:r>
        <w:rPr>
          <w:rFonts w:ascii="Times New Roman"/>
          <w:b w:val="false"/>
          <w:i w:val="false"/>
          <w:color w:val="000000"/>
          <w:sz w:val="28"/>
        </w:rPr>
        <w:t>
Мұрағаттық анықтама түрі ____________________________________________</w:t>
      </w:r>
      <w:r>
        <w:br/>
      </w:r>
      <w:r>
        <w:rPr>
          <w:rFonts w:ascii="Times New Roman"/>
          <w:b w:val="false"/>
          <w:i w:val="false"/>
          <w:color w:val="000000"/>
          <w:sz w:val="28"/>
        </w:rPr>
        <w:t>
Анықтамада сұралатын кезең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(мұрағаттық анықтаманың мазмұны көрсетіледі)</w:t>
      </w:r>
      <w:r>
        <w:br/>
      </w:r>
      <w:r>
        <w:rPr>
          <w:rFonts w:ascii="Times New Roman"/>
          <w:b w:val="false"/>
          <w:i w:val="false"/>
          <w:color w:val="000000"/>
          <w:sz w:val="28"/>
        </w:rPr>
        <w:t>
Негіз _______________________________________________________________</w:t>
      </w:r>
    </w:p>
    <w:p>
      <w:pPr>
        <w:spacing w:after="0"/>
        <w:ind w:left="0"/>
        <w:jc w:val="both"/>
      </w:pPr>
      <w:r>
        <w:rPr>
          <w:rFonts w:ascii="Times New Roman"/>
          <w:b w:val="false"/>
          <w:i w:val="false"/>
          <w:color w:val="000000"/>
          <w:sz w:val="28"/>
        </w:rPr>
        <w:t>      Мұрағат директоры ______________________________</w:t>
      </w:r>
      <w:r>
        <w:br/>
      </w:r>
      <w:r>
        <w:rPr>
          <w:rFonts w:ascii="Times New Roman"/>
          <w:b w:val="false"/>
          <w:i w:val="false"/>
          <w:color w:val="000000"/>
          <w:sz w:val="28"/>
        </w:rPr>
        <w:t>
</w:t>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Мұрағатшы ______________________________________</w:t>
      </w:r>
      <w:r>
        <w:br/>
      </w:r>
      <w:r>
        <w:rPr>
          <w:rFonts w:ascii="Times New Roman"/>
          <w:b w:val="false"/>
          <w:i w:val="false"/>
          <w:color w:val="000000"/>
          <w:sz w:val="28"/>
        </w:rPr>
        <w:t>
</w:t>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Анықтамаға құжаттар қоса ұсынылады:</w:t>
      </w:r>
    </w:p>
    <w:p>
      <w:pPr>
        <w:spacing w:after="0"/>
        <w:ind w:left="0"/>
        <w:jc w:val="both"/>
      </w:pPr>
      <w:r>
        <w:rPr>
          <w:rFonts w:ascii="Times New Roman"/>
          <w:b w:val="false"/>
          <w:i w:val="false"/>
          <w:color w:val="000000"/>
          <w:sz w:val="28"/>
        </w:rPr>
        <w:t>Осы құжат "Электрондық құжат және электрондық цифрлық қолтаңба</w:t>
      </w:r>
      <w:r>
        <w:br/>
      </w:r>
      <w:r>
        <w:rPr>
          <w:rFonts w:ascii="Times New Roman"/>
          <w:b w:val="false"/>
          <w:i w:val="false"/>
          <w:color w:val="000000"/>
          <w:sz w:val="28"/>
        </w:rPr>
        <w:t>
туралы" 2003 жылғы 7 қаңтардағы N 370-II ҚРЗ </w:t>
      </w:r>
      <w:r>
        <w:rPr>
          <w:rFonts w:ascii="Times New Roman"/>
          <w:b w:val="false"/>
          <w:i w:val="false"/>
          <w:color w:val="000000"/>
          <w:sz w:val="28"/>
        </w:rPr>
        <w:t>7-бабының</w:t>
      </w:r>
      <w:r>
        <w:rPr>
          <w:rFonts w:ascii="Times New Roman"/>
          <w:b w:val="false"/>
          <w:i w:val="false"/>
          <w:color w:val="000000"/>
          <w:sz w:val="28"/>
        </w:rPr>
        <w:t> 1-тармағына</w:t>
      </w:r>
      <w:r>
        <w:br/>
      </w:r>
      <w:r>
        <w:rPr>
          <w:rFonts w:ascii="Times New Roman"/>
          <w:b w:val="false"/>
          <w:i w:val="false"/>
          <w:color w:val="000000"/>
          <w:sz w:val="28"/>
        </w:rPr>
        <w:t>
сәйкес қағаз тасылмадағы құжатқа тең.</w:t>
      </w:r>
      <w:r>
        <w:br/>
      </w:r>
      <w:r>
        <w:rPr>
          <w:rFonts w:ascii="Times New Roman"/>
          <w:b w:val="false"/>
          <w:i w:val="false"/>
          <w:color w:val="000000"/>
          <w:sz w:val="28"/>
        </w:rPr>
        <w:t>
Данный документ согласно пункту 1 статья 7 N 370-ІІ от 7 января 2003</w:t>
      </w:r>
      <w:r>
        <w:br/>
      </w:r>
      <w:r>
        <w:rPr>
          <w:rFonts w:ascii="Times New Roman"/>
          <w:b w:val="false"/>
          <w:i w:val="false"/>
          <w:color w:val="000000"/>
          <w:sz w:val="28"/>
        </w:rPr>
        <w:t>
года "Об электронном документе и электронной цифровой подписи"</w:t>
      </w:r>
      <w:r>
        <w:br/>
      </w:r>
      <w:r>
        <w:rPr>
          <w:rFonts w:ascii="Times New Roman"/>
          <w:b w:val="false"/>
          <w:i w:val="false"/>
          <w:color w:val="000000"/>
          <w:sz w:val="28"/>
        </w:rPr>
        <w:t>
равнозначен документу на бумажном носителе.</w:t>
      </w:r>
    </w:p>
    <w:p>
      <w:pPr>
        <w:spacing w:after="0"/>
        <w:ind w:left="0"/>
        <w:jc w:val="both"/>
      </w:pPr>
      <w:r>
        <w:drawing>
          <wp:inline distT="0" distB="0" distL="0" distR="0">
            <wp:extent cx="85471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547100" cy="1752600"/>
                    </a:xfrm>
                    <a:prstGeom prst="rect">
                      <a:avLst/>
                    </a:prstGeom>
                  </pic:spPr>
                </pic:pic>
              </a:graphicData>
            </a:graphic>
          </wp:inline>
        </w:drawing>
      </w:r>
    </w:p>
    <w:p>
      <w:pPr>
        <w:spacing w:after="0"/>
        <w:ind w:left="0"/>
        <w:jc w:val="both"/>
      </w:pPr>
      <w:r>
        <w:rPr>
          <w:rFonts w:ascii="Times New Roman"/>
          <w:b w:val="false"/>
          <w:i w:val="false"/>
          <w:color w:val="000000"/>
          <w:sz w:val="28"/>
        </w:rPr>
        <w:t>Штрих-код "Электрондық әкімдік" ақпараттық жүйесі ұсынған және</w:t>
      </w:r>
      <w:r>
        <w:br/>
      </w:r>
      <w:r>
        <w:rPr>
          <w:rFonts w:ascii="Times New Roman"/>
          <w:b w:val="false"/>
          <w:i w:val="false"/>
          <w:color w:val="000000"/>
          <w:sz w:val="28"/>
        </w:rPr>
        <w:t>
мемлекеттік мұрағатының электрондық цифрлық қолтаңбасымен қол</w:t>
      </w:r>
      <w:r>
        <w:br/>
      </w:r>
      <w:r>
        <w:rPr>
          <w:rFonts w:ascii="Times New Roman"/>
          <w:b w:val="false"/>
          <w:i w:val="false"/>
          <w:color w:val="000000"/>
          <w:sz w:val="28"/>
        </w:rPr>
        <w:t>
қойылған деректерін қамтиды</w:t>
      </w:r>
      <w:r>
        <w:br/>
      </w:r>
      <w:r>
        <w:rPr>
          <w:rFonts w:ascii="Times New Roman"/>
          <w:b w:val="false"/>
          <w:i w:val="false"/>
          <w:color w:val="000000"/>
          <w:sz w:val="28"/>
        </w:rPr>
        <w:t>
Штрих-код содержит данные, предоставленные информационной системой</w:t>
      </w:r>
      <w:r>
        <w:br/>
      </w:r>
      <w:r>
        <w:rPr>
          <w:rFonts w:ascii="Times New Roman"/>
          <w:b w:val="false"/>
          <w:i w:val="false"/>
          <w:color w:val="000000"/>
          <w:sz w:val="28"/>
        </w:rPr>
        <w:t>
"Электронный акимат" и подписанные электронно-цифровой подписью</w:t>
      </w:r>
      <w:r>
        <w:br/>
      </w:r>
      <w:r>
        <w:rPr>
          <w:rFonts w:ascii="Times New Roman"/>
          <w:b w:val="false"/>
          <w:i w:val="false"/>
          <w:color w:val="000000"/>
          <w:sz w:val="28"/>
        </w:rPr>
        <w:t>
государственного архива</w:t>
      </w:r>
    </w:p>
    <w:bookmarkStart w:name="z43" w:id="23"/>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23"/>
    <w:bookmarkStart w:name="z44" w:id="24"/>
    <w:p>
      <w:pPr>
        <w:spacing w:after="0"/>
        <w:ind w:left="0"/>
        <w:jc w:val="both"/>
      </w:pPr>
      <w:r>
        <w:rPr>
          <w:rFonts w:ascii="Times New Roman"/>
          <w:b w:val="false"/>
          <w:i w:val="false"/>
          <w:color w:val="000000"/>
          <w:sz w:val="28"/>
        </w:rPr>
        <w:t>
</w:t>
      </w:r>
      <w:r>
        <w:rPr>
          <w:rFonts w:ascii="Times New Roman"/>
          <w:b/>
          <w:i w:val="false"/>
          <w:color w:val="000000"/>
          <w:sz w:val="28"/>
        </w:rPr>
        <w:t>      Электрондық мемлекеттік қызметке теріс жауаптың</w:t>
      </w:r>
      <w:r>
        <w:br/>
      </w:r>
      <w:r>
        <w:rPr>
          <w:rFonts w:ascii="Times New Roman"/>
          <w:b w:val="false"/>
          <w:i w:val="false"/>
          <w:color w:val="000000"/>
          <w:sz w:val="28"/>
        </w:rPr>
        <w:t>
</w:t>
      </w:r>
      <w:r>
        <w:rPr>
          <w:rFonts w:ascii="Times New Roman"/>
          <w:b/>
          <w:i w:val="false"/>
          <w:color w:val="000000"/>
          <w:sz w:val="28"/>
        </w:rPr>
        <w:t>           (мұрағаттық анықтаманың) шығу нысаны</w:t>
      </w:r>
    </w:p>
    <w:bookmarkEnd w:id="24"/>
    <w:p>
      <w:pPr>
        <w:spacing w:after="0"/>
        <w:ind w:left="0"/>
        <w:jc w:val="both"/>
      </w:pPr>
      <w:r>
        <w:rPr>
          <w:rFonts w:ascii="Times New Roman"/>
          <w:b w:val="false"/>
          <w:i w:val="false"/>
          <w:color w:val="000000"/>
          <w:sz w:val="28"/>
        </w:rPr>
        <w:t>                                    Кімге: __________________________</w:t>
      </w:r>
      <w:r>
        <w:br/>
      </w:r>
      <w:r>
        <w:rPr>
          <w:rFonts w:ascii="Times New Roman"/>
          <w:b w:val="false"/>
          <w:i w:val="false"/>
          <w:color w:val="000000"/>
          <w:sz w:val="28"/>
        </w:rPr>
        <w:t>
</w:t>
      </w:r>
      <w:r>
        <w:rPr>
          <w:rFonts w:ascii="Times New Roman"/>
          <w:b w:val="false"/>
          <w:i w:val="false"/>
          <w:color w:val="000000"/>
          <w:sz w:val="28"/>
        </w:rPr>
        <w:t>                                                            (Тұтынушының аты-жөні)</w:t>
      </w:r>
    </w:p>
    <w:p>
      <w:pPr>
        <w:spacing w:after="0"/>
        <w:ind w:left="0"/>
        <w:jc w:val="both"/>
      </w:pPr>
      <w:r>
        <w:rPr>
          <w:rFonts w:ascii="Times New Roman"/>
          <w:b w:val="false"/>
          <w:i w:val="false"/>
          <w:color w:val="000000"/>
          <w:sz w:val="28"/>
        </w:rPr>
        <w:t>      Сіз сұрау салған деректер бойынша ақпарат жоқ екендігін</w:t>
      </w:r>
      <w:r>
        <w:br/>
      </w:r>
      <w:r>
        <w:rPr>
          <w:rFonts w:ascii="Times New Roman"/>
          <w:b w:val="false"/>
          <w:i w:val="false"/>
          <w:color w:val="000000"/>
          <w:sz w:val="28"/>
        </w:rPr>
        <w:t>
хабарлаймыз.</w:t>
      </w:r>
    </w:p>
    <w:p>
      <w:pPr>
        <w:spacing w:after="0"/>
        <w:ind w:left="0"/>
        <w:jc w:val="both"/>
      </w:pPr>
      <w:r>
        <w:rPr>
          <w:rFonts w:ascii="Times New Roman"/>
          <w:b w:val="false"/>
          <w:i w:val="false"/>
          <w:color w:val="000000"/>
          <w:sz w:val="28"/>
        </w:rPr>
        <w:t>      Бас тартудың себебі: __________________________________________</w:t>
      </w:r>
    </w:p>
    <w:p>
      <w:pPr>
        <w:spacing w:after="0"/>
        <w:ind w:left="0"/>
        <w:jc w:val="both"/>
      </w:pPr>
      <w:r>
        <w:rPr>
          <w:rFonts w:ascii="Times New Roman"/>
          <w:b w:val="false"/>
          <w:i w:val="false"/>
          <w:color w:val="000000"/>
          <w:sz w:val="28"/>
        </w:rPr>
        <w:t>      Мұрағат маманы: _______________________________________________</w:t>
      </w:r>
      <w:r>
        <w:br/>
      </w:r>
      <w:r>
        <w:rPr>
          <w:rFonts w:ascii="Times New Roman"/>
          <w:b w:val="false"/>
          <w:i w:val="false"/>
          <w:color w:val="000000"/>
          <w:sz w:val="28"/>
        </w:rPr>
        <w:t>
</w:t>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Осы құжат "Электрондық құжат және электрондық цифрлық қолтаңба</w:t>
      </w:r>
      <w:r>
        <w:br/>
      </w:r>
      <w:r>
        <w:rPr>
          <w:rFonts w:ascii="Times New Roman"/>
          <w:b w:val="false"/>
          <w:i w:val="false"/>
          <w:color w:val="000000"/>
          <w:sz w:val="28"/>
        </w:rPr>
        <w:t>
туралы" 2003 жылғы 7 қаңтардағы N 370-II ҚРЗ </w:t>
      </w:r>
      <w:r>
        <w:rPr>
          <w:rFonts w:ascii="Times New Roman"/>
          <w:b w:val="false"/>
          <w:i w:val="false"/>
          <w:color w:val="000000"/>
          <w:sz w:val="28"/>
        </w:rPr>
        <w:t>7-бабының</w:t>
      </w:r>
      <w:r>
        <w:rPr>
          <w:rFonts w:ascii="Times New Roman"/>
          <w:b w:val="false"/>
          <w:i w:val="false"/>
          <w:color w:val="000000"/>
          <w:sz w:val="28"/>
        </w:rPr>
        <w:t> 1-тармағына</w:t>
      </w:r>
      <w:r>
        <w:br/>
      </w:r>
      <w:r>
        <w:rPr>
          <w:rFonts w:ascii="Times New Roman"/>
          <w:b w:val="false"/>
          <w:i w:val="false"/>
          <w:color w:val="000000"/>
          <w:sz w:val="28"/>
        </w:rPr>
        <w:t>
сәйкес қағаз тасылмадағы құжатқа тең.</w:t>
      </w:r>
      <w:r>
        <w:br/>
      </w:r>
      <w:r>
        <w:rPr>
          <w:rFonts w:ascii="Times New Roman"/>
          <w:b w:val="false"/>
          <w:i w:val="false"/>
          <w:color w:val="000000"/>
          <w:sz w:val="28"/>
        </w:rPr>
        <w:t>
Данный документ согласно пункту 1 статья 7 N 370-ІІ от 7 января 2003</w:t>
      </w:r>
      <w:r>
        <w:br/>
      </w:r>
      <w:r>
        <w:rPr>
          <w:rFonts w:ascii="Times New Roman"/>
          <w:b w:val="false"/>
          <w:i w:val="false"/>
          <w:color w:val="000000"/>
          <w:sz w:val="28"/>
        </w:rPr>
        <w:t>
года "Об электронном документе и электронной цифровой подписи"</w:t>
      </w:r>
      <w:r>
        <w:br/>
      </w:r>
      <w:r>
        <w:rPr>
          <w:rFonts w:ascii="Times New Roman"/>
          <w:b w:val="false"/>
          <w:i w:val="false"/>
          <w:color w:val="000000"/>
          <w:sz w:val="28"/>
        </w:rPr>
        <w:t>
равнозначен документу на бумажном носителе.</w:t>
      </w:r>
    </w:p>
    <w:p>
      <w:pPr>
        <w:spacing w:after="0"/>
        <w:ind w:left="0"/>
        <w:jc w:val="both"/>
      </w:pPr>
      <w:r>
        <w:drawing>
          <wp:inline distT="0" distB="0" distL="0" distR="0">
            <wp:extent cx="85471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547100" cy="1752600"/>
                    </a:xfrm>
                    <a:prstGeom prst="rect">
                      <a:avLst/>
                    </a:prstGeom>
                  </pic:spPr>
                </pic:pic>
              </a:graphicData>
            </a:graphic>
          </wp:inline>
        </w:drawing>
      </w:r>
    </w:p>
    <w:p>
      <w:pPr>
        <w:spacing w:after="0"/>
        <w:ind w:left="0"/>
        <w:jc w:val="both"/>
      </w:pPr>
      <w:r>
        <w:rPr>
          <w:rFonts w:ascii="Times New Roman"/>
          <w:b w:val="false"/>
          <w:i w:val="false"/>
          <w:color w:val="000000"/>
          <w:sz w:val="28"/>
        </w:rPr>
        <w:t>Штрих-код "Электрондық әкімдік" ақпараттық жүйесі ұсынған және</w:t>
      </w:r>
      <w:r>
        <w:br/>
      </w:r>
      <w:r>
        <w:rPr>
          <w:rFonts w:ascii="Times New Roman"/>
          <w:b w:val="false"/>
          <w:i w:val="false"/>
          <w:color w:val="000000"/>
          <w:sz w:val="28"/>
        </w:rPr>
        <w:t>
мемлекеттік мұрағатының электрондық цифрлық қолтаңбасымен қол</w:t>
      </w:r>
      <w:r>
        <w:br/>
      </w:r>
      <w:r>
        <w:rPr>
          <w:rFonts w:ascii="Times New Roman"/>
          <w:b w:val="false"/>
          <w:i w:val="false"/>
          <w:color w:val="000000"/>
          <w:sz w:val="28"/>
        </w:rPr>
        <w:t xml:space="preserve">
қойылған деректерін қамтиды </w:t>
      </w:r>
      <w:r>
        <w:br/>
      </w:r>
      <w:r>
        <w:rPr>
          <w:rFonts w:ascii="Times New Roman"/>
          <w:b w:val="false"/>
          <w:i w:val="false"/>
          <w:color w:val="000000"/>
          <w:sz w:val="28"/>
        </w:rPr>
        <w:t>
Штрих-код содержит данные, предоставленные информационной системой</w:t>
      </w:r>
      <w:r>
        <w:br/>
      </w:r>
      <w:r>
        <w:rPr>
          <w:rFonts w:ascii="Times New Roman"/>
          <w:b w:val="false"/>
          <w:i w:val="false"/>
          <w:color w:val="000000"/>
          <w:sz w:val="28"/>
        </w:rPr>
        <w:t>
"Электронный акимат" и подписанные электронно-цифровой подписью</w:t>
      </w:r>
      <w:r>
        <w:br/>
      </w:r>
      <w:r>
        <w:rPr>
          <w:rFonts w:ascii="Times New Roman"/>
          <w:b w:val="false"/>
          <w:i w:val="false"/>
          <w:color w:val="000000"/>
          <w:sz w:val="28"/>
        </w:rPr>
        <w:t>
государственного архива</w:t>
      </w:r>
    </w:p>
    <w:bookmarkStart w:name="z45" w:id="25"/>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6-қосымша</w:t>
      </w:r>
    </w:p>
    <w:bookmarkEnd w:id="25"/>
    <w:bookmarkStart w:name="z46" w:id="26"/>
    <w:p>
      <w:pPr>
        <w:spacing w:after="0"/>
        <w:ind w:left="0"/>
        <w:jc w:val="left"/>
      </w:pPr>
      <w:r>
        <w:rPr>
          <w:rFonts w:ascii="Times New Roman"/>
          <w:b/>
          <w:i w:val="false"/>
          <w:color w:val="000000"/>
        </w:rPr>
        <w:t xml:space="preserve"> 
Электрондық мемлекеттік қызметтің "сапа" және "қолжетімділік"</w:t>
      </w:r>
      <w:r>
        <w:br/>
      </w:r>
      <w:r>
        <w:rPr>
          <w:rFonts w:ascii="Times New Roman"/>
          <w:b/>
          <w:i w:val="false"/>
          <w:color w:val="000000"/>
        </w:rPr>
        <w:t>
көрсеткіштерін анықтау үшін сауалнаманың нысаны</w:t>
      </w:r>
    </w:p>
    <w:bookmarkEnd w:id="2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