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3af1" w14:textId="baf3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2012 жылғы 22 маусымдағы N 12/04 қаулысы. Қарағанды облысының Әділет департаментінде 2012 жылғы 20 шілдеде N 8-2-158 тіркелді. Күші жойылды - Қарағанды облысы Жезқазған қаласы әкімдігінің 2014 жылғы 23 сәуірдегі N 10/02 қаулысымен</w:t>
      </w:r>
    </w:p>
    <w:p>
      <w:pPr>
        <w:spacing w:after="0"/>
        <w:ind w:left="0"/>
        <w:jc w:val="both"/>
      </w:pPr>
      <w:r>
        <w:rPr>
          <w:rFonts w:ascii="Times New Roman"/>
          <w:b w:val="false"/>
          <w:i w:val="false"/>
          <w:color w:val="ff0000"/>
          <w:sz w:val="28"/>
        </w:rPr>
        <w:t>      Ескерту. Күші жойылды - Қарағанды облысы Жезқазған қаласы әкімдігінің 23.04.2014 N 10/02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жылғы 1 наурыздан бастап үйде тәрбиеленетін және оқытылатын мүгедек балаларды материалдық қамтамасыз етуге құқығы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 әр мүгедек балаға тоқсанда төрт айлық есептік көрсеткіш мөлшерінде берілсін.</w:t>
      </w:r>
      <w:r>
        <w:br/>
      </w:r>
      <w:r>
        <w:rPr>
          <w:rFonts w:ascii="Times New Roman"/>
          <w:b w:val="false"/>
          <w:i w:val="false"/>
          <w:color w:val="000000"/>
          <w:sz w:val="28"/>
        </w:rPr>
        <w:t>
</w:t>
      </w:r>
      <w:r>
        <w:rPr>
          <w:rFonts w:ascii="Times New Roman"/>
          <w:b w:val="false"/>
          <w:i w:val="false"/>
          <w:color w:val="000000"/>
          <w:sz w:val="28"/>
        </w:rPr>
        <w:t>
      3. Келесі жағдайлар белгіленсін:</w:t>
      </w:r>
      <w:r>
        <w:br/>
      </w:r>
      <w:r>
        <w:rPr>
          <w:rFonts w:ascii="Times New Roman"/>
          <w:b w:val="false"/>
          <w:i w:val="false"/>
          <w:color w:val="000000"/>
          <w:sz w:val="28"/>
        </w:rPr>
        <w:t>
</w:t>
      </w:r>
      <w:r>
        <w:rPr>
          <w:rFonts w:ascii="Times New Roman"/>
          <w:b w:val="false"/>
          <w:i w:val="false"/>
          <w:color w:val="000000"/>
          <w:sz w:val="28"/>
        </w:rPr>
        <w:t>
      1) мүгедек балаларға әлеуметтік көмек (толықтай мемлекет қамтамасыз ететін мүгедек балалар және оларға қатысты ата-аналары ата-ана құқығынан айырылған мүгедек балалардан басқа) үйде тәрбиеленетін және оқытылатын мүгедек балалардың ата-анасының біреуіне және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
      2) әлеуметтік көмек өтініш білдірген мерзімінен бастап "Қарағанды облысы білім басқармасы" мемлекеттік мекемесі жанындағы ведомствоаралық психологиялық-медициналық-педагогикалық кеңестің қорытындысында белгілеген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
      3) әлеуметтік көмекті төлеу қаржыландырудың түсуіне байланысты өткен айға жүргізіледі. Әлеуметтік көмек төлеуді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4. "Жезқазған қаласының жұмыспен қамту және әлеуметтік бағдарламалар бөлімі" мемлекеттік мекемесі (Б.М. Мырзаханов) әлеуметтік көмекті тағайындауды және төленуді қамтамасыз етсін.</w:t>
      </w:r>
      <w:r>
        <w:br/>
      </w:r>
      <w:r>
        <w:rPr>
          <w:rFonts w:ascii="Times New Roman"/>
          <w:b w:val="false"/>
          <w:i w:val="false"/>
          <w:color w:val="000000"/>
          <w:sz w:val="28"/>
        </w:rPr>
        <w:t>
</w:t>
      </w:r>
      <w:r>
        <w:rPr>
          <w:rFonts w:ascii="Times New Roman"/>
          <w:b w:val="false"/>
          <w:i w:val="false"/>
          <w:color w:val="000000"/>
          <w:sz w:val="28"/>
        </w:rPr>
        <w:t>
      5. "Жезқазған қаласының қаржы бөлімі" мемлекеттік мекемесі (Байқасынов А.А.) жергілікті бюджетте қарастырылған қаражаты шегінде міндеттемелер мен төлемдер бойынша қаржыландыру жоспарларына сәйкес әлеуметтік көмекті қаржыландыру бойынша мәселені шешсін.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Жезқазған қаласы әкімінің орынбасары Б.М. Ахановқа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кейін күнтізбелік он күн өткен соң қолданысқа енгізіледі және 2012 жылғы 1 наурыздан бастап пайда болған қатынастарға таратылады.</w:t>
      </w:r>
    </w:p>
    <w:bookmarkEnd w:id="0"/>
    <w:p>
      <w:pPr>
        <w:spacing w:after="0"/>
        <w:ind w:left="0"/>
        <w:jc w:val="both"/>
      </w:pPr>
      <w:r>
        <w:rPr>
          <w:rFonts w:ascii="Times New Roman"/>
          <w:b w:val="false"/>
          <w:i/>
          <w:color w:val="000000"/>
          <w:sz w:val="28"/>
        </w:rPr>
        <w:t>      Жезқазған қаласының әкімі                  Б. Шингисов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