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e559" w14:textId="c67e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2011 жылғы 22 желтоқсандағы "Балқаш қаласы тұрғындарына тұрғын үй көмегін көрсету Ережесін бекіту туралы" N 55/415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2012 жылғы 18 шілдедегі N 6/55 шешімі. Қарағанды облысының Әділет департаментінде 2012 жылғы 9 тамызда N 8-4-286 тіркелді. Күші жойылды - Қарағанды облысы Балқаш қалалық мәслихатының 2021 жылғы 26 сәуірдегі № 4/31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26.04.2021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Қалалық мәслихаттың 2011 жылғы 22 желтоқсандағы "Балқаш қаласы тұрғындарына тұрғын үй көмегін көрсету Ережесін бекіту туралы" N 55/415 (нормативтік құқықтық актілерді мемлекеттік тіркеу Тізілімінде N 8-4-266 болып тіркелген, 2012 жылғы 15 ақпандағы N 18 "Балқаш өңірі", 2012 жылғы 15 ақпандағы N 18 "Северное Прибалхашье"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Ереженің </w:t>
      </w:r>
      <w:r>
        <w:rPr>
          <w:rFonts w:ascii="Times New Roman"/>
          <w:b w:val="false"/>
          <w:i w:val="false"/>
          <w:color w:val="000000"/>
          <w:sz w:val="28"/>
        </w:rPr>
        <w:t>1 тармағының</w:t>
      </w:r>
      <w:r>
        <w:rPr>
          <w:rFonts w:ascii="Times New Roman"/>
          <w:b w:val="false"/>
          <w:i w:val="false"/>
          <w:color w:val="000000"/>
          <w:sz w:val="28"/>
        </w:rPr>
        <w:t xml:space="preserve"> 5) тармақшасында "(оның ішінде қатты отын)" деген сөздер алынып тасталсын;</w:t>
      </w:r>
    </w:p>
    <w:bookmarkEnd w:id="2"/>
    <w:bookmarkStart w:name="z4" w:id="3"/>
    <w:p>
      <w:pPr>
        <w:spacing w:after="0"/>
        <w:ind w:left="0"/>
        <w:jc w:val="both"/>
      </w:pPr>
      <w:r>
        <w:rPr>
          <w:rFonts w:ascii="Times New Roman"/>
          <w:b w:val="false"/>
          <w:i w:val="false"/>
          <w:color w:val="000000"/>
          <w:sz w:val="28"/>
        </w:rPr>
        <w:t xml:space="preserve">
      2) Ереженің </w:t>
      </w:r>
      <w:r>
        <w:rPr>
          <w:rFonts w:ascii="Times New Roman"/>
          <w:b w:val="false"/>
          <w:i w:val="false"/>
          <w:color w:val="000000"/>
          <w:sz w:val="28"/>
        </w:rPr>
        <w:t>1 тармағының</w:t>
      </w:r>
      <w:r>
        <w:rPr>
          <w:rFonts w:ascii="Times New Roman"/>
          <w:b w:val="false"/>
          <w:i w:val="false"/>
          <w:color w:val="000000"/>
          <w:sz w:val="28"/>
        </w:rPr>
        <w:t xml:space="preserve"> 6) тармақшасы келесі редакцияда мазмұндалсын:</w:t>
      </w:r>
    </w:p>
    <w:bookmarkEnd w:id="3"/>
    <w:p>
      <w:pPr>
        <w:spacing w:after="0"/>
        <w:ind w:left="0"/>
        <w:jc w:val="both"/>
      </w:pPr>
      <w:r>
        <w:rPr>
          <w:rFonts w:ascii="Times New Roman"/>
          <w:b w:val="false"/>
          <w:i w:val="false"/>
          <w:color w:val="000000"/>
          <w:sz w:val="28"/>
        </w:rPr>
        <w:t>
      "6)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Start w:name="z5" w:id="4"/>
    <w:p>
      <w:pPr>
        <w:spacing w:after="0"/>
        <w:ind w:left="0"/>
        <w:jc w:val="both"/>
      </w:pPr>
      <w:r>
        <w:rPr>
          <w:rFonts w:ascii="Times New Roman"/>
          <w:b w:val="false"/>
          <w:i w:val="false"/>
          <w:color w:val="000000"/>
          <w:sz w:val="28"/>
        </w:rPr>
        <w:t xml:space="preserve">
      3) Ереженің мемлекеттік тілдегі </w:t>
      </w:r>
      <w:r>
        <w:rPr>
          <w:rFonts w:ascii="Times New Roman"/>
          <w:b w:val="false"/>
          <w:i w:val="false"/>
          <w:color w:val="000000"/>
          <w:sz w:val="28"/>
        </w:rPr>
        <w:t>1 тармағының</w:t>
      </w:r>
      <w:r>
        <w:rPr>
          <w:rFonts w:ascii="Times New Roman"/>
          <w:b w:val="false"/>
          <w:i w:val="false"/>
          <w:color w:val="000000"/>
          <w:sz w:val="28"/>
        </w:rPr>
        <w:t xml:space="preserve"> 7) тармақшасында "(азаматтың)" деген сөз "(азаматтардың)" деген сөзбен ауыстырылсын;</w:t>
      </w:r>
    </w:p>
    <w:bookmarkEnd w:id="4"/>
    <w:bookmarkStart w:name="z6" w:id="5"/>
    <w:p>
      <w:pPr>
        <w:spacing w:after="0"/>
        <w:ind w:left="0"/>
        <w:jc w:val="both"/>
      </w:pPr>
      <w:r>
        <w:rPr>
          <w:rFonts w:ascii="Times New Roman"/>
          <w:b w:val="false"/>
          <w:i w:val="false"/>
          <w:color w:val="000000"/>
          <w:sz w:val="28"/>
        </w:rPr>
        <w:t xml:space="preserve">
      4) Ереженің мемлекеттік тілдегі </w:t>
      </w:r>
      <w:r>
        <w:rPr>
          <w:rFonts w:ascii="Times New Roman"/>
          <w:b w:val="false"/>
          <w:i w:val="false"/>
          <w:color w:val="000000"/>
          <w:sz w:val="28"/>
        </w:rPr>
        <w:t>1 тармағының</w:t>
      </w:r>
      <w:r>
        <w:rPr>
          <w:rFonts w:ascii="Times New Roman"/>
          <w:b w:val="false"/>
          <w:i w:val="false"/>
          <w:color w:val="000000"/>
          <w:sz w:val="28"/>
        </w:rPr>
        <w:t xml:space="preserve"> 7) тармақшасының екінші абзацында "Отбасының" деген сөзден кейін "(азаматтардың)" деген сөзбен толықтырылсын;</w:t>
      </w:r>
    </w:p>
    <w:bookmarkEnd w:id="5"/>
    <w:bookmarkStart w:name="z7" w:id="6"/>
    <w:p>
      <w:pPr>
        <w:spacing w:after="0"/>
        <w:ind w:left="0"/>
        <w:jc w:val="both"/>
      </w:pPr>
      <w:r>
        <w:rPr>
          <w:rFonts w:ascii="Times New Roman"/>
          <w:b w:val="false"/>
          <w:i w:val="false"/>
          <w:color w:val="000000"/>
          <w:sz w:val="28"/>
        </w:rPr>
        <w:t>
      5) Ереженің орыс тілдегі 1 тармағының 9) тармақшасының төртінші абзацында "тарифа" деген сөз алынып тасталсын;</w:t>
      </w:r>
    </w:p>
    <w:bookmarkEnd w:id="6"/>
    <w:bookmarkStart w:name="z8" w:id="7"/>
    <w:p>
      <w:pPr>
        <w:spacing w:after="0"/>
        <w:ind w:left="0"/>
        <w:jc w:val="both"/>
      </w:pPr>
      <w:r>
        <w:rPr>
          <w:rFonts w:ascii="Times New Roman"/>
          <w:b w:val="false"/>
          <w:i w:val="false"/>
          <w:color w:val="000000"/>
          <w:sz w:val="28"/>
        </w:rPr>
        <w:t xml:space="preserve">
      6) Ереженің </w:t>
      </w:r>
      <w:r>
        <w:rPr>
          <w:rFonts w:ascii="Times New Roman"/>
          <w:b w:val="false"/>
          <w:i w:val="false"/>
          <w:color w:val="000000"/>
          <w:sz w:val="28"/>
        </w:rPr>
        <w:t>1 тармағының</w:t>
      </w:r>
      <w:r>
        <w:rPr>
          <w:rFonts w:ascii="Times New Roman"/>
          <w:b w:val="false"/>
          <w:i w:val="false"/>
          <w:color w:val="000000"/>
          <w:sz w:val="28"/>
        </w:rPr>
        <w:t xml:space="preserve"> 12) тармақшасы келесі редакцияда мазмұндалсын:</w:t>
      </w:r>
    </w:p>
    <w:bookmarkEnd w:id="7"/>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Start w:name="z9" w:id="8"/>
    <w:p>
      <w:pPr>
        <w:spacing w:after="0"/>
        <w:ind w:left="0"/>
        <w:jc w:val="both"/>
      </w:pPr>
      <w:r>
        <w:rPr>
          <w:rFonts w:ascii="Times New Roman"/>
          <w:b w:val="false"/>
          <w:i w:val="false"/>
          <w:color w:val="000000"/>
          <w:sz w:val="28"/>
        </w:rPr>
        <w:t>
      7) Ереженің орыс тілдегі 4 тармағында "тарифа" деген сөз алынып тасталсын;</w:t>
      </w:r>
    </w:p>
    <w:bookmarkEnd w:id="8"/>
    <w:bookmarkStart w:name="z10" w:id="9"/>
    <w:p>
      <w:pPr>
        <w:spacing w:after="0"/>
        <w:ind w:left="0"/>
        <w:jc w:val="both"/>
      </w:pPr>
      <w:r>
        <w:rPr>
          <w:rFonts w:ascii="Times New Roman"/>
          <w:b w:val="false"/>
          <w:i w:val="false"/>
          <w:color w:val="000000"/>
          <w:sz w:val="28"/>
        </w:rPr>
        <w:t>
      8) Ереженің орыс тілдегі 5 тармағында "тарифа" деген сөз алынып тасталсын;</w:t>
      </w:r>
    </w:p>
    <w:bookmarkEnd w:id="9"/>
    <w:bookmarkStart w:name="z11" w:id="10"/>
    <w:p>
      <w:pPr>
        <w:spacing w:after="0"/>
        <w:ind w:left="0"/>
        <w:jc w:val="both"/>
      </w:pPr>
      <w:r>
        <w:rPr>
          <w:rFonts w:ascii="Times New Roman"/>
          <w:b w:val="false"/>
          <w:i w:val="false"/>
          <w:color w:val="000000"/>
          <w:sz w:val="28"/>
        </w:rPr>
        <w:t xml:space="preserve">
      9) Ереженің </w:t>
      </w:r>
      <w:r>
        <w:rPr>
          <w:rFonts w:ascii="Times New Roman"/>
          <w:b w:val="false"/>
          <w:i w:val="false"/>
          <w:color w:val="000000"/>
          <w:sz w:val="28"/>
        </w:rPr>
        <w:t>8 тармағында</w:t>
      </w:r>
      <w:r>
        <w:rPr>
          <w:rFonts w:ascii="Times New Roman"/>
          <w:b w:val="false"/>
          <w:i w:val="false"/>
          <w:color w:val="000000"/>
          <w:sz w:val="28"/>
        </w:rPr>
        <w:t xml:space="preserve"> мемлекеттік тілдегі "тарифтерінің" деген сөз алынып тасталсын;</w:t>
      </w:r>
    </w:p>
    <w:bookmarkEnd w:id="10"/>
    <w:bookmarkStart w:name="z12" w:id="11"/>
    <w:p>
      <w:pPr>
        <w:spacing w:after="0"/>
        <w:ind w:left="0"/>
        <w:jc w:val="both"/>
      </w:pPr>
      <w:r>
        <w:rPr>
          <w:rFonts w:ascii="Times New Roman"/>
          <w:b w:val="false"/>
          <w:i w:val="false"/>
          <w:color w:val="000000"/>
          <w:sz w:val="28"/>
        </w:rPr>
        <w:t>
      10) Ереженің 8 тармағында орыс тілдегі "тарифа" деген сөз алынып тасталсын;</w:t>
      </w:r>
    </w:p>
    <w:bookmarkEnd w:id="11"/>
    <w:bookmarkStart w:name="z13" w:id="12"/>
    <w:p>
      <w:pPr>
        <w:spacing w:after="0"/>
        <w:ind w:left="0"/>
        <w:jc w:val="both"/>
      </w:pPr>
      <w:r>
        <w:rPr>
          <w:rFonts w:ascii="Times New Roman"/>
          <w:b w:val="false"/>
          <w:i w:val="false"/>
          <w:color w:val="000000"/>
          <w:sz w:val="28"/>
        </w:rPr>
        <w:t xml:space="preserve">
      11) Ереженің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тармақтары</w:t>
      </w:r>
      <w:r>
        <w:rPr>
          <w:rFonts w:ascii="Times New Roman"/>
          <w:b w:val="false"/>
          <w:i w:val="false"/>
          <w:color w:val="000000"/>
          <w:sz w:val="28"/>
        </w:rPr>
        <w:t xml:space="preserve"> алынып тасталсын;</w:t>
      </w:r>
    </w:p>
    <w:bookmarkEnd w:id="12"/>
    <w:bookmarkStart w:name="z14" w:id="13"/>
    <w:p>
      <w:pPr>
        <w:spacing w:after="0"/>
        <w:ind w:left="0"/>
        <w:jc w:val="both"/>
      </w:pPr>
      <w:r>
        <w:rPr>
          <w:rFonts w:ascii="Times New Roman"/>
          <w:b w:val="false"/>
          <w:i w:val="false"/>
          <w:color w:val="000000"/>
          <w:sz w:val="28"/>
        </w:rPr>
        <w:t xml:space="preserve">
      12) Ереженің мемлекеттік тілдегі </w:t>
      </w:r>
      <w:r>
        <w:rPr>
          <w:rFonts w:ascii="Times New Roman"/>
          <w:b w:val="false"/>
          <w:i w:val="false"/>
          <w:color w:val="000000"/>
          <w:sz w:val="28"/>
        </w:rPr>
        <w:t>17 тармағының</w:t>
      </w:r>
      <w:r>
        <w:rPr>
          <w:rFonts w:ascii="Times New Roman"/>
          <w:b w:val="false"/>
          <w:i w:val="false"/>
          <w:color w:val="000000"/>
          <w:sz w:val="28"/>
        </w:rPr>
        <w:t xml:space="preserve"> екінші абзацында "қатты отынға,", "тарифінің" деген сөздер алынып тасталсын;</w:t>
      </w:r>
    </w:p>
    <w:bookmarkEnd w:id="13"/>
    <w:bookmarkStart w:name="z15" w:id="14"/>
    <w:p>
      <w:pPr>
        <w:spacing w:after="0"/>
        <w:ind w:left="0"/>
        <w:jc w:val="both"/>
      </w:pPr>
      <w:r>
        <w:rPr>
          <w:rFonts w:ascii="Times New Roman"/>
          <w:b w:val="false"/>
          <w:i w:val="false"/>
          <w:color w:val="000000"/>
          <w:sz w:val="28"/>
        </w:rPr>
        <w:t>
      13) Ереженің орыс тілдегі 17 тармағының екінші абзацында "приобретения твердого топлива," деген сөздер алынып тасталсын;</w:t>
      </w:r>
    </w:p>
    <w:bookmarkEnd w:id="14"/>
    <w:bookmarkStart w:name="z16" w:id="15"/>
    <w:p>
      <w:pPr>
        <w:spacing w:after="0"/>
        <w:ind w:left="0"/>
        <w:jc w:val="both"/>
      </w:pPr>
      <w:r>
        <w:rPr>
          <w:rFonts w:ascii="Times New Roman"/>
          <w:b w:val="false"/>
          <w:i w:val="false"/>
          <w:color w:val="000000"/>
          <w:sz w:val="28"/>
        </w:rPr>
        <w:t xml:space="preserve">
      14) Ереженің </w:t>
      </w:r>
      <w:r>
        <w:rPr>
          <w:rFonts w:ascii="Times New Roman"/>
          <w:b w:val="false"/>
          <w:i w:val="false"/>
          <w:color w:val="000000"/>
          <w:sz w:val="28"/>
        </w:rPr>
        <w:t>27 тармағында</w:t>
      </w:r>
      <w:r>
        <w:rPr>
          <w:rFonts w:ascii="Times New Roman"/>
          <w:b w:val="false"/>
          <w:i w:val="false"/>
          <w:color w:val="000000"/>
          <w:sz w:val="28"/>
        </w:rPr>
        <w:t xml:space="preserve"> мемлекеттік тілдегі "тарифінің" деген сөз алынып тасталсын;</w:t>
      </w:r>
    </w:p>
    <w:bookmarkEnd w:id="15"/>
    <w:bookmarkStart w:name="z17" w:id="16"/>
    <w:p>
      <w:pPr>
        <w:spacing w:after="0"/>
        <w:ind w:left="0"/>
        <w:jc w:val="both"/>
      </w:pPr>
      <w:r>
        <w:rPr>
          <w:rFonts w:ascii="Times New Roman"/>
          <w:b w:val="false"/>
          <w:i w:val="false"/>
          <w:color w:val="000000"/>
          <w:sz w:val="28"/>
        </w:rPr>
        <w:t>
      15) Ереженің 27 тармағында орыс тілдегі "тарифа" деген сөз алынып тасталсын.</w:t>
      </w:r>
    </w:p>
    <w:bookmarkEnd w:id="16"/>
    <w:bookmarkStart w:name="z18" w:id="17"/>
    <w:p>
      <w:pPr>
        <w:spacing w:after="0"/>
        <w:ind w:left="0"/>
        <w:jc w:val="both"/>
      </w:pPr>
      <w:r>
        <w:rPr>
          <w:rFonts w:ascii="Times New Roman"/>
          <w:b w:val="false"/>
          <w:i w:val="false"/>
          <w:color w:val="000000"/>
          <w:sz w:val="28"/>
        </w:rPr>
        <w:t>
      2. Қалалық мәслихаттың 2012 жылғы 11 сәуірдегі N 3/34 "Қалалық мәслихаттың 2011 жылғы 22 желтоқсандағы "Балқаш қаласы тұрғындарына тұрғын үй көмегін көрсету Ережесін бекіту туралы" N 55/415 шешіміне өзгерістер мен толықтырулар енгізу туралы" шешімі жойылсын.</w:t>
      </w:r>
    </w:p>
    <w:bookmarkEnd w:id="17"/>
    <w:bookmarkStart w:name="z19" w:id="18"/>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енеді.</w:t>
      </w:r>
    </w:p>
    <w:bookmarkEnd w:id="18"/>
    <w:tbl>
      <w:tblPr>
        <w:tblW w:w="0" w:type="auto"/>
        <w:tblCellSpacing w:w="0" w:type="auto"/>
        <w:tblBorders>
          <w:top w:val="none"/>
          <w:left w:val="none"/>
          <w:bottom w:val="none"/>
          <w:right w:val="none"/>
          <w:insideH w:val="none"/>
          <w:insideV w:val="none"/>
        </w:tblBorders>
      </w:tblPr>
      <w:tblGrid>
        <w:gridCol w:w="9691"/>
        <w:gridCol w:w="2609"/>
      </w:tblGrid>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Муслымов</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Рахимберлина</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Н.Е.</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 2012 жыл</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жұмыспен</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Томпиева Ж.К.</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 2012 жыл</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қаржы бөлімі"</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Тлеулесова Ж.М.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шілде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