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4bc6" w14:textId="4b54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V шақырылған III сессиясының 2012 жылғы 6 сәуірдегі N 792/3 шешімі. Қарағанды облысы Шахтинск қаласының Әділет басқармасында 2012 жылғы 10 мамырда N 8-8-112 тіркелді. Күші жойылды - Қарағанды облысы Шахтинск қалалық мәслихатының 2024 жылғы 14 маусымдағы № 341/11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14.06.2024 </w:t>
      </w:r>
      <w:r>
        <w:rPr>
          <w:rFonts w:ascii="Times New Roman"/>
          <w:b w:val="false"/>
          <w:i w:val="false"/>
          <w:color w:val="ff0000"/>
          <w:sz w:val="28"/>
        </w:rPr>
        <w:t>№ 341/11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2004 жылғы 5 шілдедегі "Байланыс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Тұрғын үй көмегін көрсету Ережелері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Степанович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2012 жылғы 6 сәуірдегі</w:t>
            </w:r>
            <w:r>
              <w:br/>
            </w:r>
            <w:r>
              <w:rPr>
                <w:rFonts w:ascii="Times New Roman"/>
                <w:b w:val="false"/>
                <w:i w:val="false"/>
                <w:color w:val="000000"/>
                <w:sz w:val="20"/>
              </w:rPr>
              <w:t>N 792/3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Тұрғын үй көмегін көрсету Ережелерін бекіту туралы</w:t>
      </w:r>
    </w:p>
    <w:bookmarkEnd w:id="3"/>
    <w:p>
      <w:pPr>
        <w:spacing w:after="0"/>
        <w:ind w:left="0"/>
        <w:jc w:val="both"/>
      </w:pPr>
      <w:r>
        <w:rPr>
          <w:rFonts w:ascii="Times New Roman"/>
          <w:b w:val="false"/>
          <w:i w:val="false"/>
          <w:color w:val="ff0000"/>
          <w:sz w:val="28"/>
        </w:rPr>
        <w:t xml:space="preserve">
      Ескерту. Ережелерінің тақырыбы жаңа редакцияда - Қарағанды облысы Шахтинск қалалық мәслихатының 2012.08.29 </w:t>
      </w:r>
      <w:r>
        <w:rPr>
          <w:rFonts w:ascii="Times New Roman"/>
          <w:b w:val="false"/>
          <w:i w:val="false"/>
          <w:color w:val="ff0000"/>
          <w:sz w:val="28"/>
        </w:rPr>
        <w:t>N 859/9</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p>
    <w:bookmarkStart w:name="z6" w:id="4"/>
    <w:p>
      <w:pPr>
        <w:spacing w:after="0"/>
        <w:ind w:left="0"/>
        <w:jc w:val="both"/>
      </w:pPr>
      <w:r>
        <w:rPr>
          <w:rFonts w:ascii="Times New Roman"/>
          <w:b w:val="false"/>
          <w:i w:val="false"/>
          <w:color w:val="000000"/>
          <w:sz w:val="28"/>
        </w:rPr>
        <w:t>
      Тұрғын үй көмегін көрсету Ережелері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1997 жылғы 16 сәуірдегі "Тұрғын үй қатынастары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2004 жылғы 5 шілдедегі "Байланыс туралы"</w:t>
      </w:r>
      <w:r>
        <w:rPr>
          <w:rFonts w:ascii="Times New Roman"/>
          <w:b w:val="false"/>
          <w:i w:val="false"/>
          <w:color w:val="000000"/>
          <w:sz w:val="28"/>
        </w:rPr>
        <w:t xml:space="preserve"> 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w:t>
      </w:r>
      <w:r>
        <w:rPr>
          <w:rFonts w:ascii="Times New Roman"/>
          <w:b w:val="false"/>
          <w:i w:val="false"/>
          <w:color w:val="000000"/>
          <w:sz w:val="28"/>
        </w:rPr>
        <w:t xml:space="preserve"> 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N 512</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әзірленген.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Қарағанды облысы Шахтинск қалалық мәслихатының 2012.08.29 </w:t>
      </w:r>
      <w:r>
        <w:rPr>
          <w:rFonts w:ascii="Times New Roman"/>
          <w:b w:val="false"/>
          <w:i w:val="false"/>
          <w:color w:val="000000"/>
          <w:sz w:val="28"/>
        </w:rPr>
        <w:t>N 859/9</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Ережеде мынандай негізгі ұғымдар пайдаланылады:</w:t>
      </w:r>
    </w:p>
    <w:bookmarkEnd w:id="6"/>
    <w:bookmarkStart w:name="z9" w:id="7"/>
    <w:p>
      <w:pPr>
        <w:spacing w:after="0"/>
        <w:ind w:left="0"/>
        <w:jc w:val="both"/>
      </w:pPr>
      <w:r>
        <w:rPr>
          <w:rFonts w:ascii="Times New Roman"/>
          <w:b w:val="false"/>
          <w:i w:val="false"/>
          <w:color w:val="000000"/>
          <w:sz w:val="28"/>
        </w:rPr>
        <w:t>
      1) алушы - тұрғын үй көмегі тағайындалған және төленетін адам;</w:t>
      </w:r>
    </w:p>
    <w:bookmarkEnd w:id="7"/>
    <w:bookmarkStart w:name="z60"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p>
      <w:pPr>
        <w:spacing w:after="0"/>
        <w:ind w:left="0"/>
        <w:jc w:val="both"/>
      </w:pPr>
      <w:r>
        <w:rPr>
          <w:rFonts w:ascii="Times New Roman"/>
          <w:b w:val="false"/>
          <w:i w:val="false"/>
          <w:color w:val="000000"/>
          <w:sz w:val="28"/>
        </w:rPr>
        <w:t>
      1-2) аз қамтылған отбасылар (азаматтар) - Қазақстан Республикасының тұрғын үй заңнамасына сәйкес тұрғын үй көмегін алуға құқығы бар адамдар</w:t>
      </w:r>
    </w:p>
    <w:bookmarkStart w:name="z10" w:id="9"/>
    <w:p>
      <w:pPr>
        <w:spacing w:after="0"/>
        <w:ind w:left="0"/>
        <w:jc w:val="both"/>
      </w:pP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1" w:id="10"/>
    <w:p>
      <w:pPr>
        <w:spacing w:after="0"/>
        <w:ind w:left="0"/>
        <w:jc w:val="both"/>
      </w:pPr>
      <w:r>
        <w:rPr>
          <w:rFonts w:ascii="Times New Roman"/>
          <w:b w:val="false"/>
          <w:i w:val="false"/>
          <w:color w:val="000000"/>
          <w:sz w:val="28"/>
        </w:rPr>
        <w:t>
      3)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0"/>
    <w:bookmarkStart w:name="z12" w:id="11"/>
    <w:p>
      <w:pPr>
        <w:spacing w:after="0"/>
        <w:ind w:left="0"/>
        <w:jc w:val="both"/>
      </w:pPr>
      <w:r>
        <w:rPr>
          <w:rFonts w:ascii="Times New Roman"/>
          <w:b w:val="false"/>
          <w:i w:val="false"/>
          <w:color w:val="000000"/>
          <w:sz w:val="28"/>
        </w:rPr>
        <w:t>
      4) өтініш беруші – тұрғын үй жәрдемақысын тағайындау үшін өз атынан немесе отбасы атынан өтініш беруші тұлға;</w:t>
      </w:r>
    </w:p>
    <w:bookmarkEnd w:id="11"/>
    <w:bookmarkStart w:name="z13" w:id="12"/>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Қарағанды облысы Шахтинск қалалық мәслихатының 03.04.2013 </w:t>
      </w:r>
      <w:r>
        <w:rPr>
          <w:rFonts w:ascii="Times New Roman"/>
          <w:b w:val="false"/>
          <w:i w:val="false"/>
          <w:color w:val="000000"/>
          <w:sz w:val="28"/>
        </w:rPr>
        <w:t>N 915/17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тұрғын үй инспекциясы – тұрғын үй қоры саласында мемлекеттік бақылауды іске асыратын жергілікті атқарушы органның құрылымдық бөлімшесі;</w:t>
      </w:r>
    </w:p>
    <w:bookmarkEnd w:id="13"/>
    <w:bookmarkStart w:name="z16" w:id="14"/>
    <w:p>
      <w:pPr>
        <w:spacing w:after="0"/>
        <w:ind w:left="0"/>
        <w:jc w:val="both"/>
      </w:pPr>
      <w:r>
        <w:rPr>
          <w:rFonts w:ascii="Times New Roman"/>
          <w:b w:val="false"/>
          <w:i w:val="false"/>
          <w:color w:val="000000"/>
          <w:sz w:val="28"/>
        </w:rPr>
        <w:t>
      8)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4"/>
    <w:bookmarkStart w:name="z17" w:id="15"/>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5"/>
    <w:bookmarkStart w:name="z18" w:id="16"/>
    <w:p>
      <w:pPr>
        <w:spacing w:after="0"/>
        <w:ind w:left="0"/>
        <w:jc w:val="both"/>
      </w:pPr>
      <w:r>
        <w:rPr>
          <w:rFonts w:ascii="Times New Roman"/>
          <w:b w:val="false"/>
          <w:i w:val="false"/>
          <w:color w:val="000000"/>
          <w:sz w:val="28"/>
        </w:rPr>
        <w:t>
      10) шот – сатып алушының (тұтынушының) атына сатушымен (жабдықтаушымен) жазылатын және тауардың жеткізілуін немесе қызметтердің көрсетілуін куәландыратын және олардың құнын көрсететін тауарлық құжат.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Шахтинск қалалық мәслихатының 03.04.2013 </w:t>
      </w:r>
      <w:r>
        <w:rPr>
          <w:rFonts w:ascii="Times New Roman"/>
          <w:b w:val="false"/>
          <w:i w:val="false"/>
          <w:color w:val="000000"/>
          <w:sz w:val="28"/>
        </w:rPr>
        <w:t>N 915/17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06.08.2018 </w:t>
      </w:r>
      <w:r>
        <w:rPr>
          <w:rFonts w:ascii="Times New Roman"/>
          <w:b w:val="false"/>
          <w:i w:val="false"/>
          <w:color w:val="000000"/>
          <w:sz w:val="28"/>
        </w:rPr>
        <w:t>№ 1542/23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шешімдерімен.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7"/>
    <w:bookmarkStart w:name="z16" w:id="18"/>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8"/>
    <w:bookmarkStart w:name="z17" w:id="19"/>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9"/>
    <w:bookmarkStart w:name="z18" w:id="20"/>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20"/>
    <w:bookmarkStart w:name="z19" w:id="2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1"/>
    <w:bookmarkStart w:name="z20" w:id="22"/>
    <w:p>
      <w:pPr>
        <w:spacing w:after="0"/>
        <w:ind w:left="0"/>
        <w:jc w:val="both"/>
      </w:pPr>
      <w:r>
        <w:rPr>
          <w:rFonts w:ascii="Times New Roman"/>
          <w:b w:val="false"/>
          <w:i w:val="false"/>
          <w:color w:val="000000"/>
          <w:sz w:val="28"/>
        </w:rPr>
        <w:t xml:space="preserve">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 </w:t>
      </w:r>
    </w:p>
    <w:bookmarkEnd w:id="22"/>
    <w:bookmarkStart w:name="z21" w:id="23"/>
    <w:p>
      <w:pPr>
        <w:spacing w:after="0"/>
        <w:ind w:left="0"/>
        <w:jc w:val="both"/>
      </w:pPr>
      <w:r>
        <w:rPr>
          <w:rFonts w:ascii="Times New Roman"/>
          <w:b w:val="false"/>
          <w:i w:val="false"/>
          <w:color w:val="000000"/>
          <w:sz w:val="28"/>
        </w:rPr>
        <w:t>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жиынтық кірісіне төрт мөлшердегі проценттік қатынасы.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Шахтинск қалалық мәслихатының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3.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Шахтинск қалалық мәслихатының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61" w:id="25"/>
    <w:p>
      <w:pPr>
        <w:spacing w:after="0"/>
        <w:ind w:left="0"/>
        <w:jc w:val="both"/>
      </w:pPr>
      <w:r>
        <w:rPr>
          <w:rFonts w:ascii="Times New Roman"/>
          <w:b w:val="false"/>
          <w:i w:val="false"/>
          <w:color w:val="000000"/>
          <w:sz w:val="28"/>
        </w:rPr>
        <w:t>
      3-1.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Қарағанды облысы Шахтинск қалалық мәслихатының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Алынып тасталды - Қарағанды облысы Шахтинск қалалық мәслихатының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Қарағанды облысы Шахтинск қалалық мәслихатының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26" w:id="26"/>
    <w:p>
      <w:pPr>
        <w:spacing w:after="0"/>
        <w:ind w:left="0"/>
        <w:jc w:val="left"/>
      </w:pPr>
      <w:r>
        <w:rPr>
          <w:rFonts w:ascii="Times New Roman"/>
          <w:b/>
          <w:i w:val="false"/>
          <w:color w:val="000000"/>
        </w:rPr>
        <w:t xml:space="preserve"> 2. Өтемақылық шаралармен қамтамасыз етілетін нормативтерді айқындау</w:t>
      </w:r>
    </w:p>
    <w:bookmarkEnd w:id="26"/>
    <w:bookmarkStart w:name="z27" w:id="27"/>
    <w:p>
      <w:pPr>
        <w:spacing w:after="0"/>
        <w:ind w:left="0"/>
        <w:jc w:val="both"/>
      </w:pPr>
      <w:r>
        <w:rPr>
          <w:rFonts w:ascii="Times New Roman"/>
          <w:b w:val="false"/>
          <w:i w:val="false"/>
          <w:color w:val="000000"/>
          <w:sz w:val="28"/>
        </w:rPr>
        <w:t>
      5. Тұрғын үй жәрдемақысы өтініш берушінің тұрғылықты жері бойынша уәкілетті органдарымен келесі нормалар бойынша беріледі:</w:t>
      </w:r>
    </w:p>
    <w:bookmarkEnd w:id="27"/>
    <w:bookmarkStart w:name="z28" w:id="28"/>
    <w:p>
      <w:pPr>
        <w:spacing w:after="0"/>
        <w:ind w:left="0"/>
        <w:jc w:val="both"/>
      </w:pPr>
      <w:r>
        <w:rPr>
          <w:rFonts w:ascii="Times New Roman"/>
          <w:b w:val="false"/>
          <w:i w:val="false"/>
          <w:color w:val="000000"/>
          <w:sz w:val="28"/>
        </w:rPr>
        <w:t>
      1) өтемақылық шаралармен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-30 шаршы метр (бұдан әрі ш.м.);</w:t>
      </w:r>
    </w:p>
    <w:bookmarkEnd w:id="28"/>
    <w:bookmarkStart w:name="z29" w:id="29"/>
    <w:p>
      <w:pPr>
        <w:spacing w:after="0"/>
        <w:ind w:left="0"/>
        <w:jc w:val="both"/>
      </w:pPr>
      <w:r>
        <w:rPr>
          <w:rFonts w:ascii="Times New Roman"/>
          <w:b w:val="false"/>
          <w:i w:val="false"/>
          <w:color w:val="000000"/>
          <w:sz w:val="28"/>
        </w:rPr>
        <w:t xml:space="preserve">
      2) газды тұтыну нормасы: </w:t>
      </w:r>
    </w:p>
    <w:bookmarkEnd w:id="29"/>
    <w:p>
      <w:pPr>
        <w:spacing w:after="0"/>
        <w:ind w:left="0"/>
        <w:jc w:val="both"/>
      </w:pPr>
      <w:r>
        <w:rPr>
          <w:rFonts w:ascii="Times New Roman"/>
          <w:b w:val="false"/>
          <w:i w:val="false"/>
          <w:color w:val="000000"/>
          <w:sz w:val="28"/>
        </w:rPr>
        <w:t>
      орталықтандырылған ыстық сумен жабдықталған жағдайда – 1 адамға айына 8 килограмм;</w:t>
      </w:r>
    </w:p>
    <w:p>
      <w:pPr>
        <w:spacing w:after="0"/>
        <w:ind w:left="0"/>
        <w:jc w:val="both"/>
      </w:pPr>
      <w:r>
        <w:rPr>
          <w:rFonts w:ascii="Times New Roman"/>
          <w:b w:val="false"/>
          <w:i w:val="false"/>
          <w:color w:val="000000"/>
          <w:sz w:val="28"/>
        </w:rPr>
        <w:t>
      орталықтандырылған ыстық су болмаған жағдайда – 1 адамға айына 10 килограмм;</w:t>
      </w:r>
    </w:p>
    <w:bookmarkStart w:name="z30" w:id="30"/>
    <w:p>
      <w:pPr>
        <w:spacing w:after="0"/>
        <w:ind w:left="0"/>
        <w:jc w:val="both"/>
      </w:pPr>
      <w:r>
        <w:rPr>
          <w:rFonts w:ascii="Times New Roman"/>
          <w:b w:val="false"/>
          <w:i w:val="false"/>
          <w:color w:val="000000"/>
          <w:sz w:val="28"/>
        </w:rPr>
        <w:t>
      3) электр қуатын тұтыну нормасы:</w:t>
      </w:r>
    </w:p>
    <w:bookmarkEnd w:id="30"/>
    <w:p>
      <w:pPr>
        <w:spacing w:after="0"/>
        <w:ind w:left="0"/>
        <w:jc w:val="both"/>
      </w:pPr>
      <w:r>
        <w:rPr>
          <w:rFonts w:ascii="Times New Roman"/>
          <w:b w:val="false"/>
          <w:i w:val="false"/>
          <w:color w:val="000000"/>
          <w:sz w:val="28"/>
        </w:rPr>
        <w:t>
      газ плитасымен жабдықталған үйлерде - тұрғын үйге айына 150 киловатт;</w:t>
      </w:r>
    </w:p>
    <w:p>
      <w:pPr>
        <w:spacing w:after="0"/>
        <w:ind w:left="0"/>
        <w:jc w:val="both"/>
      </w:pPr>
      <w:r>
        <w:rPr>
          <w:rFonts w:ascii="Times New Roman"/>
          <w:b w:val="false"/>
          <w:i w:val="false"/>
          <w:color w:val="000000"/>
          <w:sz w:val="28"/>
        </w:rPr>
        <w:t>
      электр плитасымен жабдықталған үйлерде – тұрғын үйге айына 250 киловатт;</w:t>
      </w:r>
    </w:p>
    <w:bookmarkStart w:name="z31" w:id="31"/>
    <w:p>
      <w:pPr>
        <w:spacing w:after="0"/>
        <w:ind w:left="0"/>
        <w:jc w:val="both"/>
      </w:pPr>
      <w:r>
        <w:rPr>
          <w:rFonts w:ascii="Times New Roman"/>
          <w:b w:val="false"/>
          <w:i w:val="false"/>
          <w:color w:val="000000"/>
          <w:sz w:val="28"/>
        </w:rPr>
        <w:t>
      4) cуық суды, канализацияны, ыстық суды, қоқыс шығаруды және эксплуатациялық шығындарды тұтыну нормалары (пәтер меншік иелерінің кооперативі, өзін-өзі басқару комитеті, үй комитеттері) басқару нысанына қарамастан қызмет көрсетудің түріне сәйкес тарифті бекіткен кезде қызмет көрсетушімен қарастырылған норма бойынша есептеледі;</w:t>
      </w:r>
    </w:p>
    <w:bookmarkEnd w:id="31"/>
    <w:bookmarkStart w:name="z32" w:id="32"/>
    <w:p>
      <w:pPr>
        <w:spacing w:after="0"/>
        <w:ind w:left="0"/>
        <w:jc w:val="both"/>
      </w:pPr>
      <w:r>
        <w:rPr>
          <w:rFonts w:ascii="Times New Roman"/>
          <w:b w:val="false"/>
          <w:i w:val="false"/>
          <w:color w:val="000000"/>
          <w:sz w:val="28"/>
        </w:rPr>
        <w:t>
      5) қатты отынды тұтыну нормасы:</w:t>
      </w:r>
    </w:p>
    <w:bookmarkEnd w:id="32"/>
    <w:p>
      <w:pPr>
        <w:spacing w:after="0"/>
        <w:ind w:left="0"/>
        <w:jc w:val="both"/>
      </w:pPr>
      <w:r>
        <w:rPr>
          <w:rFonts w:ascii="Times New Roman"/>
          <w:b w:val="false"/>
          <w:i w:val="false"/>
          <w:color w:val="000000"/>
          <w:sz w:val="28"/>
        </w:rPr>
        <w:t>
      1985 жылға дейін салынған тұрғын ғимараттар үшін 1 шаршы метр ауданды жылытуға 1-2 қабатты үйлер – 161 килограмм, 3-4 қабатты үйлер – 98 килограмм жылу беру мерзімі 7 айға есептегенде;</w:t>
      </w:r>
    </w:p>
    <w:p>
      <w:pPr>
        <w:spacing w:after="0"/>
        <w:ind w:left="0"/>
        <w:jc w:val="both"/>
      </w:pPr>
      <w:r>
        <w:rPr>
          <w:rFonts w:ascii="Times New Roman"/>
          <w:b w:val="false"/>
          <w:i w:val="false"/>
          <w:color w:val="000000"/>
          <w:sz w:val="28"/>
        </w:rPr>
        <w:t>
      1985 жылдан кейін салынған тұрғын ғимараттар үшін 1 шаршы метр ауданды жылытуға 1-2 қабатты үйлер – 125 килограмм, 3-4 қабатты үйлер – 72 килограмм жылу беру мерзімі 7 айға есептегенде.</w:t>
      </w:r>
    </w:p>
    <w:p>
      <w:pPr>
        <w:spacing w:after="0"/>
        <w:ind w:left="0"/>
        <w:jc w:val="both"/>
      </w:pPr>
      <w:r>
        <w:rPr>
          <w:rFonts w:ascii="Times New Roman"/>
          <w:b w:val="false"/>
          <w:i w:val="false"/>
          <w:color w:val="000000"/>
          <w:sz w:val="28"/>
        </w:rPr>
        <w:t>
      Тұрғын үй жәрдемақысын есептеу барысында статистика органдарының мәліметтері бойынша Шахтинск өнірінің аумағында өткен тоқсандағы қалыптасқан көмір бағасы пайдаланылады.</w:t>
      </w:r>
    </w:p>
    <w:bookmarkStart w:name="z33" w:id="33"/>
    <w:p>
      <w:pPr>
        <w:spacing w:after="0"/>
        <w:ind w:left="0"/>
        <w:jc w:val="both"/>
      </w:pPr>
      <w:r>
        <w:rPr>
          <w:rFonts w:ascii="Times New Roman"/>
          <w:b w:val="false"/>
          <w:i w:val="false"/>
          <w:color w:val="000000"/>
          <w:sz w:val="28"/>
        </w:rPr>
        <w:t>
      6. Тұрғын үйді (тұрғын ғимаратты) күтіп-ұстауға, коммуналдық қызметтерді тұтынуға, жергілікті атқарушы орган жеке тұрғын үй қорынан жалға алған тұрғын үйді пайдаланғаны үшін жалға алу төлемақысына ақы төлеуге белгіленген нормадан жоғары шығыстарды төлеу жалпы негізде жүргізіледі.</w:t>
      </w:r>
    </w:p>
    <w:bookmarkEnd w:id="33"/>
    <w:bookmarkStart w:name="z34" w:id="34"/>
    <w:p>
      <w:pPr>
        <w:spacing w:after="0"/>
        <w:ind w:left="0"/>
        <w:jc w:val="left"/>
      </w:pPr>
      <w:r>
        <w:rPr>
          <w:rFonts w:ascii="Times New Roman"/>
          <w:b/>
          <w:i w:val="false"/>
          <w:color w:val="000000"/>
        </w:rPr>
        <w:t xml:space="preserve"> 3. Тұрғын үй көмегін тағайындау және төлеу</w:t>
      </w:r>
    </w:p>
    <w:bookmarkEnd w:id="34"/>
    <w:bookmarkStart w:name="z35" w:id="35"/>
    <w:p>
      <w:pPr>
        <w:spacing w:after="0"/>
        <w:ind w:left="0"/>
        <w:jc w:val="both"/>
      </w:pPr>
      <w:r>
        <w:rPr>
          <w:rFonts w:ascii="Times New Roman"/>
          <w:b w:val="false"/>
          <w:i w:val="false"/>
          <w:color w:val="000000"/>
          <w:sz w:val="28"/>
        </w:rPr>
        <w:t>
      7. Тұрғын үй көмегі Шахтинск өңірінің аумағында тұрақты тұратын және үй иелері немесе пайдаланушысы болып табылатын (жалға алушы, жалдаушы) жеке тұлғаларға тағайындалады.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Шахтинск қалалық мәслихатының 2012.08.29 </w:t>
      </w:r>
      <w:r>
        <w:rPr>
          <w:rFonts w:ascii="Times New Roman"/>
          <w:b w:val="false"/>
          <w:i w:val="false"/>
          <w:color w:val="000000"/>
          <w:sz w:val="28"/>
        </w:rPr>
        <w:t>N 859/9</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Қарағанды облысы Шахтинск қалалық мәслихатының 2012.08.29 </w:t>
      </w:r>
      <w:r>
        <w:rPr>
          <w:rFonts w:ascii="Times New Roman"/>
          <w:b w:val="false"/>
          <w:i w:val="false"/>
          <w:color w:val="000000"/>
          <w:sz w:val="28"/>
        </w:rPr>
        <w:t>N 859/9</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10. Дау, жанжал немесе калыпты емес жағдай туындағанда тұрғын үй көмегін тағайындау мәселесі сот арқылы шешіледі.</w:t>
      </w:r>
    </w:p>
    <w:bookmarkEnd w:id="36"/>
    <w:bookmarkStart w:name="z39" w:id="37"/>
    <w:p>
      <w:pPr>
        <w:spacing w:after="0"/>
        <w:ind w:left="0"/>
        <w:jc w:val="both"/>
      </w:pPr>
      <w:r>
        <w:rPr>
          <w:rFonts w:ascii="Times New Roman"/>
          <w:b w:val="false"/>
          <w:i w:val="false"/>
          <w:color w:val="000000"/>
          <w:sz w:val="28"/>
        </w:rPr>
        <w:t>
      11. Тұрғын үй көмегінің мөлшері тұрғын үйді (тұрғын ғимаратты) күтіп-ұстауға, коммуналдық қызметтерді тұтынуға, жергілікті атқарушы орган жеке тұрғын үй қорынан жалға алған тұрғын үйді пайдаланғаны үшін жалға алу төлемақысына ақы төлеуге нақты есептелінген артпауы тиіс.</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Қарағанды облысы Шахтинск қалалық мәслихатының 03.04.2013 </w:t>
      </w:r>
      <w:r>
        <w:rPr>
          <w:rFonts w:ascii="Times New Roman"/>
          <w:b w:val="false"/>
          <w:i w:val="false"/>
          <w:color w:val="000000"/>
          <w:sz w:val="28"/>
        </w:rPr>
        <w:t>N 915/17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өзгерістер енгізілді - Қарағанды облысы Шахтинск қалалық мәслихатының 25.12.2013 </w:t>
      </w:r>
      <w:r>
        <w:rPr>
          <w:rFonts w:ascii="Times New Roman"/>
          <w:b w:val="false"/>
          <w:i w:val="false"/>
          <w:color w:val="000000"/>
          <w:sz w:val="28"/>
        </w:rPr>
        <w:t xml:space="preserve">N 999/25 </w:t>
      </w:r>
      <w:r>
        <w:rPr>
          <w:rFonts w:ascii="Times New Roman"/>
          <w:b w:val="false"/>
          <w:i w:val="false"/>
          <w:color w:val="ff0000"/>
          <w:sz w:val="28"/>
        </w:rPr>
        <w:t>(ресми жарияланған күннен бастап қолданысқа енгізіледі) шешімдерімен.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12. Тұрғын үй жәрдемақысы қолма-қол, қолма-қолсыз ақы және аралас нысанда беріледі.</w:t>
      </w:r>
    </w:p>
    <w:bookmarkEnd w:id="38"/>
    <w:p>
      <w:pPr>
        <w:spacing w:after="0"/>
        <w:ind w:left="0"/>
        <w:jc w:val="both"/>
      </w:pPr>
      <w:r>
        <w:rPr>
          <w:rFonts w:ascii="Times New Roman"/>
          <w:b w:val="false"/>
          <w:i w:val="false"/>
          <w:color w:val="000000"/>
          <w:sz w:val="28"/>
        </w:rPr>
        <w:t>
      Қолма-қол ақы нысаны ақшалай төлем түрінде белгіленеді. Тұрғын үй көмегін төлеу екінші деңгейлі банктегі және банктік операциялардың бөлек түрлерін іске асыруға Қазақстан Республикасы Ұлттық Банкінің лицензиясы бар ұйымдардағы азаматтардың дербес шоттарына есепке алу арқылы тұрғын үй көмегін тағайындау жөнінде уәкілетті органмен қолма қол нысанында іске асырылады.</w:t>
      </w:r>
    </w:p>
    <w:p>
      <w:pPr>
        <w:spacing w:after="0"/>
        <w:ind w:left="0"/>
        <w:jc w:val="both"/>
      </w:pPr>
      <w:r>
        <w:rPr>
          <w:rFonts w:ascii="Times New Roman"/>
          <w:b w:val="false"/>
          <w:i w:val="false"/>
          <w:color w:val="000000"/>
          <w:sz w:val="28"/>
        </w:rPr>
        <w:t>
      Қолма-қолсыз ақы төлемнің нысаны берілген қызмет түріне шақ келетін тұрғын үй көмегінің сомасына тең сомаға коммуналдық қызмет түрінің әрқайсысына төлемді азайту түрінде белгіленеді. Бұл жағдайда қызметтің әр түрі бойынша тұрғын үй көмегін сомасы тұрғын үй көмегін тағайындау бойынша уәкілетті орган жәрдемақы алушының жеке шотына есепке жатқызу үшін коммуналдық қызметті жеткізушілерге аударылады.</w:t>
      </w:r>
    </w:p>
    <w:p>
      <w:pPr>
        <w:spacing w:after="0"/>
        <w:ind w:left="0"/>
        <w:jc w:val="both"/>
      </w:pPr>
      <w:r>
        <w:rPr>
          <w:rFonts w:ascii="Times New Roman"/>
          <w:b w:val="false"/>
          <w:i w:val="false"/>
          <w:color w:val="000000"/>
          <w:sz w:val="28"/>
        </w:rPr>
        <w:t>
      Аралас нысан берілген қызмет түріне шақ келетін тұрғын үй көмегінің сомасына тең сомаға коммуналдық қызмет түрінің жеке түріне (жәрдемақы алушының таңдауы бойынша бір немесе бірнеше) төлемді азайту түрінде белгіленеді. Тұрғын үй көмегін тағайындау бойынша уәкілетті орган таңдалған қызмет түрі бойынша тұрғын үй көмегінің сомасын тұрғын үй көмегін алушының жеке шотына есепке жатқызу үшін коммуналдық қызметті жеткізушілерге аударады. Тұрғын үй көмегінің қалған бөлігі Қазақстан Республикасы Ұлттық Банкінің лицензиясы бар ұйымдардағы азаматтардың дербес шоттарына есепке алу арқылы тұрғын үй көмегін тағайындау жөнінде уәкілетті органмен қолма қол нысанында төленеді.</w:t>
      </w:r>
    </w:p>
    <w:p>
      <w:pPr>
        <w:spacing w:after="0"/>
        <w:ind w:left="0"/>
        <w:jc w:val="both"/>
      </w:pPr>
      <w:r>
        <w:rPr>
          <w:rFonts w:ascii="Times New Roman"/>
          <w:b w:val="false"/>
          <w:i w:val="false"/>
          <w:color w:val="000000"/>
          <w:sz w:val="28"/>
        </w:rPr>
        <w:t>
      Тұрғын үй көмегін төлеу нысанын таңдау құқығы (қолма-қол ақы, қолма-қолсыз ақ, аралас) көмек алушыға беріледі.</w:t>
      </w:r>
    </w:p>
    <w:p>
      <w:pPr>
        <w:spacing w:after="0"/>
        <w:ind w:left="0"/>
        <w:jc w:val="both"/>
      </w:pPr>
      <w:r>
        <w:rPr>
          <w:rFonts w:ascii="Times New Roman"/>
          <w:b w:val="false"/>
          <w:i w:val="false"/>
          <w:color w:val="000000"/>
          <w:sz w:val="28"/>
        </w:rPr>
        <w:t>
      Кондоминиум объектілерінің ортақ мүлкін күрделі жөндеуге нысаналы салымына және (немесе) күрделі жөндеуге қаражат жинақтауға арналған жарналарға тиесілі тұрғын үй көмегінің сомалары тұрғын үй көмегін тағайындау жөніндегі уәкілетті органмен кондоминиум объектінің арнаулы жинақтау шотына аударылады. Жинақтау шотындағы құралдардың мақсатты қолданылуына кондоминиум объектісін басқару органы жауапты болады.</w:t>
      </w:r>
    </w:p>
    <w:bookmarkStart w:name="z41" w:id="39"/>
    <w:p>
      <w:pPr>
        <w:spacing w:after="0"/>
        <w:ind w:left="0"/>
        <w:jc w:val="both"/>
      </w:pPr>
      <w:r>
        <w:rPr>
          <w:rFonts w:ascii="Times New Roman"/>
          <w:b w:val="false"/>
          <w:i w:val="false"/>
          <w:color w:val="000000"/>
          <w:sz w:val="28"/>
        </w:rPr>
        <w:t>
      13. Уәкілетті органның тұрғын үйді (тұрғын ғимаратты) күтіп-ұстауға, коммуналдық қызметтерді тұтынуға,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алған тұрғын үйді пайдаланғаны үшін жалға алу төлемақысына ақы төлеуге нақты шығындарды дәлелсіз себептермен төлемеген (науқастануы, уақытша болмауы) азаматтарға тұрғын үй көмегін тағайындауды тоқтата тұруға және күшін жойдыруға құқығы бар.</w:t>
      </w:r>
    </w:p>
    <w:bookmarkEnd w:id="39"/>
    <w:bookmarkStart w:name="z42" w:id="40"/>
    <w:p>
      <w:pPr>
        <w:spacing w:after="0"/>
        <w:ind w:left="0"/>
        <w:jc w:val="both"/>
      </w:pPr>
      <w:r>
        <w:rPr>
          <w:rFonts w:ascii="Times New Roman"/>
          <w:b w:val="false"/>
          <w:i w:val="false"/>
          <w:color w:val="000000"/>
          <w:sz w:val="28"/>
        </w:rPr>
        <w:t>
      14. Тұрғын үй көмегі төлемдерін қаржыландыру бюджет қаражаты есебінен жүргізіледі.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Қарағанды облысы Шахтинск қалалық мәслихатының 09.07.2014 N 1047/28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16.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"Тұрғын үй көмегiн көрсету ережесiн бекiту туралы" қаулысымен бекітілген Тұрғын үй көмегiн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қоса бере отырып жүгінеді.</w:t>
      </w:r>
    </w:p>
    <w:bookmarkEnd w:id="41"/>
    <w:bookmarkStart w:name="z28" w:id="42"/>
    <w:p>
      <w:pPr>
        <w:spacing w:after="0"/>
        <w:ind w:left="0"/>
        <w:jc w:val="both"/>
      </w:pPr>
      <w:r>
        <w:rPr>
          <w:rFonts w:ascii="Times New Roman"/>
          <w:b w:val="false"/>
          <w:i w:val="false"/>
          <w:color w:val="000000"/>
          <w:sz w:val="28"/>
        </w:rPr>
        <w:t xml:space="preserve">
      Қазақстан Республикасы Үкіметінің 2009 жылғы 30 желтоқсандағы "Тұрғын үй көмегiн көрсету ережесiн бекiту туралы"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42"/>
    <w:bookmarkStart w:name="z29" w:id="43"/>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облысы Шахтинск қалалық мәслихатының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17. Тұрғын үйді (тұрғын ғимаратты) күтіп-ұстауға, сонымен қатар ортылық жылу жүйесіне қосылмаған, жылуды автономды жылу жүйесі қамтамасыз ететін үйлерде жылыту қызметтерін көрсетуге шығындарды өтеу кезінде кондоминиум объектілерінің ортақ мүлкін жөндеуге және қолдануға, жер учаскілерін ұстауға, коммуналдық қызметтерді тұтыну есебі жалпы үйдік аспаптарын сатып алуға, орнатуға, қолдануға және тексеруге, кондоминиум объектілерінің ортақ мүлкін ұстауға, тұрғын мекен жайды жылытуға қолданылған коммуналдық қызметтерді төлеуге шығындарды өтеу үшін кондоминиумның жалпы жиналысының шешімімен белгіленген ай сайынғы салымдары туралы шот ұсынылады.</w:t>
      </w:r>
    </w:p>
    <w:bookmarkEnd w:id="44"/>
    <w:bookmarkStart w:name="z51" w:id="45"/>
    <w:p>
      <w:pPr>
        <w:spacing w:after="0"/>
        <w:ind w:left="0"/>
        <w:jc w:val="both"/>
      </w:pPr>
      <w:r>
        <w:rPr>
          <w:rFonts w:ascii="Times New Roman"/>
          <w:b w:val="false"/>
          <w:i w:val="false"/>
          <w:color w:val="000000"/>
          <w:sz w:val="28"/>
        </w:rPr>
        <w:t>
      18. Төлеуге берілетін шотты кондоминиум объектісін басқару органы ұсынады.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Шахтинск қалалық мәслихатының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19. Кондоминиум объектілерінің ортақ мүлкін күрделі жөндеуге және (немесе) күрделі жөндеуге қаражат жинақтауға арналған жарналарға шығыстарды өтеу кезінде кондоминиум объектілерінің ортақ мүлкін күрделі жөндеуге және (немесе) күрделі жөндеуге қаражат жинақтауға арналған жарналарға нысанылы салымның мөлшері туралы шот ұсынылады.</w:t>
      </w:r>
    </w:p>
    <w:bookmarkEnd w:id="46"/>
    <w:bookmarkStart w:name="z53" w:id="47"/>
    <w:p>
      <w:pPr>
        <w:spacing w:after="0"/>
        <w:ind w:left="0"/>
        <w:jc w:val="both"/>
      </w:pPr>
      <w:r>
        <w:rPr>
          <w:rFonts w:ascii="Times New Roman"/>
          <w:b w:val="false"/>
          <w:i w:val="false"/>
          <w:color w:val="000000"/>
          <w:sz w:val="28"/>
        </w:rPr>
        <w:t>
      20. Төлеуге берілетін шотты жергілікті атқарушы органмен (тұрғын үй инспекциясымен) келісілген және пәтерлердің меншік иелері мен жалдаушыларының (қосымша жалдаушылардың) жалпы жиналысында бекітілген кондоминиум объектісінің ортақ мүлкіне күрделі жөндеудің жекелеген түрлерін жүргізуге арналған шығыстар сметасының негізінде кондоминиум объектісін басқару органы ұсынады.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Шахтинск қалалық мәслихатының 10.02.2021 </w:t>
      </w:r>
      <w:r>
        <w:rPr>
          <w:rFonts w:ascii="Times New Roman"/>
          <w:b w:val="false"/>
          <w:i w:val="false"/>
          <w:color w:val="000000"/>
          <w:sz w:val="28"/>
        </w:rPr>
        <w:t>№ 22/2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21. Уәкілетті органының маманы құжаттардың түпнұсқалары мен көшірмелерін салыстырады және құжаттардың түпнұсқаларын өтініш берушіге қайтарады, ал қажетті белгіленген үлгідегі мәліметтер және басқа да құжаттардың көшірмелері қоса берілген өтініш тұрғын үй көмегін тағайындау жөнінде өтініштер журналында тіркеледі. Тұрғын үй көмегін тағайындау кезінде отбасыда уақытша басқа қалада тұратын тұлғалар есепке алынбайды, бұл сәйкес құжаттармен расталады.</w:t>
      </w:r>
    </w:p>
    <w:bookmarkEnd w:id="48"/>
    <w:bookmarkStart w:name="z55" w:id="49"/>
    <w:p>
      <w:pPr>
        <w:spacing w:after="0"/>
        <w:ind w:left="0"/>
        <w:jc w:val="both"/>
      </w:pPr>
      <w:r>
        <w:rPr>
          <w:rFonts w:ascii="Times New Roman"/>
          <w:b w:val="false"/>
          <w:i w:val="false"/>
          <w:color w:val="000000"/>
          <w:sz w:val="28"/>
        </w:rPr>
        <w:t>
      22. Тұрғын үй көмегі тоқсан сайын отбасы құрамы және табыстары туралы мәліметтерді бере отырып, өтініш берілген айдан бастап барлық қажетті құжаттармен алты айға тағайындалады. Ағымдағы тоқсан бойы отбасы құрамы және табыстары туралы мәліметтерді ұсынбаған отбасылар, себебіне қарамай, тұрғын үй көмегін есептеу тоқтатыла тұрып, құжаттар ұсынылған айдан бастап қайта жүргізіледі.</w:t>
      </w:r>
    </w:p>
    <w:bookmarkEnd w:id="49"/>
    <w:p>
      <w:pPr>
        <w:spacing w:after="0"/>
        <w:ind w:left="0"/>
        <w:jc w:val="both"/>
      </w:pPr>
      <w:r>
        <w:rPr>
          <w:rFonts w:ascii="Times New Roman"/>
          <w:b w:val="false"/>
          <w:i w:val="false"/>
          <w:color w:val="000000"/>
          <w:sz w:val="28"/>
        </w:rPr>
        <w:t>
      Уәкілетті органмен ай сайын қызмет көрсетушімен немесе өтінушінің өзімен ұсынылған нақты жүргізілген шығындар бойынша тұрғын үй көмегін тағайындау есебі жүргізіледі, оның түбіртегі өтініш берушінің өтінішіне қарай беріледі.</w:t>
      </w:r>
    </w:p>
    <w:bookmarkStart w:name="z56" w:id="50"/>
    <w:p>
      <w:pPr>
        <w:spacing w:after="0"/>
        <w:ind w:left="0"/>
        <w:jc w:val="both"/>
      </w:pPr>
      <w:r>
        <w:rPr>
          <w:rFonts w:ascii="Times New Roman"/>
          <w:b w:val="false"/>
          <w:i w:val="false"/>
          <w:color w:val="000000"/>
          <w:sz w:val="28"/>
        </w:rPr>
        <w:t>
      23. Тұрғын үй көмегін алушылар он бес күннің ішінде тұрғын үй көмегін алу құқығына және мөлшеріне әсер ететін жағдайлар жөнінде уәкілетті органдарға хабарлау қажет.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Қарағанды облысы Шахтинск қалалық мәслихатының 2012.08.29 </w:t>
      </w:r>
      <w:r>
        <w:rPr>
          <w:rFonts w:ascii="Times New Roman"/>
          <w:b w:val="false"/>
          <w:i w:val="false"/>
          <w:color w:val="000000"/>
          <w:sz w:val="28"/>
        </w:rPr>
        <w:t>N 859/9</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25. Тұрғын үйді ұстауға және коммуналдық қызмет ақысын төлеуге шекті жол берілетін шығындар үлесі, коммуналдық қызметтердің тарифтері және мөлшері өзгерген жағдайда бұрында тағайындалған көмек тиісті өзгерістер болған уақыттан бастап қайта тағайындалады.</w:t>
      </w:r>
    </w:p>
    <w:bookmarkEnd w:id="51"/>
    <w:bookmarkStart w:name="z59" w:id="52"/>
    <w:p>
      <w:pPr>
        <w:spacing w:after="0"/>
        <w:ind w:left="0"/>
        <w:jc w:val="both"/>
      </w:pPr>
      <w:r>
        <w:rPr>
          <w:rFonts w:ascii="Times New Roman"/>
          <w:b w:val="false"/>
          <w:i w:val="false"/>
          <w:color w:val="000000"/>
          <w:sz w:val="28"/>
        </w:rPr>
        <w:t>
      26. Тұрғын үй көмегін алуға үміткер отбасының жиынтық табысын есептеу тұрғын үй қатынастары саласындағы мемлекеттік саясатты жүзеге асыратын уәкілетті органмен белгілеген жиынтық табысты есептеу тәртібінде тұрғын үй көмегін тағайындау жөнінде уәкілетті органмен іске асырылады.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