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1b8a" w14:textId="a721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2012 жылғы 25 желтоқсандағы N 41/20 қаулысы. Қарағанды облысының Әділет департаментінде 2013 жылғы 25 қаңтарда N 2138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білім беру саласындағы "Мектепке дейінгі білім беру ұйымдарына құжаттарды қабылдау және балаларды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Абай ауданының әкімі                       Е. Нашаров</w:t>
      </w:r>
    </w:p>
    <w:bookmarkStart w:name="z5"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41/20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"Мектепке дейінгі білім беру ұйымдарына</w:t>
      </w:r>
      <w:r>
        <w:br/>
      </w:r>
      <w:r>
        <w:rPr>
          <w:rFonts w:ascii="Times New Roman"/>
          <w:b/>
          <w:i w:val="false"/>
          <w:color w:val="000000"/>
        </w:rPr>
        <w:t>
құжаттарды қабылдау және балаларды қабылдау"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регламентте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және олардың қосалқы жүйелері;</w:t>
      </w:r>
      <w:r>
        <w:br/>
      </w:r>
      <w:r>
        <w:rPr>
          <w:rFonts w:ascii="Times New Roman"/>
          <w:b w:val="false"/>
          <w:i w:val="false"/>
          <w:color w:val="000000"/>
          <w:sz w:val="28"/>
        </w:rPr>
        <w:t>
      2) мектепке дейінгі ұйым – мектепке дейінгі тәрбиелеу мен оқытудың жалпы білім беру бағдарламаларын іске асыратын білім беру ұйымы.</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"Мектепке дейінгі білім беру ұйымдарына құжаттарды қабылдау және балаларды қабылдау" мемлекеттік қызмет регламенті (бұдан әрі - регламент) барлық типтегі және үлгідегі мектепке дейінгі ұйымдарына құжаттарды қабылдау және балаларды қабылдау тәртібін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барлық типтегі және үлгідегі мектепке дейінгі ұйымдармен (бұдан әрі – МДҰ), тікелей басшының кабинетінде көрсетіледі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Заңының 14-бабының 2-тармағының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аяқтау нысаны МДҰ мен заңды өкілдер арасында жасалатын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шарт немесе мемлекеттік қызметті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w:t>
      </w:r>
      <w:r>
        <w:br/>
      </w:r>
      <w:r>
        <w:rPr>
          <w:rFonts w:ascii="Times New Roman"/>
          <w:b/>
          <w:i w:val="false"/>
          <w:color w:val="000000"/>
        </w:rPr>
        <w:t>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 қызметті көрсету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МДҰ-ға өтініш жасаған жағдайда МДҰ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МДҰ ғимаратында, тікелей басшының кабинетінде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қызметті алу үшін өтініш қабылдаған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МДҰ жүгінеді, МДҰ басшысына құжаттар топтамасын ұсынады;</w:t>
      </w:r>
      <w:r>
        <w:br/>
      </w:r>
      <w:r>
        <w:rPr>
          <w:rFonts w:ascii="Times New Roman"/>
          <w:b w:val="false"/>
          <w:i w:val="false"/>
          <w:color w:val="000000"/>
          <w:sz w:val="28"/>
        </w:rPr>
        <w:t>
      2) МДҰ басшысы келіп түскен құжаттарды тексереді, мемлекеттік қызмет көрсету нәтижесін ресімдейді, мектепке дейінгі ұйым мен баланың заңды өкілдері арасында шарт жасайды.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МДҰ құжат қабылдауды іске асыратын тұлғалардың ең аз саны бір қызметкерді құрайды.</w:t>
      </w:r>
    </w:p>
    <w:bookmarkEnd w:id="8"/>
    <w:bookmarkStart w:name="z23" w:id="9"/>
    <w:p>
      <w:pPr>
        <w:spacing w:after="0"/>
        <w:ind w:left="0"/>
        <w:jc w:val="left"/>
      </w:pPr>
      <w:r>
        <w:rPr>
          <w:rFonts w:ascii="Times New Roman"/>
          <w:b/>
          <w:i w:val="false"/>
          <w:color w:val="000000"/>
        </w:rPr>
        <w:t xml:space="preserve"> 
4. Мемлекеттік қызметті көрсету үдерісінде әрекеттер</w:t>
      </w:r>
      <w:r>
        <w:br/>
      </w:r>
      <w:r>
        <w:rPr>
          <w:rFonts w:ascii="Times New Roman"/>
          <w:b/>
          <w:i w:val="false"/>
          <w:color w:val="000000"/>
        </w:rPr>
        <w:t>
тәртібін (өзара әрекет) сипаттау</w:t>
      </w:r>
    </w:p>
    <w:bookmarkEnd w:id="9"/>
    <w:bookmarkStart w:name="z24" w:id="10"/>
    <w:p>
      <w:pPr>
        <w:spacing w:after="0"/>
        <w:ind w:left="0"/>
        <w:jc w:val="both"/>
      </w:pPr>
      <w:r>
        <w:rPr>
          <w:rFonts w:ascii="Times New Roman"/>
          <w:b w:val="false"/>
          <w:i w:val="false"/>
          <w:color w:val="000000"/>
          <w:sz w:val="28"/>
        </w:rPr>
        <w:t>
      14. Мемлекеттік қызметті алу үшін мемлекеттік қызметті алушы МДҰ-ға мынадай құжаттарды ұсынуы қажет:</w:t>
      </w:r>
      <w:r>
        <w:br/>
      </w:r>
      <w:r>
        <w:rPr>
          <w:rFonts w:ascii="Times New Roman"/>
          <w:b w:val="false"/>
          <w:i w:val="false"/>
          <w:color w:val="000000"/>
          <w:sz w:val="28"/>
        </w:rPr>
        <w:t>
      1) уәкілетті орган, ауылдық жерде – әкімдік берген жолдама;</w:t>
      </w:r>
      <w:r>
        <w:br/>
      </w:r>
      <w:r>
        <w:rPr>
          <w:rFonts w:ascii="Times New Roman"/>
          <w:b w:val="false"/>
          <w:i w:val="false"/>
          <w:color w:val="000000"/>
          <w:sz w:val="28"/>
        </w:rPr>
        <w:t>
      2) баланың денсаулық паспорты;</w:t>
      </w:r>
      <w:r>
        <w:br/>
      </w:r>
      <w:r>
        <w:rPr>
          <w:rFonts w:ascii="Times New Roman"/>
          <w:b w:val="false"/>
          <w:i w:val="false"/>
          <w:color w:val="000000"/>
          <w:sz w:val="28"/>
        </w:rPr>
        <w:t>
      3) эпидемиялық ортасы туралы санитарлық-эпидемиологиялық қызметтен анықтама.</w:t>
      </w:r>
      <w:r>
        <w:br/>
      </w:r>
      <w:r>
        <w:rPr>
          <w:rFonts w:ascii="Times New Roman"/>
          <w:b w:val="false"/>
          <w:i w:val="false"/>
          <w:color w:val="000000"/>
          <w:sz w:val="28"/>
        </w:rPr>
        <w:t>
      Мектепке дейінгі ұйымдарды бос орындар бар болған жағдайда қабылдау жыл бойы жүргізіледі.</w:t>
      </w:r>
      <w:r>
        <w:br/>
      </w:r>
      <w:r>
        <w:rPr>
          <w:rFonts w:ascii="Times New Roman"/>
          <w:b w:val="false"/>
          <w:i w:val="false"/>
          <w:color w:val="000000"/>
          <w:sz w:val="28"/>
        </w:rPr>
        <w:t>
</w:t>
      </w:r>
      <w:r>
        <w:rPr>
          <w:rFonts w:ascii="Times New Roman"/>
          <w:b w:val="false"/>
          <w:i w:val="false"/>
          <w:color w:val="000000"/>
          <w:sz w:val="28"/>
        </w:rPr>
        <w:t>
      15. Шарт бланкілерін МДҰ басшысы береді.</w:t>
      </w:r>
      <w:r>
        <w:br/>
      </w:r>
      <w:r>
        <w:rPr>
          <w:rFonts w:ascii="Times New Roman"/>
          <w:b w:val="false"/>
          <w:i w:val="false"/>
          <w:color w:val="000000"/>
          <w:sz w:val="28"/>
        </w:rPr>
        <w:t>
      Шарт екі данада жасалады.</w:t>
      </w:r>
      <w:r>
        <w:br/>
      </w:r>
      <w:r>
        <w:rPr>
          <w:rFonts w:ascii="Times New Roman"/>
          <w:b w:val="false"/>
          <w:i w:val="false"/>
          <w:color w:val="000000"/>
          <w:sz w:val="28"/>
        </w:rPr>
        <w:t>
      Бала тіркеуден кейін мемлекеттік қызмет көрсететін МДҰ-да жалпы білім беретін оқу бағдарламаларына, бекітілген сабақ кестесіне сәйкес оқыту және күтілу құқығына ие болады.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 (заңды өкілдер) толтырған шарт МДҰ басшысына тапсырылады (бір данасы МДҰ басшысында ақталады, екіншісі мемлекеттік қызметті алушының (заңды өкілінің) қолында қалады).</w:t>
      </w:r>
      <w:r>
        <w:br/>
      </w:r>
      <w:r>
        <w:rPr>
          <w:rFonts w:ascii="Times New Roman"/>
          <w:b w:val="false"/>
          <w:i w:val="false"/>
          <w:color w:val="000000"/>
          <w:sz w:val="28"/>
        </w:rPr>
        <w:t>
</w:t>
      </w:r>
      <w:r>
        <w:rPr>
          <w:rFonts w:ascii="Times New Roman"/>
          <w:b w:val="false"/>
          <w:i w:val="false"/>
          <w:color w:val="000000"/>
          <w:sz w:val="28"/>
        </w:rPr>
        <w:t>
      17. Мемлекеттік қызметті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w:t>
      </w:r>
      <w:r>
        <w:rPr>
          <w:rFonts w:ascii="Times New Roman"/>
          <w:b w:val="false"/>
          <w:i w:val="false"/>
          <w:color w:val="000000"/>
          <w:sz w:val="28"/>
        </w:rPr>
        <w:t>
      18. Мемлекеттік қызмет МДҰ-да мемлекеттік қызметті алушының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19. Мемлекеттік қызмет туралы ақпаратты Қарағанды облысы, Абай қаласы, Карл Маркс көшесі 43 мекенжайы бойынша орналасқан "Абай ауданының білім, дене тәрбиесі және спорт бөлімі" мемлекеттік мекемесінде алуға болады.</w:t>
      </w:r>
      <w:r>
        <w:br/>
      </w:r>
      <w:r>
        <w:rPr>
          <w:rFonts w:ascii="Times New Roman"/>
          <w:b w:val="false"/>
          <w:i w:val="false"/>
          <w:color w:val="000000"/>
          <w:sz w:val="28"/>
        </w:rPr>
        <w:t>
</w:t>
      </w:r>
      <w:r>
        <w:rPr>
          <w:rFonts w:ascii="Times New Roman"/>
          <w:b w:val="false"/>
          <w:i w:val="false"/>
          <w:color w:val="000000"/>
          <w:sz w:val="28"/>
        </w:rPr>
        <w:t>
      20. Мемлекеттік қызметті алушылардың құжаттары мектепке дейінгі ұйым басшысына тапсырылады.</w:t>
      </w:r>
      <w:r>
        <w:br/>
      </w:r>
      <w:r>
        <w:rPr>
          <w:rFonts w:ascii="Times New Roman"/>
          <w:b w:val="false"/>
          <w:i w:val="false"/>
          <w:color w:val="000000"/>
          <w:sz w:val="28"/>
        </w:rPr>
        <w:t>
</w:t>
      </w:r>
      <w:r>
        <w:rPr>
          <w:rFonts w:ascii="Times New Roman"/>
          <w:b w:val="false"/>
          <w:i w:val="false"/>
          <w:color w:val="000000"/>
          <w:sz w:val="28"/>
        </w:rPr>
        <w:t>
      21. Егер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үдерісіне келесідей құрылымдық-функционалдық бірліктер қатысады (бұдан әрі – ҚФБ): білім беру ұйымының басшысы.</w:t>
      </w:r>
      <w:r>
        <w:br/>
      </w:r>
      <w:r>
        <w:rPr>
          <w:rFonts w:ascii="Times New Roman"/>
          <w:b w:val="false"/>
          <w:i w:val="false"/>
          <w:color w:val="000000"/>
          <w:sz w:val="28"/>
        </w:rPr>
        <w:t>
</w:t>
      </w:r>
      <w:r>
        <w:rPr>
          <w:rFonts w:ascii="Times New Roman"/>
          <w:b w:val="false"/>
          <w:i w:val="false"/>
          <w:color w:val="000000"/>
          <w:sz w:val="28"/>
        </w:rPr>
        <w:t>
      23. Әрбір әкімшілік әрекетті (рәсімді) орындау мерзімі көрсетілген әрбір ҚФБ әкімшілік әрекеттерінің (рәсімдерінің) реттілігі мен өзара әрекеттігін мәтіндік кестелік сипаттау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24. Мемлекеттік қызметті көрсету үдерісіндегі әкімшілік әрекеттердің логикалық реттілігі және ҚФБ арасындағы өзара байланысты көрсететін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0"/>
    <w:bookmarkStart w:name="z35"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6" w:id="12"/>
    <w:p>
      <w:pPr>
        <w:spacing w:after="0"/>
        <w:ind w:left="0"/>
        <w:jc w:val="both"/>
      </w:pPr>
      <w:r>
        <w:rPr>
          <w:rFonts w:ascii="Times New Roman"/>
          <w:b w:val="false"/>
          <w:i w:val="false"/>
          <w:color w:val="000000"/>
          <w:sz w:val="28"/>
        </w:rPr>
        <w:t>
      25. Мемлекеттік қызметті көрсетуге мектепке дейінгі ұйым басшысы жауапты болып табылады (бұдан әрі – лауазымды тұлға).</w:t>
      </w:r>
      <w:r>
        <w:br/>
      </w:r>
      <w:r>
        <w:rPr>
          <w:rFonts w:ascii="Times New Roman"/>
          <w:b w:val="false"/>
          <w:i w:val="false"/>
          <w:color w:val="000000"/>
          <w:sz w:val="28"/>
        </w:rPr>
        <w:t>
      Лауазымды тұлға мемлекеттік қызметтің Қазақстан Республикасының заңнамасына сәйкес белгіленген мерзімде көрсетуді іске асырылуы мен сапасына жауапты болады.</w:t>
      </w:r>
    </w:p>
    <w:bookmarkEnd w:id="12"/>
    <w:bookmarkStart w:name="z37" w:id="13"/>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3"/>
    <w:bookmarkStart w:name="z38" w:id="14"/>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қызметін көрсету бойынша мектепке дейінгі ұйымдардың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061"/>
        <w:gridCol w:w="3746"/>
        <w:gridCol w:w="2558"/>
      </w:tblGrid>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заңды мекен-жайы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байланыс телефоны</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"Таңшолпан" балабақша-мектеп кешені" коммуналдық мемлекеттік кәсіпорыны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Калинин көшесі, 37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4-01-90</w:t>
            </w:r>
          </w:p>
        </w:tc>
      </w:tr>
      <w:tr>
        <w:trPr>
          <w:trHeight w:val="8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 әкімдігінің Абай ауданы білім, дене тәрбиесі және спорт бөлімінің "Солнышко" бөбекжай-балабақшасы" коммуналдық мемлекеттік қазыналық кәсіпорын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Карл Маркс көшесі 35/1 үй</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4-32-34</w:t>
            </w:r>
          </w:p>
        </w:tc>
      </w:tr>
      <w:tr>
        <w:trPr>
          <w:trHeight w:val="11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 әкімдігінің Абай ауданы білім, дене тәрбиесі және спорт бөлімінің "Золушка" бөбекжай-балабақшасы" коммуналдық мемлекеттік қазыналық кәсіпорын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3 микрорайон дом 40/1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4-05-66</w:t>
            </w:r>
          </w:p>
        </w:tc>
      </w:tr>
      <w:tr>
        <w:trPr>
          <w:trHeight w:val="8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 әкімдігінің Абай ауданы білім, дене тәрбиесі және спорт бөлімінің "Аққу" бөбекжай-балабақшасы" коммуналдық мемлекеттік қазыналық кәсіпорын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3 ықшам ауданы, 42 үй</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4-79-77</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N 4 жалпы білім беретін орта мектебі" коммуналдық мемлекеттік кәсіпорынының ішінде шағын - орталық</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Вольный кенті, Труд көшесі, 14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92117</w:t>
            </w:r>
          </w:p>
        </w:tc>
      </w:tr>
    </w:tbl>
    <w:bookmarkStart w:name="z39" w:id="15"/>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5"/>
    <w:bookmarkStart w:name="z40" w:id="16"/>
    <w:p>
      <w:pPr>
        <w:spacing w:after="0"/>
        <w:ind w:left="0"/>
        <w:jc w:val="left"/>
      </w:pPr>
      <w:r>
        <w:rPr>
          <w:rFonts w:ascii="Times New Roman"/>
          <w:b/>
          <w:i w:val="false"/>
          <w:color w:val="000000"/>
        </w:rPr>
        <w:t xml:space="preserve"> 
ШАРТ</w:t>
      </w:r>
    </w:p>
    <w:bookmarkEnd w:id="16"/>
    <w:p>
      <w:pPr>
        <w:spacing w:after="0"/>
        <w:ind w:left="0"/>
        <w:jc w:val="both"/>
      </w:pPr>
      <w:r>
        <w:rPr>
          <w:rFonts w:ascii="Times New Roman"/>
          <w:b w:val="false"/>
          <w:i w:val="false"/>
          <w:color w:val="000000"/>
          <w:sz w:val="28"/>
        </w:rPr>
        <w:t>20 __ ж. "___" ____________.                             Абай қаласы</w:t>
      </w:r>
    </w:p>
    <w:p>
      <w:pPr>
        <w:spacing w:after="0"/>
        <w:ind w:left="0"/>
        <w:jc w:val="both"/>
      </w:pPr>
      <w:r>
        <w:rPr>
          <w:rFonts w:ascii="Times New Roman"/>
          <w:b w:val="false"/>
          <w:i w:val="false"/>
          <w:color w:val="000000"/>
          <w:sz w:val="28"/>
        </w:rPr>
        <w:t>      Коммуналдық мемлекеттік қазыналық кәсіпорын (МДҰ-ның атауы)</w:t>
      </w:r>
      <w:r>
        <w:br/>
      </w:r>
      <w:r>
        <w:rPr>
          <w:rFonts w:ascii="Times New Roman"/>
          <w:b w:val="false"/>
          <w:i w:val="false"/>
          <w:color w:val="000000"/>
          <w:sz w:val="28"/>
        </w:rPr>
        <w:t>
______________________________________", мектепке дейінгі ұйым атынан</w:t>
      </w:r>
      <w:r>
        <w:br/>
      </w:r>
      <w:r>
        <w:rPr>
          <w:rFonts w:ascii="Times New Roman"/>
          <w:b w:val="false"/>
          <w:i w:val="false"/>
          <w:color w:val="000000"/>
          <w:sz w:val="28"/>
        </w:rPr>
        <w:t>
N ____ 20 __ ж. "___" ____________ Жарғысының негізінде әрекет ететін</w:t>
      </w:r>
      <w:r>
        <w:br/>
      </w:r>
      <w:r>
        <w:rPr>
          <w:rFonts w:ascii="Times New Roman"/>
          <w:b w:val="false"/>
          <w:i w:val="false"/>
          <w:color w:val="000000"/>
          <w:sz w:val="28"/>
        </w:rPr>
        <w:t>
МДҰ меңгерушісі (тегі, аты, әкесінің аты), бұдан әрі Кешен немесе МДҰ</w:t>
      </w:r>
      <w:r>
        <w:br/>
      </w:r>
      <w:r>
        <w:rPr>
          <w:rFonts w:ascii="Times New Roman"/>
          <w:b w:val="false"/>
          <w:i w:val="false"/>
          <w:color w:val="000000"/>
          <w:sz w:val="28"/>
        </w:rPr>
        <w:t>
деп аталатын бір жағынан және бұдан әрі "Ата-анасы" деп аталатын</w:t>
      </w:r>
      <w:r>
        <w:br/>
      </w:r>
      <w:r>
        <w:rPr>
          <w:rFonts w:ascii="Times New Roman"/>
          <w:b w:val="false"/>
          <w:i w:val="false"/>
          <w:color w:val="000000"/>
          <w:sz w:val="28"/>
        </w:rPr>
        <w:t>
анасы (әкесі, оларды алмастыратын тұлғалар) _________________________</w:t>
      </w:r>
      <w:r>
        <w:br/>
      </w:r>
      <w:r>
        <w:rPr>
          <w:rFonts w:ascii="Times New Roman"/>
          <w:b w:val="false"/>
          <w:i w:val="false"/>
          <w:color w:val="000000"/>
          <w:sz w:val="28"/>
        </w:rPr>
        <w:t>
                                                (анасының, әкесінің,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оларды алмастыратын тұлғалардың тегі, аты, әкесінің аты)</w:t>
      </w:r>
      <w:r>
        <w:br/>
      </w:r>
      <w:r>
        <w:rPr>
          <w:rFonts w:ascii="Times New Roman"/>
          <w:b w:val="false"/>
          <w:i w:val="false"/>
          <w:color w:val="000000"/>
          <w:sz w:val="28"/>
        </w:rPr>
        <w:t>
екінші жағынан, төмендегілер туралы осы шартты жасады:</w:t>
      </w:r>
      <w:r>
        <w:br/>
      </w:r>
      <w:r>
        <w:rPr>
          <w:rFonts w:ascii="Times New Roman"/>
          <w:b w:val="false"/>
          <w:i w:val="false"/>
          <w:color w:val="000000"/>
          <w:sz w:val="28"/>
        </w:rPr>
        <w:t>
      1. МДҰ міндеті:</w:t>
      </w:r>
      <w:r>
        <w:br/>
      </w:r>
      <w:r>
        <w:rPr>
          <w:rFonts w:ascii="Times New Roman"/>
          <w:b w:val="false"/>
          <w:i w:val="false"/>
          <w:color w:val="000000"/>
          <w:sz w:val="28"/>
        </w:rPr>
        <w:t>
      1) Мемлекеттік мекеменің "Абай ауданының білім, дене тәрбиесі</w:t>
      </w:r>
      <w:r>
        <w:br/>
      </w:r>
      <w:r>
        <w:rPr>
          <w:rFonts w:ascii="Times New Roman"/>
          <w:b w:val="false"/>
          <w:i w:val="false"/>
          <w:color w:val="000000"/>
          <w:sz w:val="28"/>
        </w:rPr>
        <w:t>
және спорт бөлімі" берілген 20 __ ж. "___" _________ жолдамасы негізінде баланы _______________________________ тобына қабылдау;</w:t>
      </w:r>
      <w:r>
        <w:br/>
      </w:r>
      <w:r>
        <w:rPr>
          <w:rFonts w:ascii="Times New Roman"/>
          <w:b w:val="false"/>
          <w:i w:val="false"/>
          <w:color w:val="000000"/>
          <w:sz w:val="28"/>
        </w:rPr>
        <w:t>
                             (атауы)</w:t>
      </w:r>
      <w:r>
        <w:br/>
      </w:r>
      <w:r>
        <w:rPr>
          <w:rFonts w:ascii="Times New Roman"/>
          <w:b w:val="false"/>
          <w:i w:val="false"/>
          <w:color w:val="000000"/>
          <w:sz w:val="28"/>
        </w:rPr>
        <w:t>
      2) Баланың дене және психикалық денсаулығын нығайтуды және</w:t>
      </w:r>
      <w:r>
        <w:br/>
      </w:r>
      <w:r>
        <w:rPr>
          <w:rFonts w:ascii="Times New Roman"/>
          <w:b w:val="false"/>
          <w:i w:val="false"/>
          <w:color w:val="000000"/>
          <w:sz w:val="28"/>
        </w:rPr>
        <w:t>
өмірін қорғауды;</w:t>
      </w:r>
      <w:r>
        <w:br/>
      </w:r>
      <w:r>
        <w:rPr>
          <w:rFonts w:ascii="Times New Roman"/>
          <w:b w:val="false"/>
          <w:i w:val="false"/>
          <w:color w:val="000000"/>
          <w:sz w:val="28"/>
        </w:rPr>
        <w:t>
      оның интеллектуалдық, дене және тұлғалық дамуын қамтамасыз ету;</w:t>
      </w:r>
      <w:r>
        <w:br/>
      </w:r>
      <w:r>
        <w:rPr>
          <w:rFonts w:ascii="Times New Roman"/>
          <w:b w:val="false"/>
          <w:i w:val="false"/>
          <w:color w:val="000000"/>
          <w:sz w:val="28"/>
        </w:rPr>
        <w:t>
      дамуында ауытқулары бар баланы түзеу (қарапайым, білікті)</w:t>
      </w:r>
      <w:r>
        <w:br/>
      </w:r>
      <w:r>
        <w:rPr>
          <w:rFonts w:ascii="Times New Roman"/>
          <w:b w:val="false"/>
          <w:i w:val="false"/>
          <w:color w:val="000000"/>
          <w:sz w:val="28"/>
        </w:rPr>
        <w:t>
жұмыстары жүргізу;</w:t>
      </w:r>
      <w:r>
        <w:br/>
      </w:r>
      <w:r>
        <w:rPr>
          <w:rFonts w:ascii="Times New Roman"/>
          <w:b w:val="false"/>
          <w:i w:val="false"/>
          <w:color w:val="000000"/>
          <w:sz w:val="28"/>
        </w:rPr>
        <w:t>
      оның шығармашылық қабілеттерін және қызығушылықтарын дамыту;</w:t>
      </w:r>
      <w:r>
        <w:br/>
      </w:r>
      <w:r>
        <w:rPr>
          <w:rFonts w:ascii="Times New Roman"/>
          <w:b w:val="false"/>
          <w:i w:val="false"/>
          <w:color w:val="000000"/>
          <w:sz w:val="28"/>
        </w:rPr>
        <w:t>
      баланың даму ерекшеліктерін ескере отырып, жеке тәсілдерді</w:t>
      </w:r>
      <w:r>
        <w:br/>
      </w:r>
      <w:r>
        <w:rPr>
          <w:rFonts w:ascii="Times New Roman"/>
          <w:b w:val="false"/>
          <w:i w:val="false"/>
          <w:color w:val="000000"/>
          <w:sz w:val="28"/>
        </w:rPr>
        <w:t>
жүзеге асыру;</w:t>
      </w:r>
      <w:r>
        <w:br/>
      </w:r>
      <w:r>
        <w:rPr>
          <w:rFonts w:ascii="Times New Roman"/>
          <w:b w:val="false"/>
          <w:i w:val="false"/>
          <w:color w:val="000000"/>
          <w:sz w:val="28"/>
        </w:rPr>
        <w:t>
      баланың эмоционалдық жайлылығына қамқор болу.</w:t>
      </w:r>
      <w:r>
        <w:br/>
      </w:r>
      <w:r>
        <w:rPr>
          <w:rFonts w:ascii="Times New Roman"/>
          <w:b w:val="false"/>
          <w:i w:val="false"/>
          <w:color w:val="000000"/>
          <w:sz w:val="28"/>
        </w:rPr>
        <w:t>
      3) Баланы _____________________________________________________</w:t>
      </w:r>
      <w:r>
        <w:br/>
      </w:r>
      <w:r>
        <w:rPr>
          <w:rFonts w:ascii="Times New Roman"/>
          <w:b w:val="false"/>
          <w:i w:val="false"/>
          <w:color w:val="000000"/>
          <w:sz w:val="28"/>
        </w:rPr>
        <w:t>
             (бағдарлама атауы; бағдарламаны бекіткен органның атауы)</w:t>
      </w:r>
      <w:r>
        <w:br/>
      </w:r>
      <w:r>
        <w:rPr>
          <w:rFonts w:ascii="Times New Roman"/>
          <w:b w:val="false"/>
          <w:i w:val="false"/>
          <w:color w:val="000000"/>
          <w:sz w:val="28"/>
        </w:rPr>
        <w:t>
бағдарламасы бойынша оқыту.</w:t>
      </w:r>
      <w:r>
        <w:br/>
      </w:r>
      <w:r>
        <w:rPr>
          <w:rFonts w:ascii="Times New Roman"/>
          <w:b w:val="false"/>
          <w:i w:val="false"/>
          <w:color w:val="000000"/>
          <w:sz w:val="28"/>
        </w:rPr>
        <w:t>
      4) МДҰ-да заттық-дамытушы ортаны (бөлме, құрал-жабдықтар,</w:t>
      </w:r>
      <w:r>
        <w:br/>
      </w:r>
      <w:r>
        <w:rPr>
          <w:rFonts w:ascii="Times New Roman"/>
          <w:b w:val="false"/>
          <w:i w:val="false"/>
          <w:color w:val="000000"/>
          <w:sz w:val="28"/>
        </w:rPr>
        <w:t>
оқу-көрнекілік құралдар, ойындар, ойыншықтар) ұйымдастыру;</w:t>
      </w:r>
      <w:r>
        <w:br/>
      </w:r>
      <w:r>
        <w:rPr>
          <w:rFonts w:ascii="Times New Roman"/>
          <w:b w:val="false"/>
          <w:i w:val="false"/>
          <w:color w:val="000000"/>
          <w:sz w:val="28"/>
        </w:rPr>
        <w:t>
      5) Баланың жас, жеке ерекшеліктеріне, білім беру</w:t>
      </w:r>
      <w:r>
        <w:br/>
      </w:r>
      <w:r>
        <w:rPr>
          <w:rFonts w:ascii="Times New Roman"/>
          <w:b w:val="false"/>
          <w:i w:val="false"/>
          <w:color w:val="000000"/>
          <w:sz w:val="28"/>
        </w:rPr>
        <w:t>
бағдарламасының мазмұнына сай оның іс-әрекетін ұйымдастыру;</w:t>
      </w:r>
      <w:r>
        <w:br/>
      </w:r>
      <w:r>
        <w:rPr>
          <w:rFonts w:ascii="Times New Roman"/>
          <w:b w:val="false"/>
          <w:i w:val="false"/>
          <w:color w:val="000000"/>
          <w:sz w:val="28"/>
        </w:rPr>
        <w:t>
      6) Балаға мектепке дейінгі ұйымда бар қосымша білім беру</w:t>
      </w:r>
      <w:r>
        <w:br/>
      </w:r>
      <w:r>
        <w:rPr>
          <w:rFonts w:ascii="Times New Roman"/>
          <w:b w:val="false"/>
          <w:i w:val="false"/>
          <w:color w:val="000000"/>
          <w:sz w:val="28"/>
        </w:rPr>
        <w:t>
қызметін көрсету (негізгі білім беру қызметінің шеңберінен тыс);</w:t>
      </w:r>
      <w:r>
        <w:br/>
      </w:r>
      <w:r>
        <w:rPr>
          <w:rFonts w:ascii="Times New Roman"/>
          <w:b w:val="false"/>
          <w:i w:val="false"/>
          <w:color w:val="000000"/>
          <w:sz w:val="28"/>
        </w:rPr>
        <w:t>
      тегін білім беру қызметтері ___________________________________</w:t>
      </w:r>
      <w:r>
        <w:br/>
      </w:r>
      <w:r>
        <w:rPr>
          <w:rFonts w:ascii="Times New Roman"/>
          <w:b w:val="false"/>
          <w:i w:val="false"/>
          <w:color w:val="000000"/>
          <w:sz w:val="28"/>
        </w:rPr>
        <w:t>
                                      (құрылтайшылар, демеушілер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қаражаты есебінен төленетін қызмет түрлерінің атауы)</w:t>
      </w:r>
      <w:r>
        <w:br/>
      </w:r>
      <w:r>
        <w:rPr>
          <w:rFonts w:ascii="Times New Roman"/>
          <w:b w:val="false"/>
          <w:i w:val="false"/>
          <w:color w:val="000000"/>
          <w:sz w:val="28"/>
        </w:rPr>
        <w:t>
      ақылы білім беру қызметі ______________________________________</w:t>
      </w:r>
      <w:r>
        <w:br/>
      </w:r>
      <w:r>
        <w:rPr>
          <w:rFonts w:ascii="Times New Roman"/>
          <w:b w:val="false"/>
          <w:i w:val="false"/>
          <w:color w:val="000000"/>
          <w:sz w:val="28"/>
        </w:rPr>
        <w:t>
                                     (ата-аналар төлейтін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түрлерінің атауы)</w:t>
      </w:r>
      <w:r>
        <w:br/>
      </w:r>
      <w:r>
        <w:rPr>
          <w:rFonts w:ascii="Times New Roman"/>
          <w:b w:val="false"/>
          <w:i w:val="false"/>
          <w:color w:val="000000"/>
          <w:sz w:val="28"/>
        </w:rPr>
        <w:t>
      7) Балаға медициналық қызмет көрсетуді жүзеге асыру:</w:t>
      </w:r>
      <w:r>
        <w:br/>
      </w:r>
      <w:r>
        <w:rPr>
          <w:rFonts w:ascii="Times New Roman"/>
          <w:b w:val="false"/>
          <w:i w:val="false"/>
          <w:color w:val="000000"/>
          <w:sz w:val="28"/>
        </w:rPr>
        <w:t>
      емдік-алдын алу іс-шаралары: __________________________________</w:t>
      </w:r>
      <w:r>
        <w:br/>
      </w:r>
      <w:r>
        <w:rPr>
          <w:rFonts w:ascii="Times New Roman"/>
          <w:b w:val="false"/>
          <w:i w:val="false"/>
          <w:color w:val="000000"/>
          <w:sz w:val="28"/>
        </w:rPr>
        <w:t>
                                            (нақты атауы)</w:t>
      </w:r>
      <w:r>
        <w:br/>
      </w:r>
      <w:r>
        <w:rPr>
          <w:rFonts w:ascii="Times New Roman"/>
          <w:b w:val="false"/>
          <w:i w:val="false"/>
          <w:color w:val="000000"/>
          <w:sz w:val="28"/>
        </w:rPr>
        <w:t>
      сауықтыру іс-шаралары: ________________________________________</w:t>
      </w:r>
      <w:r>
        <w:br/>
      </w:r>
      <w:r>
        <w:rPr>
          <w:rFonts w:ascii="Times New Roman"/>
          <w:b w:val="false"/>
          <w:i w:val="false"/>
          <w:color w:val="000000"/>
          <w:sz w:val="28"/>
        </w:rPr>
        <w:t>
                                             (нақты атауы)</w:t>
      </w:r>
      <w:r>
        <w:br/>
      </w:r>
      <w:r>
        <w:rPr>
          <w:rFonts w:ascii="Times New Roman"/>
          <w:b w:val="false"/>
          <w:i w:val="false"/>
          <w:color w:val="000000"/>
          <w:sz w:val="28"/>
        </w:rPr>
        <w:t>
      санитарлық-гигиеналық іс-шаралар: _____________________________</w:t>
      </w:r>
      <w:r>
        <w:br/>
      </w:r>
      <w:r>
        <w:rPr>
          <w:rFonts w:ascii="Times New Roman"/>
          <w:b w:val="false"/>
          <w:i w:val="false"/>
          <w:color w:val="000000"/>
          <w:sz w:val="28"/>
        </w:rPr>
        <w:t>
                                                 (атауы)</w:t>
      </w:r>
      <w:r>
        <w:br/>
      </w:r>
      <w:r>
        <w:rPr>
          <w:rFonts w:ascii="Times New Roman"/>
          <w:b w:val="false"/>
          <w:i w:val="false"/>
          <w:color w:val="000000"/>
          <w:sz w:val="28"/>
        </w:rPr>
        <w:t>
      қосымша медициналық қызметтер: ________________________________</w:t>
      </w:r>
      <w:r>
        <w:br/>
      </w:r>
      <w:r>
        <w:rPr>
          <w:rFonts w:ascii="Times New Roman"/>
          <w:b w:val="false"/>
          <w:i w:val="false"/>
          <w:color w:val="000000"/>
          <w:sz w:val="28"/>
        </w:rPr>
        <w:t>
                                   (тегін, ақылы қызметтердің атауы)</w:t>
      </w:r>
      <w:r>
        <w:br/>
      </w:r>
      <w:r>
        <w:rPr>
          <w:rFonts w:ascii="Times New Roman"/>
          <w:b w:val="false"/>
          <w:i w:val="false"/>
          <w:color w:val="000000"/>
          <w:sz w:val="28"/>
        </w:rPr>
        <w:t>
      8) Баланың дұрыс өсуі мен дамуына қажетті дұрыс тамақтанумен</w:t>
      </w:r>
      <w:r>
        <w:br/>
      </w:r>
      <w:r>
        <w:rPr>
          <w:rFonts w:ascii="Times New Roman"/>
          <w:b w:val="false"/>
          <w:i w:val="false"/>
          <w:color w:val="000000"/>
          <w:sz w:val="28"/>
        </w:rPr>
        <w:t>
қамтамасыз ету: _____________________________________________________</w:t>
      </w:r>
      <w:r>
        <w:br/>
      </w:r>
      <w:r>
        <w:rPr>
          <w:rFonts w:ascii="Times New Roman"/>
          <w:b w:val="false"/>
          <w:i w:val="false"/>
          <w:color w:val="000000"/>
          <w:sz w:val="28"/>
        </w:rPr>
        <w:t>
                      (тамақтану түрі, оның ішінде диеталық)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(күніне қанша рет; тамақтану уақыты)</w:t>
      </w:r>
      <w:r>
        <w:br/>
      </w:r>
      <w:r>
        <w:rPr>
          <w:rFonts w:ascii="Times New Roman"/>
          <w:b w:val="false"/>
          <w:i w:val="false"/>
          <w:color w:val="000000"/>
          <w:sz w:val="28"/>
        </w:rPr>
        <w:t>
      9) Баланың МДҰ-ға келу кестесін белгілеу: _____________________</w:t>
      </w:r>
      <w:r>
        <w:br/>
      </w:r>
      <w:r>
        <w:rPr>
          <w:rFonts w:ascii="Times New Roman"/>
          <w:b w:val="false"/>
          <w:i w:val="false"/>
          <w:color w:val="000000"/>
          <w:sz w:val="28"/>
        </w:rPr>
        <w:t>
                                                (апта күндері, болу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уақыты, демалыс, мереке күндері; еркін қатысу кестесі)</w:t>
      </w:r>
      <w:r>
        <w:br/>
      </w:r>
      <w:r>
        <w:rPr>
          <w:rFonts w:ascii="Times New Roman"/>
          <w:b w:val="false"/>
          <w:i w:val="false"/>
          <w:color w:val="000000"/>
          <w:sz w:val="28"/>
        </w:rPr>
        <w:t>
      10) Баланың ауырған, санаторлық-курорттық емделуі кезінде,</w:t>
      </w:r>
      <w:r>
        <w:br/>
      </w:r>
      <w:r>
        <w:rPr>
          <w:rFonts w:ascii="Times New Roman"/>
          <w:b w:val="false"/>
          <w:i w:val="false"/>
          <w:color w:val="000000"/>
          <w:sz w:val="28"/>
        </w:rPr>
        <w:t>
карантин болған жағдайда "Ата-анасы" демалыста болғанда және дәлелді</w:t>
      </w:r>
      <w:r>
        <w:br/>
      </w:r>
      <w:r>
        <w:rPr>
          <w:rFonts w:ascii="Times New Roman"/>
          <w:b w:val="false"/>
          <w:i w:val="false"/>
          <w:color w:val="000000"/>
          <w:sz w:val="28"/>
        </w:rPr>
        <w:t>
себептермен уақытша болмаған жағдайда (ауыруы, іссапарда болуы т.б.),</w:t>
      </w:r>
      <w:r>
        <w:br/>
      </w:r>
      <w:r>
        <w:rPr>
          <w:rFonts w:ascii="Times New Roman"/>
          <w:b w:val="false"/>
          <w:i w:val="false"/>
          <w:color w:val="000000"/>
          <w:sz w:val="28"/>
        </w:rPr>
        <w:t>
сондай-ақ, жазғы маусымда 2 ай мерзімге дейін, "Ата-анасының" демалыс</w:t>
      </w:r>
      <w:r>
        <w:br/>
      </w:r>
      <w:r>
        <w:rPr>
          <w:rFonts w:ascii="Times New Roman"/>
          <w:b w:val="false"/>
          <w:i w:val="false"/>
          <w:color w:val="000000"/>
          <w:sz w:val="28"/>
        </w:rPr>
        <w:t>
ұзақтығына қарамастан;</w:t>
      </w:r>
      <w:r>
        <w:br/>
      </w:r>
      <w:r>
        <w:rPr>
          <w:rFonts w:ascii="Times New Roman"/>
          <w:b w:val="false"/>
          <w:i w:val="false"/>
          <w:color w:val="000000"/>
          <w:sz w:val="28"/>
        </w:rPr>
        <w:t>
      басқа жағдайларда _____________________________________________</w:t>
      </w:r>
      <w:r>
        <w:br/>
      </w:r>
      <w:r>
        <w:rPr>
          <w:rFonts w:ascii="Times New Roman"/>
          <w:b w:val="false"/>
          <w:i w:val="false"/>
          <w:color w:val="000000"/>
          <w:sz w:val="28"/>
        </w:rPr>
        <w:t>
      11) "Ата-анаға" баламен бірге топ ішінде болуға рұқсат беру</w:t>
      </w:r>
      <w:r>
        <w:br/>
      </w:r>
      <w:r>
        <w:rPr>
          <w:rFonts w:ascii="Times New Roman"/>
          <w:b w:val="false"/>
          <w:i w:val="false"/>
          <w:color w:val="000000"/>
          <w:sz w:val="28"/>
        </w:rPr>
        <w:t>
(уақыт) _____________________________________________________________</w:t>
      </w:r>
      <w:r>
        <w:br/>
      </w:r>
      <w:r>
        <w:rPr>
          <w:rFonts w:ascii="Times New Roman"/>
          <w:b w:val="false"/>
          <w:i w:val="false"/>
          <w:color w:val="000000"/>
          <w:sz w:val="28"/>
        </w:rPr>
        <w:t>
      12) Бала мүлкінің сақталуын қамтамасыз ету.</w:t>
      </w:r>
      <w:r>
        <w:br/>
      </w:r>
      <w:r>
        <w:rPr>
          <w:rFonts w:ascii="Times New Roman"/>
          <w:b w:val="false"/>
          <w:i w:val="false"/>
          <w:color w:val="000000"/>
          <w:sz w:val="28"/>
        </w:rPr>
        <w:t>
      13) "Ата-анаға" баланы тәрбиелеу мен оқытуға; дамуындағы</w:t>
      </w:r>
      <w:r>
        <w:br/>
      </w:r>
      <w:r>
        <w:rPr>
          <w:rFonts w:ascii="Times New Roman"/>
          <w:b w:val="false"/>
          <w:i w:val="false"/>
          <w:color w:val="000000"/>
          <w:sz w:val="28"/>
        </w:rPr>
        <w:t>
ақауларды түзетуге көмек көрсету ____________________________________</w:t>
      </w:r>
      <w:r>
        <w:br/>
      </w:r>
      <w:r>
        <w:rPr>
          <w:rFonts w:ascii="Times New Roman"/>
          <w:b w:val="false"/>
          <w:i w:val="false"/>
          <w:color w:val="000000"/>
          <w:sz w:val="28"/>
        </w:rPr>
        <w:t>
      14) Баланы келесі жас тобына ауыстыру _________________________</w:t>
      </w:r>
      <w:r>
        <w:br/>
      </w:r>
      <w:r>
        <w:rPr>
          <w:rFonts w:ascii="Times New Roman"/>
          <w:b w:val="false"/>
          <w:i w:val="false"/>
          <w:color w:val="000000"/>
          <w:sz w:val="28"/>
        </w:rPr>
        <w:t>
                                                 (ауыстыру күні)</w:t>
      </w:r>
      <w:r>
        <w:br/>
      </w:r>
      <w:r>
        <w:rPr>
          <w:rFonts w:ascii="Times New Roman"/>
          <w:b w:val="false"/>
          <w:i w:val="false"/>
          <w:color w:val="000000"/>
          <w:sz w:val="28"/>
        </w:rPr>
        <w:t>
      15) Осы шартты орындау.</w:t>
      </w:r>
      <w:r>
        <w:br/>
      </w:r>
      <w:r>
        <w:rPr>
          <w:rFonts w:ascii="Times New Roman"/>
          <w:b w:val="false"/>
          <w:i w:val="false"/>
          <w:color w:val="000000"/>
          <w:sz w:val="28"/>
        </w:rPr>
        <w:t>
      2. "Ата-ана" міндеті:</w:t>
      </w:r>
      <w:r>
        <w:br/>
      </w:r>
      <w:r>
        <w:rPr>
          <w:rFonts w:ascii="Times New Roman"/>
          <w:b w:val="false"/>
          <w:i w:val="false"/>
          <w:color w:val="000000"/>
          <w:sz w:val="28"/>
        </w:rPr>
        <w:t>
      1) МДҰ Жарғысын және осы шартты орындау.</w:t>
      </w:r>
      <w:r>
        <w:br/>
      </w:r>
      <w:r>
        <w:rPr>
          <w:rFonts w:ascii="Times New Roman"/>
          <w:b w:val="false"/>
          <w:i w:val="false"/>
          <w:color w:val="000000"/>
          <w:sz w:val="28"/>
        </w:rPr>
        <w:t>
      2) МДҰ-да баланы күтіп-баққаны үшін ______________________ сома</w:t>
      </w:r>
      <w:r>
        <w:br/>
      </w:r>
      <w:r>
        <w:rPr>
          <w:rFonts w:ascii="Times New Roman"/>
          <w:b w:val="false"/>
          <w:i w:val="false"/>
          <w:color w:val="000000"/>
          <w:sz w:val="28"/>
        </w:rPr>
        <w:t>
мөлшерінде ақы төлеуді _____________________________________ мерзімде</w:t>
      </w:r>
      <w:r>
        <w:br/>
      </w:r>
      <w:r>
        <w:rPr>
          <w:rFonts w:ascii="Times New Roman"/>
          <w:b w:val="false"/>
          <w:i w:val="false"/>
          <w:color w:val="000000"/>
          <w:sz w:val="28"/>
        </w:rPr>
        <w:t>
жүзеге асыру.</w:t>
      </w:r>
      <w:r>
        <w:br/>
      </w:r>
      <w:r>
        <w:rPr>
          <w:rFonts w:ascii="Times New Roman"/>
          <w:b w:val="false"/>
          <w:i w:val="false"/>
          <w:color w:val="000000"/>
          <w:sz w:val="28"/>
        </w:rPr>
        <w:t>
      3) Баланы 16-жасқа толмаған (немесе басқа жағдайлар) тұлғаларға</w:t>
      </w:r>
      <w:r>
        <w:br/>
      </w:r>
      <w:r>
        <w:rPr>
          <w:rFonts w:ascii="Times New Roman"/>
          <w:b w:val="false"/>
          <w:i w:val="false"/>
          <w:color w:val="000000"/>
          <w:sz w:val="28"/>
        </w:rPr>
        <w:t>
сеніп тапсырмай, тәрбиешіге өзі алып келуге және тәрбиешіден алып</w:t>
      </w:r>
      <w:r>
        <w:br/>
      </w:r>
      <w:r>
        <w:rPr>
          <w:rFonts w:ascii="Times New Roman"/>
          <w:b w:val="false"/>
          <w:i w:val="false"/>
          <w:color w:val="000000"/>
          <w:sz w:val="28"/>
        </w:rPr>
        <w:t>
кетуге тиіс;</w:t>
      </w:r>
      <w:r>
        <w:br/>
      </w:r>
      <w:r>
        <w:rPr>
          <w:rFonts w:ascii="Times New Roman"/>
          <w:b w:val="false"/>
          <w:i w:val="false"/>
          <w:color w:val="000000"/>
          <w:sz w:val="28"/>
        </w:rPr>
        <w:t>
      4) Баланы МДҰ-ға ұқыпты күйінде, таза киім мен аяқ киім кигізіп</w:t>
      </w:r>
      <w:r>
        <w:br/>
      </w:r>
      <w:r>
        <w:rPr>
          <w:rFonts w:ascii="Times New Roman"/>
          <w:b w:val="false"/>
          <w:i w:val="false"/>
          <w:color w:val="000000"/>
          <w:sz w:val="28"/>
        </w:rPr>
        <w:t>
алып келу ___________________________________________________________</w:t>
      </w:r>
      <w:r>
        <w:br/>
      </w:r>
      <w:r>
        <w:rPr>
          <w:rFonts w:ascii="Times New Roman"/>
          <w:b w:val="false"/>
          <w:i w:val="false"/>
          <w:color w:val="000000"/>
          <w:sz w:val="28"/>
        </w:rPr>
        <w:t>
              (МДҰ-ның жергілікті; маусымдық; баланың жас;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ерекшеліктеріне сәйкес қойылатын басқа да талаптары).</w:t>
      </w:r>
      <w:r>
        <w:br/>
      </w:r>
      <w:r>
        <w:rPr>
          <w:rFonts w:ascii="Times New Roman"/>
          <w:b w:val="false"/>
          <w:i w:val="false"/>
          <w:color w:val="000000"/>
          <w:sz w:val="28"/>
        </w:rPr>
        <w:t>
      5) МДҰ-ға баланың келе алмайтыны; ауырып қалғаны туралы</w:t>
      </w:r>
      <w:r>
        <w:br/>
      </w:r>
      <w:r>
        <w:rPr>
          <w:rFonts w:ascii="Times New Roman"/>
          <w:b w:val="false"/>
          <w:i w:val="false"/>
          <w:color w:val="000000"/>
          <w:sz w:val="28"/>
        </w:rPr>
        <w:t>
хабарлау.</w:t>
      </w:r>
      <w:r>
        <w:br/>
      </w:r>
      <w:r>
        <w:rPr>
          <w:rFonts w:ascii="Times New Roman"/>
          <w:b w:val="false"/>
          <w:i w:val="false"/>
          <w:color w:val="000000"/>
          <w:sz w:val="28"/>
        </w:rPr>
        <w:t>
      6) Баланы тәрбиелеу мен оқытудың барлық бағыттары бойынша</w:t>
      </w:r>
      <w:r>
        <w:br/>
      </w:r>
      <w:r>
        <w:rPr>
          <w:rFonts w:ascii="Times New Roman"/>
          <w:b w:val="false"/>
          <w:i w:val="false"/>
          <w:color w:val="000000"/>
          <w:sz w:val="28"/>
        </w:rPr>
        <w:t>
МДҰ-мен бірлесіп әрекет ету.</w:t>
      </w:r>
      <w:r>
        <w:br/>
      </w:r>
      <w:r>
        <w:rPr>
          <w:rFonts w:ascii="Times New Roman"/>
          <w:b w:val="false"/>
          <w:i w:val="false"/>
          <w:color w:val="000000"/>
          <w:sz w:val="28"/>
        </w:rPr>
        <w:t>
      7) МДҰ-ға жарғылық міндеттерді іске асыру бойынша қолдан</w:t>
      </w:r>
      <w:r>
        <w:br/>
      </w:r>
      <w:r>
        <w:rPr>
          <w:rFonts w:ascii="Times New Roman"/>
          <w:b w:val="false"/>
          <w:i w:val="false"/>
          <w:color w:val="000000"/>
          <w:sz w:val="28"/>
        </w:rPr>
        <w:t>
келетін көмекті көрсету. ____________________________________________</w:t>
      </w:r>
      <w:r>
        <w:br/>
      </w:r>
      <w:r>
        <w:rPr>
          <w:rFonts w:ascii="Times New Roman"/>
          <w:b w:val="false"/>
          <w:i w:val="false"/>
          <w:color w:val="000000"/>
          <w:sz w:val="28"/>
        </w:rPr>
        <w:t>
                         (бала өмірін сақтау; сауықтыру; гигиеналық;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мәдени-эстетикалық; экологиялық тәрбие беру;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 жағдайындағы түзеу жұмысы, басқалары)</w:t>
      </w:r>
      <w:r>
        <w:br/>
      </w:r>
      <w:r>
        <w:rPr>
          <w:rFonts w:ascii="Times New Roman"/>
          <w:b w:val="false"/>
          <w:i w:val="false"/>
          <w:color w:val="000000"/>
          <w:sz w:val="28"/>
        </w:rPr>
        <w:t>
      3. МДҰ-ның:</w:t>
      </w:r>
      <w:r>
        <w:br/>
      </w:r>
      <w:r>
        <w:rPr>
          <w:rFonts w:ascii="Times New Roman"/>
          <w:b w:val="false"/>
          <w:i w:val="false"/>
          <w:color w:val="000000"/>
          <w:sz w:val="28"/>
        </w:rPr>
        <w:t>
      1) МДҰ-да әрі қарай болуға кедергі болатын бала денсаулығының</w:t>
      </w:r>
      <w:r>
        <w:br/>
      </w:r>
      <w:r>
        <w:rPr>
          <w:rFonts w:ascii="Times New Roman"/>
          <w:b w:val="false"/>
          <w:i w:val="false"/>
          <w:color w:val="000000"/>
          <w:sz w:val="28"/>
        </w:rPr>
        <w:t>
жай-күйі туралы медициналық қорытынды болған жағдайда баланы МДҰ-дан</w:t>
      </w:r>
      <w:r>
        <w:br/>
      </w:r>
      <w:r>
        <w:rPr>
          <w:rFonts w:ascii="Times New Roman"/>
          <w:b w:val="false"/>
          <w:i w:val="false"/>
          <w:color w:val="000000"/>
          <w:sz w:val="28"/>
        </w:rPr>
        <w:t>
шығаруға;</w:t>
      </w:r>
      <w:r>
        <w:br/>
      </w:r>
      <w:r>
        <w:rPr>
          <w:rFonts w:ascii="Times New Roman"/>
          <w:b w:val="false"/>
          <w:i w:val="false"/>
          <w:color w:val="000000"/>
          <w:sz w:val="28"/>
        </w:rPr>
        <w:t>
      2) "Ата-ананың" өтініші бойынша МДҰ-да баланың күтіп-бағу үшін</w:t>
      </w:r>
      <w:r>
        <w:br/>
      </w:r>
      <w:r>
        <w:rPr>
          <w:rFonts w:ascii="Times New Roman"/>
          <w:b w:val="false"/>
          <w:i w:val="false"/>
          <w:color w:val="000000"/>
          <w:sz w:val="28"/>
        </w:rPr>
        <w:t>
төлемдердің мерзімін ұзартуға;</w:t>
      </w:r>
      <w:r>
        <w:br/>
      </w:r>
      <w:r>
        <w:rPr>
          <w:rFonts w:ascii="Times New Roman"/>
          <w:b w:val="false"/>
          <w:i w:val="false"/>
          <w:color w:val="000000"/>
          <w:sz w:val="28"/>
        </w:rPr>
        <w:t>
      3) Баланы отбасында тәрбиелеу ісін жетілдіру жөнінде ұсыныстар</w:t>
      </w:r>
      <w:r>
        <w:br/>
      </w:r>
      <w:r>
        <w:rPr>
          <w:rFonts w:ascii="Times New Roman"/>
          <w:b w:val="false"/>
          <w:i w:val="false"/>
          <w:color w:val="000000"/>
          <w:sz w:val="28"/>
        </w:rPr>
        <w:t>
енгізуге;</w:t>
      </w:r>
      <w:r>
        <w:br/>
      </w:r>
      <w:r>
        <w:rPr>
          <w:rFonts w:ascii="Times New Roman"/>
          <w:b w:val="false"/>
          <w:i w:val="false"/>
          <w:color w:val="000000"/>
          <w:sz w:val="28"/>
        </w:rPr>
        <w:t>
      4) "Ата-ана" өз міндеттерін жүйелі түрде орындамаған жағдайда,</w:t>
      </w:r>
      <w:r>
        <w:br/>
      </w:r>
      <w:r>
        <w:rPr>
          <w:rFonts w:ascii="Times New Roman"/>
          <w:b w:val="false"/>
          <w:i w:val="false"/>
          <w:color w:val="000000"/>
          <w:sz w:val="28"/>
        </w:rPr>
        <w:t>
"Ата-ананы" алдын ала _________ күн бұрын ескертіп, осы шартты бұзуға</w:t>
      </w:r>
      <w:r>
        <w:br/>
      </w:r>
      <w:r>
        <w:rPr>
          <w:rFonts w:ascii="Times New Roman"/>
          <w:b w:val="false"/>
          <w:i w:val="false"/>
          <w:color w:val="000000"/>
          <w:sz w:val="28"/>
        </w:rPr>
        <w:t>
құқығы бар.</w:t>
      </w:r>
      <w:r>
        <w:br/>
      </w:r>
      <w:r>
        <w:rPr>
          <w:rFonts w:ascii="Times New Roman"/>
          <w:b w:val="false"/>
          <w:i w:val="false"/>
          <w:color w:val="000000"/>
          <w:sz w:val="28"/>
        </w:rPr>
        <w:t>
      4. "Ата-ананың":</w:t>
      </w:r>
      <w:r>
        <w:br/>
      </w:r>
      <w:r>
        <w:rPr>
          <w:rFonts w:ascii="Times New Roman"/>
          <w:b w:val="false"/>
          <w:i w:val="false"/>
          <w:color w:val="000000"/>
          <w:sz w:val="28"/>
        </w:rPr>
        <w:t>
      1) МДҰ Педагогтер кеңесіне кеңесші дауысы құқығымен қатысуға;</w:t>
      </w:r>
      <w:r>
        <w:br/>
      </w:r>
      <w:r>
        <w:rPr>
          <w:rFonts w:ascii="Times New Roman"/>
          <w:b w:val="false"/>
          <w:i w:val="false"/>
          <w:color w:val="000000"/>
          <w:sz w:val="28"/>
        </w:rPr>
        <w:t>
      2) МДҰ-да балалармен жұмысты жақсарту және қосымша қызметтерді</w:t>
      </w:r>
      <w:r>
        <w:br/>
      </w:r>
      <w:r>
        <w:rPr>
          <w:rFonts w:ascii="Times New Roman"/>
          <w:b w:val="false"/>
          <w:i w:val="false"/>
          <w:color w:val="000000"/>
          <w:sz w:val="28"/>
        </w:rPr>
        <w:t>
ұйымдастыру бойынша ұсыныстар енгізуге;</w:t>
      </w:r>
      <w:r>
        <w:br/>
      </w:r>
      <w:r>
        <w:rPr>
          <w:rFonts w:ascii="Times New Roman"/>
          <w:b w:val="false"/>
          <w:i w:val="false"/>
          <w:color w:val="000000"/>
          <w:sz w:val="28"/>
        </w:rPr>
        <w:t>
      3) МДҰ-да балалармен жұмыста қолданылатын білім беру</w:t>
      </w:r>
      <w:r>
        <w:br/>
      </w:r>
      <w:r>
        <w:rPr>
          <w:rFonts w:ascii="Times New Roman"/>
          <w:b w:val="false"/>
          <w:i w:val="false"/>
          <w:color w:val="000000"/>
          <w:sz w:val="28"/>
        </w:rPr>
        <w:t>
бағдарламаларын таңдауға;</w:t>
      </w:r>
      <w:r>
        <w:br/>
      </w:r>
      <w:r>
        <w:rPr>
          <w:rFonts w:ascii="Times New Roman"/>
          <w:b w:val="false"/>
          <w:i w:val="false"/>
          <w:color w:val="000000"/>
          <w:sz w:val="28"/>
        </w:rPr>
        <w:t>
      4) МДҰ-да ұсынылатын қосымша қызметтердің түрлерін таңдауға;</w:t>
      </w:r>
      <w:r>
        <w:br/>
      </w:r>
      <w:r>
        <w:rPr>
          <w:rFonts w:ascii="Times New Roman"/>
          <w:b w:val="false"/>
          <w:i w:val="false"/>
          <w:color w:val="000000"/>
          <w:sz w:val="28"/>
        </w:rPr>
        <w:t>
      5) МДҰ-да баланың бейімелу кезеңінде онымен _____ күн; ________</w:t>
      </w:r>
      <w:r>
        <w:br/>
      </w:r>
      <w:r>
        <w:rPr>
          <w:rFonts w:ascii="Times New Roman"/>
          <w:b w:val="false"/>
          <w:i w:val="false"/>
          <w:color w:val="000000"/>
          <w:sz w:val="28"/>
        </w:rPr>
        <w:t>
сағат; басқа жағдайларда ________________ бірге болуға;</w:t>
      </w:r>
      <w:r>
        <w:br/>
      </w:r>
      <w:r>
        <w:rPr>
          <w:rFonts w:ascii="Times New Roman"/>
          <w:b w:val="false"/>
          <w:i w:val="false"/>
          <w:color w:val="000000"/>
          <w:sz w:val="28"/>
        </w:rPr>
        <w:t>
      6) МДҰ-ға Баланы күтіп-бағу үшін төлемақының мерзімін ұзарту;</w:t>
      </w:r>
      <w:r>
        <w:br/>
      </w:r>
      <w:r>
        <w:rPr>
          <w:rFonts w:ascii="Times New Roman"/>
          <w:b w:val="false"/>
          <w:i w:val="false"/>
          <w:color w:val="000000"/>
          <w:sz w:val="28"/>
        </w:rPr>
        <w:t>
қосымша қызметтер үшін төлемақы жөнінде белгіленген мерзімінен ______</w:t>
      </w:r>
      <w:r>
        <w:br/>
      </w:r>
      <w:r>
        <w:rPr>
          <w:rFonts w:ascii="Times New Roman"/>
          <w:b w:val="false"/>
          <w:i w:val="false"/>
          <w:color w:val="000000"/>
          <w:sz w:val="28"/>
        </w:rPr>
        <w:t>
күн кешіктірмей өтініш білдіруге;</w:t>
      </w:r>
      <w:r>
        <w:br/>
      </w:r>
      <w:r>
        <w:rPr>
          <w:rFonts w:ascii="Times New Roman"/>
          <w:b w:val="false"/>
          <w:i w:val="false"/>
          <w:color w:val="000000"/>
          <w:sz w:val="28"/>
        </w:rPr>
        <w:t>
      7) МДҰ жарғысы мен осы шарт міндеттерінің орындалуын талап</w:t>
      </w:r>
      <w:r>
        <w:br/>
      </w:r>
      <w:r>
        <w:rPr>
          <w:rFonts w:ascii="Times New Roman"/>
          <w:b w:val="false"/>
          <w:i w:val="false"/>
          <w:color w:val="000000"/>
          <w:sz w:val="28"/>
        </w:rPr>
        <w:t>
етуге;</w:t>
      </w:r>
      <w:r>
        <w:br/>
      </w:r>
      <w:r>
        <w:rPr>
          <w:rFonts w:ascii="Times New Roman"/>
          <w:b w:val="false"/>
          <w:i w:val="false"/>
          <w:color w:val="000000"/>
          <w:sz w:val="28"/>
        </w:rPr>
        <w:t>
      8) МДҰ меңгерушісі мен педагогтердің топтағы балалармен</w:t>
      </w:r>
      <w:r>
        <w:br/>
      </w:r>
      <w:r>
        <w:rPr>
          <w:rFonts w:ascii="Times New Roman"/>
          <w:b w:val="false"/>
          <w:i w:val="false"/>
          <w:color w:val="000000"/>
          <w:sz w:val="28"/>
        </w:rPr>
        <w:t>
жүргізілетін жұмыстар туралы есептерін тыңдауға;</w:t>
      </w:r>
      <w:r>
        <w:br/>
      </w:r>
      <w:r>
        <w:rPr>
          <w:rFonts w:ascii="Times New Roman"/>
          <w:b w:val="false"/>
          <w:i w:val="false"/>
          <w:color w:val="000000"/>
          <w:sz w:val="28"/>
        </w:rPr>
        <w:t>
      9) Осы шартты бір жақты тәртіппен МДҰ-ны бұл жөнінде алдын ала</w:t>
      </w:r>
      <w:r>
        <w:br/>
      </w:r>
      <w:r>
        <w:rPr>
          <w:rFonts w:ascii="Times New Roman"/>
          <w:b w:val="false"/>
          <w:i w:val="false"/>
          <w:color w:val="000000"/>
          <w:sz w:val="28"/>
        </w:rPr>
        <w:t>
_______ күн бұрын ескерту арқылы бұзуға құқығы бар.</w:t>
      </w:r>
      <w:r>
        <w:br/>
      </w:r>
      <w:r>
        <w:rPr>
          <w:rFonts w:ascii="Times New Roman"/>
          <w:b w:val="false"/>
          <w:i w:val="false"/>
          <w:color w:val="000000"/>
          <w:sz w:val="28"/>
        </w:rPr>
        <w:t>
      5. Шарт қол қойылған сәттен бастап күшіне енеді және екі жақтың</w:t>
      </w:r>
      <w:r>
        <w:br/>
      </w:r>
      <w:r>
        <w:rPr>
          <w:rFonts w:ascii="Times New Roman"/>
          <w:b w:val="false"/>
          <w:i w:val="false"/>
          <w:color w:val="000000"/>
          <w:sz w:val="28"/>
        </w:rPr>
        <w:t>
келісімі бойынша мерзімі ұзартылуы, өзгертілуі, толықтырылуы мүмкін.</w:t>
      </w:r>
      <w:r>
        <w:br/>
      </w:r>
      <w:r>
        <w:rPr>
          <w:rFonts w:ascii="Times New Roman"/>
          <w:b w:val="false"/>
          <w:i w:val="false"/>
          <w:color w:val="000000"/>
          <w:sz w:val="28"/>
        </w:rPr>
        <w:t>
      6. Шартқа өзгерістер мен толықтырулар қосымша түрінде</w:t>
      </w:r>
      <w:r>
        <w:br/>
      </w:r>
      <w:r>
        <w:rPr>
          <w:rFonts w:ascii="Times New Roman"/>
          <w:b w:val="false"/>
          <w:i w:val="false"/>
          <w:color w:val="000000"/>
          <w:sz w:val="28"/>
        </w:rPr>
        <w:t>
ресімделеді.</w:t>
      </w:r>
      <w:r>
        <w:br/>
      </w:r>
      <w:r>
        <w:rPr>
          <w:rFonts w:ascii="Times New Roman"/>
          <w:b w:val="false"/>
          <w:i w:val="false"/>
          <w:color w:val="000000"/>
          <w:sz w:val="28"/>
        </w:rPr>
        <w:t>
      7. Тараптар міндеттердің тиісті деңгейде орындалуына немесе</w:t>
      </w:r>
      <w:r>
        <w:br/>
      </w:r>
      <w:r>
        <w:rPr>
          <w:rFonts w:ascii="Times New Roman"/>
          <w:b w:val="false"/>
          <w:i w:val="false"/>
          <w:color w:val="000000"/>
          <w:sz w:val="28"/>
        </w:rPr>
        <w:t>
дұрыс орындалмауына жауапты _________________________________________</w:t>
      </w:r>
      <w:r>
        <w:br/>
      </w:r>
      <w:r>
        <w:rPr>
          <w:rFonts w:ascii="Times New Roman"/>
          <w:b w:val="false"/>
          <w:i w:val="false"/>
          <w:color w:val="000000"/>
          <w:sz w:val="28"/>
        </w:rPr>
        <w:t>
                                  (екі жақтың жауапкершіліктері)</w:t>
      </w:r>
      <w:r>
        <w:br/>
      </w:r>
      <w:r>
        <w:rPr>
          <w:rFonts w:ascii="Times New Roman"/>
          <w:b w:val="false"/>
          <w:i w:val="false"/>
          <w:color w:val="000000"/>
          <w:sz w:val="28"/>
        </w:rPr>
        <w:t>
      8. Шарттың қолданылу мерзімі 20 __ жылғы _______________ дейін.</w:t>
      </w:r>
      <w:r>
        <w:br/>
      </w:r>
      <w:r>
        <w:rPr>
          <w:rFonts w:ascii="Times New Roman"/>
          <w:b w:val="false"/>
          <w:i w:val="false"/>
          <w:color w:val="000000"/>
          <w:sz w:val="28"/>
        </w:rPr>
        <w:t>
      9. Шарт екі дана жасалған:</w:t>
      </w:r>
      <w:r>
        <w:br/>
      </w:r>
      <w:r>
        <w:rPr>
          <w:rFonts w:ascii="Times New Roman"/>
          <w:b w:val="false"/>
          <w:i w:val="false"/>
          <w:color w:val="000000"/>
          <w:sz w:val="28"/>
        </w:rPr>
        <w:t>
      бір данасы МДҰ-да баланың жеке құжатында, екіншісі "Ата-анада"</w:t>
      </w:r>
      <w:r>
        <w:br/>
      </w:r>
      <w:r>
        <w:rPr>
          <w:rFonts w:ascii="Times New Roman"/>
          <w:b w:val="false"/>
          <w:i w:val="false"/>
          <w:color w:val="000000"/>
          <w:sz w:val="28"/>
        </w:rPr>
        <w:t>
(оны алмастыратын тұлғаларда) сақталады.</w:t>
      </w:r>
    </w:p>
    <w:p>
      <w:pPr>
        <w:spacing w:after="0"/>
        <w:ind w:left="0"/>
        <w:jc w:val="left"/>
      </w:pPr>
      <w:r>
        <w:rPr>
          <w:rFonts w:ascii="Times New Roman"/>
          <w:b/>
          <w:i w:val="false"/>
          <w:color w:val="000000"/>
        </w:rPr>
        <w:t xml:space="preserve"> Осы Шартқа қол қойған тараптар: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9"/>
        <w:gridCol w:w="7001"/>
      </w:tblGrid>
      <w:tr>
        <w:trPr>
          <w:trHeight w:val="2205"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w:t>
            </w:r>
            <w:r>
              <w:br/>
            </w: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Мекен-жайы: ____________________</w:t>
            </w:r>
            <w:r>
              <w:br/>
            </w:r>
            <w:r>
              <w:rPr>
                <w:rFonts w:ascii="Times New Roman"/>
                <w:b w:val="false"/>
                <w:i w:val="false"/>
                <w:color w:val="000000"/>
                <w:sz w:val="20"/>
              </w:rPr>
              <w:t>
                (индекс, қала,</w:t>
            </w:r>
            <w:r>
              <w:br/>
            </w:r>
            <w:r>
              <w:rPr>
                <w:rFonts w:ascii="Times New Roman"/>
                <w:b w:val="false"/>
                <w:i w:val="false"/>
                <w:color w:val="000000"/>
                <w:sz w:val="20"/>
              </w:rPr>
              <w:t>
________________________________</w:t>
            </w:r>
            <w:r>
              <w:br/>
            </w:r>
            <w:r>
              <w:rPr>
                <w:rFonts w:ascii="Times New Roman"/>
                <w:b w:val="false"/>
                <w:i w:val="false"/>
                <w:color w:val="000000"/>
                <w:sz w:val="20"/>
              </w:rPr>
              <w:t>
    аудан, округ, көше, үй)</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анасы (әкесі, оны</w:t>
            </w:r>
            <w:r>
              <w:br/>
            </w:r>
            <w:r>
              <w:rPr>
                <w:rFonts w:ascii="Times New Roman"/>
                <w:b w:val="false"/>
                <w:i w:val="false"/>
                <w:color w:val="000000"/>
                <w:sz w:val="20"/>
              </w:rPr>
              <w:t>
алмастыратын тұлға) _____________</w:t>
            </w:r>
            <w:r>
              <w:br/>
            </w:r>
            <w:r>
              <w:rPr>
                <w:rFonts w:ascii="Times New Roman"/>
                <w:b w:val="false"/>
                <w:i w:val="false"/>
                <w:color w:val="000000"/>
                <w:sz w:val="20"/>
              </w:rPr>
              <w:t>
                      (Т.А.Ә);</w:t>
            </w:r>
            <w:r>
              <w:br/>
            </w:r>
            <w:r>
              <w:rPr>
                <w:rFonts w:ascii="Times New Roman"/>
                <w:b w:val="false"/>
                <w:i w:val="false"/>
                <w:color w:val="000000"/>
                <w:sz w:val="20"/>
              </w:rPr>
              <w:t>
Тұрғылықты мекен-жайы:___________</w:t>
            </w:r>
            <w:r>
              <w:br/>
            </w: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Төлқұжат деректері:______________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жұмыс орны;</w:t>
            </w:r>
          </w:p>
        </w:tc>
      </w:tr>
      <w:tr>
        <w:trPr>
          <w:trHeight w:val="6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__________________________</w:t>
            </w:r>
            <w:r>
              <w:br/>
            </w:r>
            <w:r>
              <w:rPr>
                <w:rFonts w:ascii="Times New Roman"/>
                <w:b w:val="false"/>
                <w:i w:val="false"/>
                <w:color w:val="000000"/>
                <w:sz w:val="20"/>
              </w:rPr>
              <w:t>
Мөр</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w:t>
            </w:r>
          </w:p>
        </w:tc>
      </w:tr>
    </w:tbl>
    <w:bookmarkStart w:name="z41" w:id="17"/>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7"/>
    <w:bookmarkStart w:name="z42" w:id="18"/>
    <w:p>
      <w:pPr>
        <w:spacing w:after="0"/>
        <w:ind w:left="0"/>
        <w:jc w:val="left"/>
      </w:pPr>
      <w:r>
        <w:rPr>
          <w:rFonts w:ascii="Times New Roman"/>
          <w:b/>
          <w:i w:val="false"/>
          <w:color w:val="000000"/>
        </w:rPr>
        <w:t xml:space="preserve"> 
Әрбір әкімшілік әрекетті (рәсімді) орындау мерзімі көрсетілген әрбір ҚФБ әкімшілік әрекеттерінің (рәсімдерінің) реттілігі мен өзара әрекеттігін мәтіндік кестелік сипаттау</w:t>
      </w:r>
    </w:p>
    <w:bookmarkEnd w:id="18"/>
    <w:bookmarkStart w:name="z43" w:id="19"/>
    <w:p>
      <w:pPr>
        <w:spacing w:after="0"/>
        <w:ind w:left="0"/>
        <w:jc w:val="both"/>
      </w:pPr>
      <w:r>
        <w:rPr>
          <w:rFonts w:ascii="Times New Roman"/>
          <w:b w:val="false"/>
          <w:i w:val="false"/>
          <w:color w:val="000000"/>
          <w:sz w:val="28"/>
        </w:rPr>
        <w:t>
      1-кесте. ҚФБ әрекеттерін сипаттау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4702"/>
        <w:gridCol w:w="53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ағыны, барысы)</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ағыны)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 басшысы</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 басшысы</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рәсімнің, операцияның) атауы және олардың сипаттамасы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қарастыру</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бланкісін беру</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 өкімдік шешім)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қажетті кеңесті алуы</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мемлекеттік қызметті алушыға шарт немесе мемлекеттік қызметті көрсетуден бас тарту туралы дәлелді жауап беру</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bl>
    <w:bookmarkStart w:name="z44" w:id="20"/>
    <w:p>
      <w:pPr>
        <w:spacing w:after="0"/>
        <w:ind w:left="0"/>
        <w:jc w:val="both"/>
      </w:pPr>
      <w:r>
        <w:rPr>
          <w:rFonts w:ascii="Times New Roman"/>
          <w:b w:val="false"/>
          <w:i w:val="false"/>
          <w:color w:val="000000"/>
          <w:sz w:val="28"/>
        </w:rPr>
        <w:t>
      2-кесте. Қолдану нұсқалары. Негізгі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3731"/>
        <w:gridCol w:w="6355"/>
      </w:tblGrid>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Мектепке дейінгі ұйымының басшысы</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Мектепке дейінгі ұйымының басшысы</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Мектепке дейінгі ұйымының басшысы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w:t>
            </w:r>
            <w:r>
              <w:rPr>
                <w:rFonts w:ascii="Times New Roman"/>
                <w:b w:val="false"/>
                <w:i w:val="false"/>
                <w:color w:val="000000"/>
                <w:sz w:val="20"/>
              </w:rPr>
              <w:t>Құжаттарды қабылдау</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w:t>
            </w:r>
            <w:r>
              <w:rPr>
                <w:rFonts w:ascii="Times New Roman"/>
                <w:b w:val="false"/>
                <w:i w:val="false"/>
                <w:color w:val="000000"/>
                <w:sz w:val="20"/>
              </w:rPr>
              <w:t>Шарт бланкісін беру</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алушыға шарт немесе мемлекеттік қызметті көрсетуден бас тарту туралы дәлелді жауап беру</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алушымен ұсынылған құжаттарды қарастыру</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w:t>
            </w:r>
            <w:r>
              <w:rPr>
                <w:rFonts w:ascii="Times New Roman"/>
                <w:b w:val="false"/>
                <w:i w:val="false"/>
                <w:color w:val="000000"/>
                <w:sz w:val="20"/>
              </w:rPr>
              <w:t>Шарт жасау</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1"/>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21"/>
    <w:bookmarkStart w:name="z46" w:id="22"/>
    <w:p>
      <w:pPr>
        <w:spacing w:after="0"/>
        <w:ind w:left="0"/>
        <w:jc w:val="left"/>
      </w:pPr>
      <w:r>
        <w:rPr>
          <w:rFonts w:ascii="Times New Roman"/>
          <w:b/>
          <w:i w:val="false"/>
          <w:color w:val="000000"/>
        </w:rPr>
        <w:t xml:space="preserve"> 
Мемлекеттік қызметті көрсету үдерісіндегі әкімшілік әрекеттердің логикалық реттілігі және ҚФБ арасындағы өзара байланысты көрсететін сызба</w:t>
      </w:r>
    </w:p>
    <w:bookmarkEnd w:id="22"/>
    <w:p>
      <w:pPr>
        <w:spacing w:after="0"/>
        <w:ind w:left="0"/>
        <w:jc w:val="both"/>
      </w:pPr>
      <w:r>
        <w:drawing>
          <wp:inline distT="0" distB="0" distL="0" distR="0">
            <wp:extent cx="76454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384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