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8b86" w14:textId="aa58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2012 жылғы 1 маусымдағы N 09/03 қаулысы. Қарағанды облысы Ақтоғай ауданының Әділет басқармасында 2012 жылғы 20 маусымда N 8-10-151 тіркелді. Күші жойылды - Қарағанды облысы Ақтоғай ауданы әкімдігінің 2014 жылғы 17 ақпандағы N 03/09 қаулысымен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17.02.2014 N 03/09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11 шілдедегі "Кемтар балаларды әлеуметтік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наурыздан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w:t>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үйде тәрбиеленетін және оқытылатын мүгедек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Қарағанды облысы Ақтоғай ауданы әкімдігінің 2012.10.03 N 18/06 (алғаш ресми жарияланған күнмен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"Ақтоғай ауданының жұмыспен қамту және әлеуметтік бағдарламалар бөлімі" мемлекеттік мекемесі (Е. Жанқабылов)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"Ақтоғай аудандық қаржы бөлімі" мемлекеттік мекемесі (Қ. Болғанбаев)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С. Әбеуоваға жүктелсін.</w:t>
      </w:r>
      <w:r>
        <w:br/>
      </w: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 және 2012 жылғы 1 наурыздан бастап пайда болған қатынастарға таратылады.</w:t>
      </w:r>
    </w:p>
    <w:bookmarkEnd w:id="0"/>
    <w:p>
      <w:pPr>
        <w:spacing w:after="0"/>
        <w:ind w:left="0"/>
        <w:jc w:val="both"/>
      </w:pPr>
      <w:r>
        <w:rPr>
          <w:rFonts w:ascii="Times New Roman"/>
          <w:b w:val="false"/>
          <w:i/>
          <w:color w:val="000000"/>
          <w:sz w:val="28"/>
        </w:rPr>
        <w:t>      Ақтоғай ауданының әкімі                    Қ.К. Тілеубергенов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