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8415" w14:textId="e098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Атасу кентінің шығыс бөлігінде орналасқан жаңа көшені Аралбай батырдың атымен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Атасу кенті әкімінің 2012 жылғы 4 шілдедегі N 01 шешімі. Қарағанды облысының Әділет департаментінде 2012 жылғы 19 шілдеде N 8-12-130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әкiмшiлiк-аумақтық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Атасу кенті тұрғындарының өтінішін қарай келе, Атасу кентінің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Атасу кентінің шығыс бөлігіндегі орналасқан жаңа көшеге Аралбай батыр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Атасу кенті әкімі аппаратының бас маманы Медет Файзрахманович Мукажановқа көшеге ат беруге байланысты жұмыстарды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жүргізу Атасу кенті әкімінің орынбасары Мейрам Наурызбаевич Куанышбековке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                                 Р. Тусупов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