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415" w14:textId="e09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Атасу кентінің шығыс бөлігінде орналасқан жаңа көшені Аралбай батырдың атымен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Атасу кенті әкімінің 2012 жылғы 4 шілдедегі N 01 шешімі. Қарағанды облысының Әділет департаментінде 2012 жылғы 19 шілдеде N 8-12-130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Атасу кенті тұрғындарының өтінішін қарай келе, Атасу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Атасу кентінің шығыс бөлігіндегі орналасқан жаңа көшеге Аралбай батыр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Атасу кенті әкімі аппаратының бас маманы Медет Файзрахманович Мукажановқа көшеге ат беруге байланысты жұмыстарды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жүргізу Атасу кенті әкімінің орынбасары Мейрам Наурызбаевич Куанышбековке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 Р. Тусупов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