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b617" w14:textId="1b2b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2012 жылғы 29 наурыздағы III сессиясының N 3/29 шешімі. Қарағанды облысы Қарқаралы ауданының Әділет басқармасында 2012 жылғы 13 сәуірде N 8-13-119 тіркелді. Күші жойылды - Қарағанды облысы Қарқаралы аудандық мәслихатының 2013 жылғы 24 желтоқсандағы № 25/203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24.12.2013 № 25/203 (алғаш ресми жарияланған күнiнен кейін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1995 жылғы 28 сәуiрдегi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көмекке мұқтаж азаматтардың санаттары бекітілсін:</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w:t>
      </w:r>
      <w:r>
        <w:br/>
      </w:r>
      <w:r>
        <w:rPr>
          <w:rFonts w:ascii="Times New Roman"/>
          <w:b w:val="false"/>
          <w:i w:val="false"/>
          <w:color w:val="000000"/>
          <w:sz w:val="28"/>
        </w:rPr>
        <w:t>
      3)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4)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8"/>
        </w:rPr>
        <w:t>
      5)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марапатталмаған адамдар;</w:t>
      </w:r>
      <w:r>
        <w:br/>
      </w:r>
      <w:r>
        <w:rPr>
          <w:rFonts w:ascii="Times New Roman"/>
          <w:b w:val="false"/>
          <w:i w:val="false"/>
          <w:color w:val="000000"/>
          <w:sz w:val="28"/>
        </w:rPr>
        <w:t>
      6) Чернобыль АЭС-iндегi апаттың зардаптарын жоюға қатысушы тұлғалар;</w:t>
      </w:r>
      <w:r>
        <w:br/>
      </w:r>
      <w:r>
        <w:rPr>
          <w:rFonts w:ascii="Times New Roman"/>
          <w:b w:val="false"/>
          <w:i w:val="false"/>
          <w:color w:val="000000"/>
          <w:sz w:val="28"/>
        </w:rPr>
        <w:t>
      7) Ауғанстандағы ұрыс-қимылдарына қатысушылар мен мүгедектер;</w:t>
      </w:r>
      <w:r>
        <w:br/>
      </w:r>
      <w:r>
        <w:rPr>
          <w:rFonts w:ascii="Times New Roman"/>
          <w:b w:val="false"/>
          <w:i w:val="false"/>
          <w:color w:val="000000"/>
          <w:sz w:val="28"/>
        </w:rPr>
        <w:t>
      8) қаза тапқан әскери қызметшілердің отбасылары, қайталап некеге отырмаған ата-ана, зайып (жұбай);</w:t>
      </w:r>
      <w:r>
        <w:br/>
      </w:r>
      <w:r>
        <w:rPr>
          <w:rFonts w:ascii="Times New Roman"/>
          <w:b w:val="false"/>
          <w:i w:val="false"/>
          <w:color w:val="000000"/>
          <w:sz w:val="28"/>
        </w:rPr>
        <w:t>
      9) аз қамтылған отбасылар балалары және ата-аналары өмiрлiк қиын жағдайда жүрген балалар жаңа оқу жылына;</w:t>
      </w:r>
      <w:r>
        <w:br/>
      </w:r>
      <w:r>
        <w:rPr>
          <w:rFonts w:ascii="Times New Roman"/>
          <w:b w:val="false"/>
          <w:i w:val="false"/>
          <w:color w:val="000000"/>
          <w:sz w:val="28"/>
        </w:rPr>
        <w:t>
      10) ағымдағы жылы жалпы бiлiм беретiн мектептi, орта арнаулы оқу орнын аяқтаған жетiм балалар және ата-анасының қамқорлығынсыз қалған балалар;</w:t>
      </w:r>
      <w:r>
        <w:br/>
      </w:r>
      <w:r>
        <w:rPr>
          <w:rFonts w:ascii="Times New Roman"/>
          <w:b w:val="false"/>
          <w:i w:val="false"/>
          <w:color w:val="000000"/>
          <w:sz w:val="28"/>
        </w:rPr>
        <w:t>
      11) мүгедек балалар және 18 жастан асқан I, II топтағы мүгедектер;</w:t>
      </w:r>
      <w:r>
        <w:br/>
      </w:r>
      <w:r>
        <w:rPr>
          <w:rFonts w:ascii="Times New Roman"/>
          <w:b w:val="false"/>
          <w:i w:val="false"/>
          <w:color w:val="000000"/>
          <w:sz w:val="28"/>
        </w:rPr>
        <w:t>
      12) қимыл белсендiлiгiнiң деңгейi төмен, өзгенiң күтiмi мен көмегiне мұқтаж жалғыз басты I, II топ мүгедектерiне үйде әлеуметтiк қызмет көрсету үшiн;</w:t>
      </w:r>
      <w:r>
        <w:br/>
      </w:r>
      <w:r>
        <w:rPr>
          <w:rFonts w:ascii="Times New Roman"/>
          <w:b w:val="false"/>
          <w:i w:val="false"/>
          <w:color w:val="000000"/>
          <w:sz w:val="28"/>
        </w:rPr>
        <w:t>
      13) дәрiгерлiк-кеңес комиссиясы анықтамасы негiзiнде, операциядан кейiнгi емделу кезеңiндегi онкологиялық аурумен ауыратындар;</w:t>
      </w:r>
      <w:r>
        <w:br/>
      </w:r>
      <w:r>
        <w:rPr>
          <w:rFonts w:ascii="Times New Roman"/>
          <w:b w:val="false"/>
          <w:i w:val="false"/>
          <w:color w:val="000000"/>
          <w:sz w:val="28"/>
        </w:rPr>
        <w:t>
      14) өмiрлiк қиын жағдайда жүрген адамдар әлеуметтiк бейiмделу және оңалту үшiн;</w:t>
      </w:r>
      <w:r>
        <w:br/>
      </w:r>
      <w:r>
        <w:rPr>
          <w:rFonts w:ascii="Times New Roman"/>
          <w:b w:val="false"/>
          <w:i w:val="false"/>
          <w:color w:val="000000"/>
          <w:sz w:val="28"/>
        </w:rPr>
        <w:t>
      15) "Алтын алқа" және "Күмiс алқа" белгiсiмен марапатталған көп балалы аналар;</w:t>
      </w:r>
      <w:r>
        <w:br/>
      </w:r>
      <w:r>
        <w:rPr>
          <w:rFonts w:ascii="Times New Roman"/>
          <w:b w:val="false"/>
          <w:i w:val="false"/>
          <w:color w:val="000000"/>
          <w:sz w:val="28"/>
        </w:rPr>
        <w:t>
      1), 2), 3), 4), 5), 6), 7), 8), 11) тармақшаларда көрсетiлген әлеуметтiк көмек төлемi зейнетақы төлеу жөнiндегi Мемлекеттiк орталық бөлiмшесiнiң тiзiмiне сәйкес жүргiзiлсiн;</w:t>
      </w:r>
      <w:r>
        <w:br/>
      </w:r>
      <w:r>
        <w:rPr>
          <w:rFonts w:ascii="Times New Roman"/>
          <w:b w:val="false"/>
          <w:i w:val="false"/>
          <w:color w:val="000000"/>
          <w:sz w:val="28"/>
        </w:rPr>
        <w:t>
      16) амбулаторлық ем алу кезеңiнде туберкулезбен ауыратындар;</w:t>
      </w:r>
      <w:r>
        <w:br/>
      </w:r>
      <w:r>
        <w:rPr>
          <w:rFonts w:ascii="Times New Roman"/>
          <w:b w:val="false"/>
          <w:i w:val="false"/>
          <w:color w:val="000000"/>
          <w:sz w:val="28"/>
        </w:rPr>
        <w:t>
      төлем денсаулық сақтау органдарының тiзiмi негiзiнде жүргiзiлсiн;</w:t>
      </w:r>
      <w:r>
        <w:br/>
      </w:r>
      <w:r>
        <w:rPr>
          <w:rFonts w:ascii="Times New Roman"/>
          <w:b w:val="false"/>
          <w:i w:val="false"/>
          <w:color w:val="000000"/>
          <w:sz w:val="28"/>
        </w:rPr>
        <w:t>
</w:t>
      </w:r>
      <w:r>
        <w:rPr>
          <w:rFonts w:ascii="Times New Roman"/>
          <w:b w:val="false"/>
          <w:i w:val="false"/>
          <w:color w:val="000000"/>
          <w:sz w:val="28"/>
        </w:rPr>
        <w:t>
      2. Әлеуметтік көмектің көлемі Қарқаралы ауданының әкімдігімен анықталады.</w:t>
      </w:r>
      <w:r>
        <w:br/>
      </w:r>
      <w:r>
        <w:rPr>
          <w:rFonts w:ascii="Times New Roman"/>
          <w:b w:val="false"/>
          <w:i w:val="false"/>
          <w:color w:val="000000"/>
          <w:sz w:val="28"/>
        </w:rPr>
        <w:t>
</w:t>
      </w:r>
      <w:r>
        <w:rPr>
          <w:rFonts w:ascii="Times New Roman"/>
          <w:b w:val="false"/>
          <w:i w:val="false"/>
          <w:color w:val="000000"/>
          <w:sz w:val="28"/>
        </w:rPr>
        <w:t>
      3. Мұқтаж азаматтардың жекелеген санаттарына әлеуметтік көмек көрсету шығындары "Жергілікті өкілетті органдардың шешімі бойынша мұқтаж азаматтардың жекелеген санаттарына әлеуметтік көмек" 451007 бағдарламасы бойынша аудан бюджетінен қарастырылған қаржы шегінде қаржыландырылады.</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бюджет саясаты және экономика, аграрлық мәселе, экология, өндіріс, құрылыс, байланыс, көлік және коммуналдық шаруашылық жөніндегі тұрақты комиссиясына жүктелсін (Р. Әлин).</w:t>
      </w:r>
      <w:r>
        <w:br/>
      </w:r>
      <w:r>
        <w:rPr>
          <w:rFonts w:ascii="Times New Roman"/>
          <w:b w:val="false"/>
          <w:i w:val="false"/>
          <w:color w:val="000000"/>
          <w:sz w:val="28"/>
        </w:rPr>
        <w:t>
</w:t>
      </w:r>
      <w:r>
        <w:rPr>
          <w:rFonts w:ascii="Times New Roman"/>
          <w:b w:val="false"/>
          <w:i w:val="false"/>
          <w:color w:val="000000"/>
          <w:sz w:val="28"/>
        </w:rPr>
        <w:t>
      5. Осы шешiм алғаш ресми жарияланғаннан кейін күнтізбелік он күн өткен соң қолданысқа енедi.</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С. Нүркенов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Қарқаралы ауданы әкімінің орынбасары</w:t>
      </w:r>
      <w:r>
        <w:br/>
      </w:r>
      <w:r>
        <w:rPr>
          <w:rFonts w:ascii="Times New Roman"/>
          <w:b w:val="false"/>
          <w:i w:val="false"/>
          <w:color w:val="000000"/>
          <w:sz w:val="28"/>
        </w:rPr>
        <w:t>
</w:t>
      </w:r>
      <w:r>
        <w:rPr>
          <w:rFonts w:ascii="Times New Roman"/>
          <w:b w:val="false"/>
          <w:i/>
          <w:color w:val="000000"/>
          <w:sz w:val="28"/>
        </w:rPr>
        <w:t>      __________________ С. Әлиұлы</w:t>
      </w:r>
      <w:r>
        <w:br/>
      </w:r>
      <w:r>
        <w:rPr>
          <w:rFonts w:ascii="Times New Roman"/>
          <w:b w:val="false"/>
          <w:i w:val="false"/>
          <w:color w:val="000000"/>
          <w:sz w:val="28"/>
        </w:rPr>
        <w:t>
      28 наурыз 2012 жыл</w:t>
      </w:r>
    </w:p>
    <w:p>
      <w:pPr>
        <w:spacing w:after="0"/>
        <w:ind w:left="0"/>
        <w:jc w:val="both"/>
      </w:pPr>
      <w:r>
        <w:rPr>
          <w:rFonts w:ascii="Times New Roman"/>
          <w:b w:val="false"/>
          <w:i/>
          <w:color w:val="000000"/>
          <w:sz w:val="28"/>
        </w:rPr>
        <w:t>      "Қарқаралы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 Б. Жұманбаев</w:t>
      </w:r>
      <w:r>
        <w:br/>
      </w:r>
      <w:r>
        <w:rPr>
          <w:rFonts w:ascii="Times New Roman"/>
          <w:b w:val="false"/>
          <w:i w:val="false"/>
          <w:color w:val="000000"/>
          <w:sz w:val="28"/>
        </w:rPr>
        <w:t>
      28 наурыз 2012 жыл</w:t>
      </w:r>
    </w:p>
    <w:p>
      <w:pPr>
        <w:spacing w:after="0"/>
        <w:ind w:left="0"/>
        <w:jc w:val="both"/>
      </w:pPr>
      <w:r>
        <w:rPr>
          <w:rFonts w:ascii="Times New Roman"/>
          <w:b w:val="false"/>
          <w:i/>
          <w:color w:val="000000"/>
          <w:sz w:val="28"/>
        </w:rPr>
        <w:t>      "Қарқаралы ауданының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 Б. Ахметжанов</w:t>
      </w:r>
      <w:r>
        <w:br/>
      </w:r>
      <w:r>
        <w:rPr>
          <w:rFonts w:ascii="Times New Roman"/>
          <w:b w:val="false"/>
          <w:i w:val="false"/>
          <w:color w:val="000000"/>
          <w:sz w:val="28"/>
        </w:rPr>
        <w:t>
      28 наурыз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