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7ce" w14:textId="6cd4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2012 жылғы 16 ақпандағы 2 сессиясының "2012 жылғы Нұра ауданының ауылдық елді мекендерге жұмыс істеуге және тұру үшін келген мамандарына әлеуметтік қолдау шараларын көтерме жәрдемақы және тұрғын үй сатып алу үшін кредит түрінде ұсыну туралы" N 20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12 сессиясының 2012 жылғы 4 қазандағы N 120 шешімі. Қарағанды облысының Әділет департаментінде 2012 жылғы 30 қазанда N 1959 тіркелді. Күші жойылды - Қарағанды облысы Нұра аудандық мәслихатының 17 сессиясының 2013 жылғы 20 наурыздағы N 166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17 сессиясының 20.03.2013 N 166 (алғаш рет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2009 жылғы 18 ақпандағы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N 183 қаулысының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"Қазақстан Республикасы Үкіметінің кейбір шешімдеріне өзгерістер енгізу туралы" 2012 жылғы 28 маусымдағы N 869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Нұра аудандық мәслихатының 2012 жылғы 16 ақпандағы "2012 жылғы Нұра ауданының ауылдық елді мекендерге жұмыс істеуге және тұру үшін келген мамандарына әлеуметтік қолдау шараларын көтерме жәрдемақы және тұрғын үй сатып алу үшін кредит түрiнде ұсыну туралы" N 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8-14-169 тіркелген, "Нұра" газетінің 2012 жылғы 7 сәуірдегі N 14 (5248)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"2012 жылға арналған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И. Пронин</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w:t>
      </w:r>
      <w:r>
        <w:br/>
      </w:r>
      <w:r>
        <w:rPr>
          <w:rFonts w:ascii="Times New Roman"/>
          <w:b w:val="false"/>
          <w:i w:val="false"/>
          <w:color w:val="000000"/>
          <w:sz w:val="28"/>
        </w:rPr>
        <w:t>
</w:t>
      </w:r>
      <w:r>
        <w:rPr>
          <w:rFonts w:ascii="Times New Roman"/>
          <w:b w:val="false"/>
          <w:i/>
          <w:color w:val="000000"/>
          <w:sz w:val="28"/>
        </w:rPr>
        <w:t>      М.С. Мұхамеджанова</w:t>
      </w:r>
      <w:r>
        <w:br/>
      </w:r>
      <w:r>
        <w:rPr>
          <w:rFonts w:ascii="Times New Roman"/>
          <w:b w:val="false"/>
          <w:i w:val="false"/>
          <w:color w:val="000000"/>
          <w:sz w:val="28"/>
        </w:rPr>
        <w:t>
      08.10.2012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"Қаржы бөлімінің бастығы"</w:t>
      </w:r>
      <w:r>
        <w:br/>
      </w:r>
      <w:r>
        <w:rPr>
          <w:rFonts w:ascii="Times New Roman"/>
          <w:b w:val="false"/>
          <w:i w:val="false"/>
          <w:color w:val="000000"/>
          <w:sz w:val="28"/>
        </w:rPr>
        <w:t>
</w:t>
      </w:r>
      <w:r>
        <w:rPr>
          <w:rFonts w:ascii="Times New Roman"/>
          <w:b w:val="false"/>
          <w:i/>
          <w:color w:val="000000"/>
          <w:sz w:val="28"/>
        </w:rPr>
        <w:t>      Х.А. Беков</w:t>
      </w:r>
      <w:r>
        <w:br/>
      </w:r>
      <w:r>
        <w:rPr>
          <w:rFonts w:ascii="Times New Roman"/>
          <w:b w:val="false"/>
          <w:i w:val="false"/>
          <w:color w:val="000000"/>
          <w:sz w:val="28"/>
        </w:rPr>
        <w:t>
      08.10.2012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