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3971" w14:textId="5f93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көмекке мұқтаж азаматтардың жекелеген санаттарын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II сессиясының 2012 жылғы 12 сәуірдегі N 18 шешімі. Қарағанды облысы Ұлытау ауданының Әділет басқармасында 2012 жылғы 4 мамырда N 8-16-80 тіркелді. Күші жойылды - Қарағанды облысы Ұлытау аудандық мәслихатының 2013 жылғы 12 шілдедегі N 114 шешімімен</w:t>
      </w:r>
    </w:p>
    <w:p>
      <w:pPr>
        <w:spacing w:after="0"/>
        <w:ind w:left="0"/>
        <w:jc w:val="left"/>
      </w:pPr>
      <w:r>
        <w:rPr>
          <w:rFonts w:ascii="Times New Roman"/>
          <w:b w:val="false"/>
          <w:i w:val="false"/>
          <w:color w:val="ff0000"/>
          <w:sz w:val="28"/>
        </w:rPr>
        <w:t>      Ескерту. Күші жойылды - Қарағанды облысы Ұлытау аудандық мәслихатының 12.07.2013 N 114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1995 жылғы 28 сәуiрдегi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Әлеуметтік көмекке мұқтаж азаматтардың санаттары белгіленсін:</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w:t>
      </w:r>
      <w:r>
        <w:br/>
      </w:r>
      <w:r>
        <w:rPr>
          <w:rFonts w:ascii="Times New Roman"/>
          <w:b w:val="false"/>
          <w:i w:val="false"/>
          <w:color w:val="000000"/>
          <w:sz w:val="28"/>
        </w:rPr>
        <w:t>
      </w:t>
      </w:r>
      <w:r>
        <w:rPr>
          <w:rFonts w:ascii="Times New Roman"/>
          <w:b w:val="false"/>
          <w:i w:val="false"/>
          <w:color w:val="000000"/>
          <w:sz w:val="28"/>
        </w:rPr>
        <w:t>2)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 құрамаларының адамдары;</w:t>
      </w:r>
      <w:r>
        <w:br/>
      </w:r>
      <w:r>
        <w:rPr>
          <w:rFonts w:ascii="Times New Roman"/>
          <w:b w:val="false"/>
          <w:i w:val="false"/>
          <w:color w:val="000000"/>
          <w:sz w:val="28"/>
        </w:rPr>
        <w:t>
      </w:t>
      </w:r>
      <w:r>
        <w:rPr>
          <w:rFonts w:ascii="Times New Roman"/>
          <w:b w:val="false"/>
          <w:i w:val="false"/>
          <w:color w:val="000000"/>
          <w:sz w:val="28"/>
        </w:rPr>
        <w:t>3) Ұлы Отан соғысында қайтыс болған жауынгерлердің және соларға теңестірілген азаматтардың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r>
        <w:br/>
      </w:r>
      <w:r>
        <w:rPr>
          <w:rFonts w:ascii="Times New Roman"/>
          <w:b w:val="false"/>
          <w:i w:val="false"/>
          <w:color w:val="000000"/>
          <w:sz w:val="28"/>
        </w:rPr>
        <w:t>
      </w:t>
      </w:r>
      <w:r>
        <w:rPr>
          <w:rFonts w:ascii="Times New Roman"/>
          <w:b w:val="false"/>
          <w:i w:val="false"/>
          <w:color w:val="000000"/>
          <w:sz w:val="28"/>
        </w:rPr>
        <w:t>4) қоршаудағы кезеңінде Ленинград қаласының кәсіпорындарында, мекемелері мен ұйымдарында жұмыс істеген және "Ленинградты қорғағаны үшін" медалімен және "Қоршаудағы Ленинград тұрғыны" белгісімен наградталмағандар;</w:t>
      </w:r>
      <w:r>
        <w:br/>
      </w:r>
      <w:r>
        <w:rPr>
          <w:rFonts w:ascii="Times New Roman"/>
          <w:b w:val="false"/>
          <w:i w:val="false"/>
          <w:color w:val="000000"/>
          <w:sz w:val="28"/>
        </w:rPr>
        <w:t>
      </w:t>
      </w:r>
      <w:r>
        <w:rPr>
          <w:rFonts w:ascii="Times New Roman"/>
          <w:b w:val="false"/>
          <w:i w:val="false"/>
          <w:color w:val="000000"/>
          <w:sz w:val="28"/>
        </w:rPr>
        <w:t>5)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w:t>
      </w:r>
      <w:r>
        <w:br/>
      </w:r>
      <w:r>
        <w:rPr>
          <w:rFonts w:ascii="Times New Roman"/>
          <w:b w:val="false"/>
          <w:i w:val="false"/>
          <w:color w:val="000000"/>
          <w:sz w:val="28"/>
        </w:rPr>
        <w:t>
      </w:t>
      </w:r>
      <w:r>
        <w:rPr>
          <w:rFonts w:ascii="Times New Roman"/>
          <w:b w:val="false"/>
          <w:i w:val="false"/>
          <w:color w:val="000000"/>
          <w:sz w:val="28"/>
        </w:rPr>
        <w:t>6)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медальдерімен наградталған адамдар;</w:t>
      </w:r>
      <w:r>
        <w:br/>
      </w:r>
      <w:r>
        <w:rPr>
          <w:rFonts w:ascii="Times New Roman"/>
          <w:b w:val="false"/>
          <w:i w:val="false"/>
          <w:color w:val="000000"/>
          <w:sz w:val="28"/>
        </w:rPr>
        <w:t>
      </w:t>
      </w:r>
      <w:r>
        <w:rPr>
          <w:rFonts w:ascii="Times New Roman"/>
          <w:b w:val="false"/>
          <w:i w:val="false"/>
          <w:color w:val="000000"/>
          <w:sz w:val="28"/>
        </w:rPr>
        <w:t>7) Ауғаныстандағы ұрыс-қимылдарына қатысушылар (зейнетақы төлеу жөніндегі Мемлекеттік орталық бөлімшесінің тізіміне сәйкес);</w:t>
      </w:r>
      <w:r>
        <w:br/>
      </w:r>
      <w:r>
        <w:rPr>
          <w:rFonts w:ascii="Times New Roman"/>
          <w:b w:val="false"/>
          <w:i w:val="false"/>
          <w:color w:val="000000"/>
          <w:sz w:val="28"/>
        </w:rPr>
        <w:t>
      </w:t>
      </w:r>
      <w:r>
        <w:rPr>
          <w:rFonts w:ascii="Times New Roman"/>
          <w:b w:val="false"/>
          <w:i w:val="false"/>
          <w:color w:val="000000"/>
          <w:sz w:val="28"/>
        </w:rPr>
        <w:t>8) Чернобыль Атомдық элетрстанциясындағы апаттың зардаптарын жоюға қатысушы тұлғалар (зейнетақы төлеу жөніндегі Мемлекеттік орталық бөлімшесінің тізіміне сәйкес);</w:t>
      </w:r>
      <w:r>
        <w:br/>
      </w:r>
      <w:r>
        <w:rPr>
          <w:rFonts w:ascii="Times New Roman"/>
          <w:b w:val="false"/>
          <w:i w:val="false"/>
          <w:color w:val="000000"/>
          <w:sz w:val="28"/>
        </w:rPr>
        <w:t>
      </w:t>
      </w:r>
      <w:r>
        <w:rPr>
          <w:rFonts w:ascii="Times New Roman"/>
          <w:b w:val="false"/>
          <w:i w:val="false"/>
          <w:color w:val="000000"/>
          <w:sz w:val="28"/>
        </w:rPr>
        <w:t>9) жалғызiлiктi және жалғыз тұратын еңбекке жарамсыз қарт азаматтар, зейнетақының ең төмен мөлшерiн алатын зейнеткерлер, жан басына шаққандағы табысы кедейлiк шегiне тең немесе жетпейтiн аз қамтылған отбасылар; отбасылары дүлей апаттар, өрт, жазатайым оқиғалар, қатерлi ауру түрлерi салдарынан ауыр материалдық жағдайға тап болған азаматтар бiржолғы ақшалай төлемдер ретiнде (материалды-тұрмыстық жағдайын тексеру актісі бойынша);</w:t>
      </w:r>
      <w:r>
        <w:br/>
      </w:r>
      <w:r>
        <w:rPr>
          <w:rFonts w:ascii="Times New Roman"/>
          <w:b w:val="false"/>
          <w:i w:val="false"/>
          <w:color w:val="000000"/>
          <w:sz w:val="28"/>
        </w:rPr>
        <w:t>
      </w:t>
      </w:r>
      <w:r>
        <w:rPr>
          <w:rFonts w:ascii="Times New Roman"/>
          <w:b w:val="false"/>
          <w:i w:val="false"/>
          <w:color w:val="000000"/>
          <w:sz w:val="28"/>
        </w:rPr>
        <w:t>10) 18 жасқа толмаған жетім және мүгедек балалар және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11) 5 ай бойы амбулаторлық ем алу кезеңінде туберкулезбен ауыратындар;</w:t>
      </w:r>
      <w:r>
        <w:br/>
      </w:r>
      <w:r>
        <w:rPr>
          <w:rFonts w:ascii="Times New Roman"/>
          <w:b w:val="false"/>
          <w:i w:val="false"/>
          <w:color w:val="000000"/>
          <w:sz w:val="28"/>
        </w:rPr>
        <w:t>
      </w:t>
      </w:r>
      <w:r>
        <w:rPr>
          <w:rFonts w:ascii="Times New Roman"/>
          <w:b w:val="false"/>
          <w:i w:val="false"/>
          <w:color w:val="000000"/>
          <w:sz w:val="28"/>
        </w:rPr>
        <w:t>12) 18 жастан асқан I, II, III топтағы мүгедектер;</w:t>
      </w:r>
      <w:r>
        <w:br/>
      </w:r>
      <w:r>
        <w:rPr>
          <w:rFonts w:ascii="Times New Roman"/>
          <w:b w:val="false"/>
          <w:i w:val="false"/>
          <w:color w:val="000000"/>
          <w:sz w:val="28"/>
        </w:rPr>
        <w:t>
      </w:t>
      </w:r>
      <w:r>
        <w:rPr>
          <w:rFonts w:ascii="Times New Roman"/>
          <w:b w:val="false"/>
          <w:i w:val="false"/>
          <w:color w:val="000000"/>
          <w:sz w:val="28"/>
        </w:rPr>
        <w:t>13) дәрігерлік-кеңестік комиссияның анықтамасына сәйкес операциядан кейінгі емделу уақытындағы онкологиялық аурулармен ауыратын науқастар;</w:t>
      </w:r>
      <w:r>
        <w:br/>
      </w:r>
      <w:r>
        <w:rPr>
          <w:rFonts w:ascii="Times New Roman"/>
          <w:b w:val="false"/>
          <w:i w:val="false"/>
          <w:color w:val="000000"/>
          <w:sz w:val="28"/>
        </w:rPr>
        <w:t>
      </w:t>
      </w:r>
      <w:r>
        <w:rPr>
          <w:rFonts w:ascii="Times New Roman"/>
          <w:b w:val="false"/>
          <w:i w:val="false"/>
          <w:color w:val="000000"/>
          <w:sz w:val="28"/>
        </w:rPr>
        <w:t>14) әлеуметтік оңалтуға жататын өмірдің қиын жағдайларына душар болған адамдар;</w:t>
      </w:r>
      <w:r>
        <w:br/>
      </w:r>
      <w:r>
        <w:rPr>
          <w:rFonts w:ascii="Times New Roman"/>
          <w:b w:val="false"/>
          <w:i w:val="false"/>
          <w:color w:val="000000"/>
          <w:sz w:val="28"/>
        </w:rPr>
        <w:t>
      </w:t>
      </w:r>
      <w:r>
        <w:rPr>
          <w:rFonts w:ascii="Times New Roman"/>
          <w:b w:val="false"/>
          <w:i w:val="false"/>
          <w:color w:val="000000"/>
          <w:sz w:val="28"/>
        </w:rPr>
        <w:t>15) жетпіс және одан жоғары жастағы зейнеткерлер қарттар күніне;</w:t>
      </w:r>
      <w:r>
        <w:br/>
      </w:r>
      <w:r>
        <w:rPr>
          <w:rFonts w:ascii="Times New Roman"/>
          <w:b w:val="false"/>
          <w:i w:val="false"/>
          <w:color w:val="000000"/>
          <w:sz w:val="28"/>
        </w:rPr>
        <w:t>
      </w:t>
      </w:r>
      <w:r>
        <w:rPr>
          <w:rFonts w:ascii="Times New Roman"/>
          <w:b w:val="false"/>
          <w:i w:val="false"/>
          <w:color w:val="000000"/>
          <w:sz w:val="28"/>
        </w:rPr>
        <w:t>16) Қазақстан Республикасының Тәуелсіздігі күніне Желтоқсан оқиғасына қатысқандығын растайтын құжаттары бар адамдар.</w:t>
      </w:r>
      <w:r>
        <w:br/>
      </w:r>
      <w:r>
        <w:rPr>
          <w:rFonts w:ascii="Times New Roman"/>
          <w:b w:val="false"/>
          <w:i w:val="false"/>
          <w:color w:val="000000"/>
          <w:sz w:val="28"/>
        </w:rPr>
        <w:t>
      </w:t>
      </w:r>
      <w:r>
        <w:rPr>
          <w:rFonts w:ascii="Times New Roman"/>
          <w:b w:val="false"/>
          <w:i w:val="false"/>
          <w:color w:val="000000"/>
          <w:sz w:val="28"/>
        </w:rPr>
        <w:t>2. Мұқтаж азаматтардың жекелеген санаттарына әлеуметтiк көмек көрсету шығындары "Жергiлiктi өкiлеттi органдардың шешiмi бойынша мұқтаж азаматтардың жекелеген санаттарына әлеуметтiк көмек" 451007 бағдарламасы бойынша аудан бюджетiнде қарастырылған қаржы шегiнде қаржыландырылады.</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мәслихаттың халықты әлеуметтік қорғау және әлеуметтік мәдени саланы дамыту жөніндегі тұрақты комиссиясына (Н. Ақтаев) жүктелсін.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919"/>
        <w:gridCol w:w="1381"/>
      </w:tblGrid>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Ұлытау аудандық мәслихаттың</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Сейтжанов</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бағдарламалар</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бөлімінің бастығы</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Жандарбеков</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16.04.2012 ж.</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