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9aad" w14:textId="d0b9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01 ақпандағы N 2/1 шешімі. Қызылорда облысының Әділет департаментінде 2012 жылы 02 ақпанда N 10-1-205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кезекті ХХXXXI сессиясының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кесімдердің мемлекеттік тіркеу Тізілімінде 10-1-200 нөмірімен тіркелген, "Ақмешіт Ақшамы" газетінің 2011 жылғы 30 желтоқсандағы N 53 шығарылымында және "Ел тілегі" газетінің 2011 жылғы 30 желтоқсандағы N 54 шығарылымындағы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кірістер – 20 696 371 мың теңге, оның ішінде:</w:t>
      </w:r>
      <w:r>
        <w:br/>
      </w:r>
      <w:r>
        <w:rPr>
          <w:rFonts w:ascii="Times New Roman"/>
          <w:b w:val="false"/>
          <w:i w:val="false"/>
          <w:color w:val="000000"/>
          <w:sz w:val="28"/>
        </w:rPr>
        <w:t>
      салықтық түсімдер – 6 885 213 мың теңге;</w:t>
      </w:r>
      <w:r>
        <w:br/>
      </w:r>
      <w:r>
        <w:rPr>
          <w:rFonts w:ascii="Times New Roman"/>
          <w:b w:val="false"/>
          <w:i w:val="false"/>
          <w:color w:val="000000"/>
          <w:sz w:val="28"/>
        </w:rPr>
        <w:t>
      салықтық емес түсімдер – 43 993 мың теңге;</w:t>
      </w:r>
      <w:r>
        <w:br/>
      </w:r>
      <w:r>
        <w:rPr>
          <w:rFonts w:ascii="Times New Roman"/>
          <w:b w:val="false"/>
          <w:i w:val="false"/>
          <w:color w:val="000000"/>
          <w:sz w:val="28"/>
        </w:rPr>
        <w:t>
      негізгі капиталды сатудан түсетін түсімдер – 678 254 мың теңге;</w:t>
      </w:r>
      <w:r>
        <w:br/>
      </w:r>
      <w:r>
        <w:rPr>
          <w:rFonts w:ascii="Times New Roman"/>
          <w:b w:val="false"/>
          <w:i w:val="false"/>
          <w:color w:val="000000"/>
          <w:sz w:val="28"/>
        </w:rPr>
        <w:t>
      трансферттердің түсімдері – 13 088 911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шығындар – 21 790 201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таза бюджеттік кредит беру – 35 358 мың теңге;</w:t>
      </w:r>
      <w:r>
        <w:br/>
      </w:r>
      <w:r>
        <w:rPr>
          <w:rFonts w:ascii="Times New Roman"/>
          <w:b w:val="false"/>
          <w:i w:val="false"/>
          <w:color w:val="000000"/>
          <w:sz w:val="28"/>
        </w:rPr>
        <w:t>
      бюджеттік кредиттер – 38 741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бюджет тапшылығы (профициті) – -1 198 333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бюджет тапшылығын қаржыландыру (профицитті пайдалану) – 1 198 333 мың теңге;</w:t>
      </w:r>
      <w:r>
        <w:br/>
      </w:r>
      <w:r>
        <w:rPr>
          <w:rFonts w:ascii="Times New Roman"/>
          <w:b w:val="false"/>
          <w:i w:val="false"/>
          <w:color w:val="000000"/>
          <w:sz w:val="28"/>
        </w:rPr>
        <w:t>
      қарыздарды өтеу – 531 627 мың теңге;</w:t>
      </w:r>
      <w:r>
        <w:br/>
      </w:r>
      <w:r>
        <w:rPr>
          <w:rFonts w:ascii="Times New Roman"/>
          <w:b w:val="false"/>
          <w:i w:val="false"/>
          <w:color w:val="000000"/>
          <w:sz w:val="28"/>
        </w:rPr>
        <w:t>
      бюджет қаражатының пайдаланылатын қалдықтары – 683 982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1-тармақтың 1), 2), 3), 5), 6)-тармақшалары жаңа редакцияда - Қызылорда қалалық мәслихатының 2012.09.27 </w:t>
      </w:r>
      <w:r>
        <w:rPr>
          <w:rFonts w:ascii="Times New Roman"/>
          <w:b w:val="false"/>
          <w:i w:val="false"/>
          <w:color w:val="000000"/>
          <w:sz w:val="28"/>
        </w:rPr>
        <w:t>N 9/3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кезектен тыс ІІ сессиясының</w:t>
      </w:r>
      <w:r>
        <w:br/>
      </w:r>
      <w:r>
        <w:rPr>
          <w:rFonts w:ascii="Times New Roman"/>
          <w:b w:val="false"/>
          <w:i w:val="false"/>
          <w:color w:val="000000"/>
          <w:sz w:val="28"/>
        </w:rPr>
        <w:t>
</w:t>
      </w:r>
      <w:r>
        <w:rPr>
          <w:rFonts w:ascii="Times New Roman"/>
          <w:b w:val="false"/>
          <w:i/>
          <w:color w:val="000000"/>
          <w:sz w:val="28"/>
        </w:rPr>
        <w:t>      төрағасы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1 ақпандағы кезектен тыс</w:t>
      </w:r>
      <w:r>
        <w:br/>
      </w:r>
      <w:r>
        <w:rPr>
          <w:rFonts w:ascii="Times New Roman"/>
          <w:b w:val="false"/>
          <w:i w:val="false"/>
          <w:color w:val="000000"/>
          <w:sz w:val="28"/>
        </w:rPr>
        <w:t>
      II сессиясының N 2/1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51"/>
        <w:gridCol w:w="971"/>
        <w:gridCol w:w="908"/>
        <w:gridCol w:w="781"/>
        <w:gridCol w:w="6261"/>
        <w:gridCol w:w="25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20 696 371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6 885 213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2 565 080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1 171 607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56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13 088 911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13 088 911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13 088 911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3 512 763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5 634 533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21 790 201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8 629 799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7 626 353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мектеп мұғалімдеріне біліктілік санаты үшін қосымша ақының мөлшерін ұлғайту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1 128 498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1 069 415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ымдау тілінің мамандарын ұстау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7 969 284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3 622 399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3 491 746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салу және (немесе) сатып алу және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1 649 481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497 178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1 058 277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575 154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431 058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- 1 198 333</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1 198 333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683 982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683 982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103 103</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1 ақпандағы кезектен тыс</w:t>
      </w:r>
      <w:r>
        <w:br/>
      </w:r>
      <w:r>
        <w:rPr>
          <w:rFonts w:ascii="Times New Roman"/>
          <w:b w:val="false"/>
          <w:i w:val="false"/>
          <w:color w:val="000000"/>
          <w:sz w:val="28"/>
        </w:rPr>
        <w:t>
      II сессиясының N 2/1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сессиясының N 51/1 шешіміне</w:t>
      </w:r>
      <w:r>
        <w:br/>
      </w:r>
      <w:r>
        <w:rPr>
          <w:rFonts w:ascii="Times New Roman"/>
          <w:b w:val="false"/>
          <w:i w:val="false"/>
          <w:color w:val="000000"/>
          <w:sz w:val="28"/>
        </w:rPr>
        <w:t>
      5-қосымша</w:t>
      </w:r>
    </w:p>
    <w:bookmarkStart w:name="z6"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88"/>
        <w:gridCol w:w="780"/>
        <w:gridCol w:w="781"/>
        <w:gridCol w:w="846"/>
        <w:gridCol w:w="5627"/>
        <w:gridCol w:w="2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6 311 269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6 170 356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