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3e37" w14:textId="ffc3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Қазалы аудандық мәслихатының 2011 жылғы 20 желтоқсандағы XXXXIV сессиясының N 333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2012 жылғы 26 қарашадағы N 59 шешімі. Қызылорда облысының Әділет департаментінде 2012 жылы 28 қарашада N 4350 тіркелді. Қолданылу мерзімінің аяқталуына байланысты күші жойылды - (Қызылорда облысы Қазалы аудандық мәслихатының 2013 жылғы 31 қаңтардағы N 42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Қазалы аудандық мәслихатының 31.01.2013 N 42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Қазалы аудандық Мәслихатының 2011 жылғы 20 желтоқсандағы ХХХХІV сессиясының (нормативтік құқықтық актілердің мемлекеттік тіркеу тізілімінде 2011 жылғы 30 желтоқсанда 10-4-165 нөмірімен тіркелген, аудандық "Қазалы" газетінің 2012 жылғы 18 қаңтардағы N 7-8 санында және 2012 жылғы 21 қаңтардағы N 9-12 сандарында жарияланған) </w:t>
      </w:r>
      <w:r>
        <w:rPr>
          <w:rFonts w:ascii="Times New Roman"/>
          <w:b w:val="false"/>
          <w:i w:val="false"/>
          <w:color w:val="000000"/>
          <w:sz w:val="28"/>
        </w:rPr>
        <w:t>N 333 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оның ішінде 2012 жылға мынадай көлемде бекітілсін:</w:t>
      </w:r>
      <w:r>
        <w:br/>
      </w:r>
      <w:r>
        <w:rPr>
          <w:rFonts w:ascii="Times New Roman"/>
          <w:b w:val="false"/>
          <w:i w:val="false"/>
          <w:color w:val="000000"/>
          <w:sz w:val="28"/>
        </w:rPr>
        <w:t>
      1) кірістер – 7 776 109 мың теңге, оның ішінде:</w:t>
      </w:r>
      <w:r>
        <w:br/>
      </w:r>
      <w:r>
        <w:rPr>
          <w:rFonts w:ascii="Times New Roman"/>
          <w:b w:val="false"/>
          <w:i w:val="false"/>
          <w:color w:val="000000"/>
          <w:sz w:val="28"/>
        </w:rPr>
        <w:t>
      салықтық түсімдер – 1 150 705 мың теңге;</w:t>
      </w:r>
      <w:r>
        <w:br/>
      </w:r>
      <w:r>
        <w:rPr>
          <w:rFonts w:ascii="Times New Roman"/>
          <w:b w:val="false"/>
          <w:i w:val="false"/>
          <w:color w:val="000000"/>
          <w:sz w:val="28"/>
        </w:rPr>
        <w:t>
      салықтық емес түсімдер - 6 936 мың теңге;</w:t>
      </w:r>
      <w:r>
        <w:br/>
      </w:r>
      <w:r>
        <w:rPr>
          <w:rFonts w:ascii="Times New Roman"/>
          <w:b w:val="false"/>
          <w:i w:val="false"/>
          <w:color w:val="000000"/>
          <w:sz w:val="28"/>
        </w:rPr>
        <w:t>
      негізгі капиталды сатудан түсетін түсімдер - 10 607 мың теңге;</w:t>
      </w:r>
      <w:r>
        <w:br/>
      </w:r>
      <w:r>
        <w:rPr>
          <w:rFonts w:ascii="Times New Roman"/>
          <w:b w:val="false"/>
          <w:i w:val="false"/>
          <w:color w:val="000000"/>
          <w:sz w:val="28"/>
        </w:rPr>
        <w:t>
      трансферттердің түсімдері – 6 607 861 мың теңге;</w:t>
      </w:r>
      <w:r>
        <w:br/>
      </w:r>
      <w:r>
        <w:rPr>
          <w:rFonts w:ascii="Times New Roman"/>
          <w:b w:val="false"/>
          <w:i w:val="false"/>
          <w:color w:val="000000"/>
          <w:sz w:val="28"/>
        </w:rPr>
        <w:t>
      2) шығындар – 7 889 492 мың теңге;</w:t>
      </w:r>
      <w:r>
        <w:br/>
      </w:r>
      <w:r>
        <w:rPr>
          <w:rFonts w:ascii="Times New Roman"/>
          <w:b w:val="false"/>
          <w:i w:val="false"/>
          <w:color w:val="000000"/>
          <w:sz w:val="28"/>
        </w:rPr>
        <w:t>
      3) таза бюджеттік кредит беру – 98 723 мың теңге;</w:t>
      </w:r>
      <w:r>
        <w:br/>
      </w:r>
      <w:r>
        <w:rPr>
          <w:rFonts w:ascii="Times New Roman"/>
          <w:b w:val="false"/>
          <w:i w:val="false"/>
          <w:color w:val="000000"/>
          <w:sz w:val="28"/>
        </w:rPr>
        <w:t>
      бюджеттік кредиттер – 106 788 мың теңге;</w:t>
      </w:r>
      <w:r>
        <w:br/>
      </w:r>
      <w:r>
        <w:rPr>
          <w:rFonts w:ascii="Times New Roman"/>
          <w:b w:val="false"/>
          <w:i w:val="false"/>
          <w:color w:val="000000"/>
          <w:sz w:val="28"/>
        </w:rPr>
        <w:t>
      бюджеттік кредиттерді өтеу – 8 065 мың теңге;</w:t>
      </w:r>
      <w:r>
        <w:br/>
      </w:r>
      <w:r>
        <w:rPr>
          <w:rFonts w:ascii="Times New Roman"/>
          <w:b w:val="false"/>
          <w:i w:val="false"/>
          <w:color w:val="000000"/>
          <w:sz w:val="28"/>
        </w:rPr>
        <w:t>
      4) қаржы активтерімен жасалатын операциялар бойынша сальдо – 11 417 мың теңге;</w:t>
      </w:r>
      <w:r>
        <w:br/>
      </w:r>
      <w:r>
        <w:rPr>
          <w:rFonts w:ascii="Times New Roman"/>
          <w:b w:val="false"/>
          <w:i w:val="false"/>
          <w:color w:val="000000"/>
          <w:sz w:val="28"/>
        </w:rPr>
        <w:t>
      қаржы активтерін сатып алу – 11 417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- 223 523 мың теңге;</w:t>
      </w:r>
      <w:r>
        <w:br/>
      </w:r>
      <w:r>
        <w:rPr>
          <w:rFonts w:ascii="Times New Roman"/>
          <w:b w:val="false"/>
          <w:i w:val="false"/>
          <w:color w:val="000000"/>
          <w:sz w:val="28"/>
        </w:rPr>
        <w:t>
      6) бюджет тапшылығын қаржыландыру (профицитін пайдалану) – 223 523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"Ауданның жергілікті атқарушы органының 2012 жылға арналған резерві 9 711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5 тармақшасы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8), 9) тармақшалармен толықтырылсын:</w:t>
      </w:r>
      <w:r>
        <w:br/>
      </w:r>
      <w:r>
        <w:rPr>
          <w:rFonts w:ascii="Times New Roman"/>
          <w:b w:val="false"/>
          <w:i w:val="false"/>
          <w:color w:val="000000"/>
          <w:sz w:val="28"/>
        </w:rPr>
        <w:t>
      "8) Жаңадан іске қосылатын мектептердің ұстау шығындарына – 1697 мың теңге;</w:t>
      </w:r>
      <w:r>
        <w:br/>
      </w:r>
      <w:r>
        <w:rPr>
          <w:rFonts w:ascii="Times New Roman"/>
          <w:b w:val="false"/>
          <w:i w:val="false"/>
          <w:color w:val="000000"/>
          <w:sz w:val="28"/>
        </w:rPr>
        <w:t>
      9) Жаңадан іске қосылатын мәдениет объектілерінің ұстау шығындарына – 3587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w:t>
      </w:r>
      <w:r>
        <w:br/>
      </w:r>
      <w:r>
        <w:rPr>
          <w:rFonts w:ascii="Times New Roman"/>
          <w:b w:val="false"/>
          <w:i w:val="false"/>
          <w:color w:val="000000"/>
          <w:sz w:val="28"/>
        </w:rPr>
        <w:t>
      алтыншы абзацы мынадай редакцияда жазылсын:</w:t>
      </w:r>
      <w:r>
        <w:br/>
      </w:r>
      <w:r>
        <w:rPr>
          <w:rFonts w:ascii="Times New Roman"/>
          <w:b w:val="false"/>
          <w:i w:val="false"/>
          <w:color w:val="000000"/>
          <w:sz w:val="28"/>
        </w:rPr>
        <w:t>
      "Жұмыспен қамту – 2020 бағдарламасы шеңберінде іс-шараларды іске асыруға – 53 758 мың теңге;";</w:t>
      </w:r>
      <w:r>
        <w:br/>
      </w:r>
      <w:r>
        <w:rPr>
          <w:rFonts w:ascii="Times New Roman"/>
          <w:b w:val="false"/>
          <w:i w:val="false"/>
          <w:color w:val="000000"/>
          <w:sz w:val="28"/>
        </w:rPr>
        <w:t>
      мынадай мазмұндағы он төртінші абзацпен толықтырылсын:</w:t>
      </w:r>
      <w:r>
        <w:br/>
      </w:r>
      <w:r>
        <w:rPr>
          <w:rFonts w:ascii="Times New Roman"/>
          <w:b w:val="false"/>
          <w:i w:val="false"/>
          <w:color w:val="000000"/>
          <w:sz w:val="28"/>
        </w:rPr>
        <w:t>
      "Назарбаев зияткерлік мектептері" дербес білім ұйымының оқу бағдарламасы бойынша біліктілікті арттырудан өткен мұғалімдерге еңбекақыны арттыруға – 5 956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2011 жылы аудан бюджетіне республикалық және облыстық бюджеттерден бөлініп, пайдаланылмаған (толық пайдаланылмаған) трансферттердің облыстық бюджетке қайтарылатын сомасы 2 519 мың теңге көлемінде белгіленсін;";</w:t>
      </w:r>
      <w:r>
        <w:br/>
      </w:r>
      <w:r>
        <w:rPr>
          <w:rFonts w:ascii="Times New Roman"/>
          <w:b w:val="false"/>
          <w:i w:val="false"/>
          <w:color w:val="000000"/>
          <w:sz w:val="28"/>
        </w:rPr>
        <w:t>
</w:t>
      </w:r>
      <w:r>
        <w:rPr>
          <w:rFonts w:ascii="Times New Roman"/>
          <w:b w:val="false"/>
          <w:i w:val="false"/>
          <w:color w:val="000000"/>
          <w:sz w:val="28"/>
        </w:rPr>
        <w:t>
      аталған шешім мынадай мазмұндағы </w:t>
      </w:r>
      <w:r>
        <w:rPr>
          <w:rFonts w:ascii="Times New Roman"/>
          <w:b w:val="false"/>
          <w:i w:val="false"/>
          <w:color w:val="000000"/>
          <w:sz w:val="28"/>
        </w:rPr>
        <w:t>3-4-тармақпен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"3-4. Жергілікті атқарушы органның жоғары тұрған бюджет алдындағы борышын өтеу 925 мың теңге көлемінде белгіленсін;";</w:t>
      </w:r>
      <w:r>
        <w:br/>
      </w:r>
      <w:r>
        <w:rPr>
          <w:rFonts w:ascii="Times New Roman"/>
          <w:b w:val="false"/>
          <w:i w:val="false"/>
          <w:color w:val="000000"/>
          <w:sz w:val="28"/>
        </w:rPr>
        <w:t>
</w:t>
      </w:r>
      <w:r>
        <w:rPr>
          <w:rFonts w:ascii="Times New Roman"/>
          <w:b w:val="false"/>
          <w:i w:val="false"/>
          <w:color w:val="000000"/>
          <w:sz w:val="28"/>
        </w:rPr>
        <w:t>
      10 тармақтың:</w:t>
      </w:r>
      <w:r>
        <w:br/>
      </w:r>
      <w:r>
        <w:rPr>
          <w:rFonts w:ascii="Times New Roman"/>
          <w:b w:val="false"/>
          <w:i w:val="false"/>
          <w:color w:val="000000"/>
          <w:sz w:val="28"/>
        </w:rPr>
        <w:t>
      </w:t>
      </w:r>
      <w:r>
        <w:rPr>
          <w:rFonts w:ascii="Times New Roman"/>
          <w:b w:val="false"/>
          <w:i w:val="false"/>
          <w:color w:val="000000"/>
          <w:sz w:val="28"/>
        </w:rPr>
        <w:t>2) тармақшасының</w:t>
      </w:r>
      <w:r>
        <w:rPr>
          <w:rFonts w:ascii="Times New Roman"/>
          <w:b w:val="false"/>
          <w:i w:val="false"/>
          <w:color w:val="000000"/>
          <w:sz w:val="28"/>
        </w:rPr>
        <w:t xml:space="preserve"> үшінші, бесінші, алтыншы, тоғызыншы, оныншы, он бірінші, он төртінші, он тоғызыншы, жиырма бірінші, жиырма екінші, жиырма тоғызыншы, отызыншы абзацтары мынадай редакцияда жазылсын:</w:t>
      </w:r>
      <w:r>
        <w:br/>
      </w:r>
      <w:r>
        <w:rPr>
          <w:rFonts w:ascii="Times New Roman"/>
          <w:b w:val="false"/>
          <w:i w:val="false"/>
          <w:color w:val="000000"/>
          <w:sz w:val="28"/>
        </w:rPr>
        <w:t>
      "451-005 "Мемлекеттік атаулы әлеуметтік көмек" бюджеттік бағдарламасы 17 477 мың теңге;</w:t>
      </w:r>
      <w:r>
        <w:br/>
      </w:r>
      <w:r>
        <w:rPr>
          <w:rFonts w:ascii="Times New Roman"/>
          <w:b w:val="false"/>
          <w:i w:val="false"/>
          <w:color w:val="000000"/>
          <w:sz w:val="28"/>
        </w:rPr>
        <w:t>
      123-011 "Елді мекендерді абаттандыру мен көгалдандыру" бюджеттік бағдарламасы 2 066 мың теңге;</w:t>
      </w:r>
      <w:r>
        <w:br/>
      </w:r>
      <w:r>
        <w:rPr>
          <w:rFonts w:ascii="Times New Roman"/>
          <w:b w:val="false"/>
          <w:i w:val="false"/>
          <w:color w:val="000000"/>
          <w:sz w:val="28"/>
        </w:rPr>
        <w:t>
      452-012 "Ауданның (облыстық маңызы бар қаланың) жергілікті атқарушы органының резерві" бюджеттік бағдарламасы 14 533 мың теңге;</w:t>
      </w:r>
      <w:r>
        <w:br/>
      </w:r>
      <w:r>
        <w:rPr>
          <w:rFonts w:ascii="Times New Roman"/>
          <w:b w:val="false"/>
          <w:i w:val="false"/>
          <w:color w:val="000000"/>
          <w:sz w:val="28"/>
        </w:rPr>
        <w:t>
      451-010 "Үйден тәрбиеленіп оқытылатын мүгедек балаларды материалдық қамтамасыз ету" бюджеттік бағдарламасы 787 мың теңге;</w:t>
      </w:r>
      <w:r>
        <w:br/>
      </w:r>
      <w:r>
        <w:rPr>
          <w:rFonts w:ascii="Times New Roman"/>
          <w:b w:val="false"/>
          <w:i w:val="false"/>
          <w:color w:val="000000"/>
          <w:sz w:val="28"/>
        </w:rPr>
        <w:t>
      451-004 "Ауылдық жерлерде тұратын және жұмыс істейтін әлеуметтік қамсыздандыру, мәдениет, спорт және және ветеринария ұйымдарының мамандарына, ауылдық жерді жұмыс істейтін білім берудің педагог қызметкерлеріне және мемлекеттік денсаулық сақтау сектор ұйымдарының медицина және фармацевтика қызметкерлеріне, Қазақстан Республикасының заңнамасына сәйкес отын сатып алу үшін берілетін біржолғы әлеуметтік көмек көрсету" бюджеттік бағдарламасы 1 920 мың теңге;</w:t>
      </w:r>
      <w:r>
        <w:br/>
      </w:r>
      <w:r>
        <w:rPr>
          <w:rFonts w:ascii="Times New Roman"/>
          <w:b w:val="false"/>
          <w:i w:val="false"/>
          <w:color w:val="000000"/>
          <w:sz w:val="28"/>
        </w:rPr>
        <w:t>
      451-011 "Жәрдемақыларды және басқа да әлеуметтік төлемдерді есептеу, төлеу мен жеткізу бойынша қызметтерге ақы төлеу" бюджеттік бағдарламасы 1 297 мың теңге;</w:t>
      </w:r>
      <w:r>
        <w:br/>
      </w:r>
      <w:r>
        <w:rPr>
          <w:rFonts w:ascii="Times New Roman"/>
          <w:b w:val="false"/>
          <w:i w:val="false"/>
          <w:color w:val="000000"/>
          <w:sz w:val="28"/>
        </w:rPr>
        <w:t>
      122-001 "Аудан (облыстық маңызы бар қала) әкімінің қызметін қамтамасыз ету жөніндегі қызметтер" бюджеттік бағдарламасы 3 520 мың теңгеге;</w:t>
      </w:r>
      <w:r>
        <w:br/>
      </w:r>
      <w:r>
        <w:rPr>
          <w:rFonts w:ascii="Times New Roman"/>
          <w:b w:val="false"/>
          <w:i w:val="false"/>
          <w:color w:val="000000"/>
          <w:sz w:val="28"/>
        </w:rPr>
        <w:t>
      464-001 "Жергілікті деңгейде білім беру саласындағы мемлекеттік саясатты іске асыру жөніндегі қызметтер" бюджеттік бағдарламасы 629 мың теңге;</w:t>
      </w:r>
      <w:r>
        <w:br/>
      </w:r>
      <w:r>
        <w:rPr>
          <w:rFonts w:ascii="Times New Roman"/>
          <w:b w:val="false"/>
          <w:i w:val="false"/>
          <w:color w:val="000000"/>
          <w:sz w:val="28"/>
        </w:rPr>
        <w:t>
      451-016 "18 жасқа дейінгі балаларға мемлекеттік жәрдемақылар" бюджеттік бағдарламасы 47 000 мың теңге;</w:t>
      </w:r>
      <w:r>
        <w:br/>
      </w:r>
      <w:r>
        <w:rPr>
          <w:rFonts w:ascii="Times New Roman"/>
          <w:b w:val="false"/>
          <w:i w:val="false"/>
          <w:color w:val="000000"/>
          <w:sz w:val="28"/>
        </w:rPr>
        <w:t>
      451-002 "Еңбекпен қамту бағдарламасы" бюджеттік бағдарламасы 172 мың теңге;</w:t>
      </w:r>
      <w:r>
        <w:br/>
      </w:r>
      <w:r>
        <w:rPr>
          <w:rFonts w:ascii="Times New Roman"/>
          <w:b w:val="false"/>
          <w:i w:val="false"/>
          <w:color w:val="000000"/>
          <w:sz w:val="28"/>
        </w:rPr>
        <w:t>
      473-006 "Ауру жануарларды санитарлық союды ұйымдастыру" бюджеттік бағдарламасы 1 755 мың теңге;</w:t>
      </w:r>
      <w:r>
        <w:br/>
      </w:r>
      <w:r>
        <w:rPr>
          <w:rFonts w:ascii="Times New Roman"/>
          <w:b w:val="false"/>
          <w:i w:val="false"/>
          <w:color w:val="000000"/>
          <w:sz w:val="28"/>
        </w:rPr>
        <w:t>
      463-001 "Аудан (облыстық маңызы бар қала) аумағында жер қатынастарын реттеу саласындағы мемлекеттік саясатты іске асыру жөніндегі қызметтер" бюджеттік бағдарламасы 400 мың теңгеге;";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w:t>
      </w:r>
      <w:r>
        <w:rPr>
          <w:rFonts w:ascii="Times New Roman"/>
          <w:b w:val="false"/>
          <w:i w:val="false"/>
          <w:color w:val="000000"/>
          <w:sz w:val="28"/>
        </w:rPr>
        <w:t xml:space="preserve"> отыз төртінші, отыз бесінші, отыз алтыншы, отыз жетінші, отыз сегізінші, отыз тоғызыншы, қырықыншы, қырық бірінші абзацтармен толықтырылсын:</w:t>
      </w:r>
      <w:r>
        <w:br/>
      </w:r>
      <w:r>
        <w:rPr>
          <w:rFonts w:ascii="Times New Roman"/>
          <w:b w:val="false"/>
          <w:i w:val="false"/>
          <w:color w:val="000000"/>
          <w:sz w:val="28"/>
        </w:rPr>
        <w:t>
      "464-012 "Мемлекеттік органның күрделі шығыстары" бюджеттік бағдарламасы 154 мың теңге;</w:t>
      </w:r>
      <w:r>
        <w:br/>
      </w:r>
      <w:r>
        <w:rPr>
          <w:rFonts w:ascii="Times New Roman"/>
          <w:b w:val="false"/>
          <w:i w:val="false"/>
          <w:color w:val="000000"/>
          <w:sz w:val="28"/>
        </w:rPr>
        <w:t>
      464-067 "Ведомстволық бағыныстағы мемлекеттік мекемелерінің және ұйымдарының күрделі шығыстары" бюджеттік бағдарламасы 733 мың теңге;</w:t>
      </w:r>
      <w:r>
        <w:br/>
      </w:r>
      <w:r>
        <w:rPr>
          <w:rFonts w:ascii="Times New Roman"/>
          <w:b w:val="false"/>
          <w:i w:val="false"/>
          <w:color w:val="000000"/>
          <w:sz w:val="28"/>
        </w:rPr>
        <w:t>
      451-003 "Қайтыс болған Совет Одағының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 бюджеттік бағдарламасы 57 мың теңге;</w:t>
      </w:r>
      <w:r>
        <w:br/>
      </w:r>
      <w:r>
        <w:rPr>
          <w:rFonts w:ascii="Times New Roman"/>
          <w:b w:val="false"/>
          <w:i w:val="false"/>
          <w:color w:val="000000"/>
          <w:sz w:val="28"/>
        </w:rPr>
        <w:t>
      451-021 "Мемлекеттік органның күрделі шығыстары" бюджеттік бағдарламасы 75 мың теңге;</w:t>
      </w:r>
      <w:r>
        <w:br/>
      </w:r>
      <w:r>
        <w:rPr>
          <w:rFonts w:ascii="Times New Roman"/>
          <w:b w:val="false"/>
          <w:i w:val="false"/>
          <w:color w:val="000000"/>
          <w:sz w:val="28"/>
        </w:rPr>
        <w:t>
      467-005 "Коммуналдық шаруашылықты дамыту" бюджеттік бағдарламасы 1937 мың теңге;</w:t>
      </w:r>
      <w:r>
        <w:br/>
      </w:r>
      <w:r>
        <w:rPr>
          <w:rFonts w:ascii="Times New Roman"/>
          <w:b w:val="false"/>
          <w:i w:val="false"/>
          <w:color w:val="000000"/>
          <w:sz w:val="28"/>
        </w:rPr>
        <w:t>
      467-006 "Сумен жабдықтау және су бұру жүйесін дамыту" бюджеттік бағдарламасы 1995 мың теңге;</w:t>
      </w:r>
      <w:r>
        <w:br/>
      </w:r>
      <w:r>
        <w:rPr>
          <w:rFonts w:ascii="Times New Roman"/>
          <w:b w:val="false"/>
          <w:i w:val="false"/>
          <w:color w:val="000000"/>
          <w:sz w:val="28"/>
        </w:rPr>
        <w:t>
      467-008 "Спорт және туризм объектілерін дамыту" бюджеттік бағдарламасы 1025 мың теңге;</w:t>
      </w:r>
      <w:r>
        <w:br/>
      </w:r>
      <w:r>
        <w:rPr>
          <w:rFonts w:ascii="Times New Roman"/>
          <w:b w:val="false"/>
          <w:i w:val="false"/>
          <w:color w:val="000000"/>
          <w:sz w:val="28"/>
        </w:rPr>
        <w:t>
      467-010 "Ауыл шаруашылығы объектілерін дамыту" бюджеттік бағдарламасы 81 мың теңге;";</w:t>
      </w:r>
      <w:r>
        <w:br/>
      </w:r>
      <w:r>
        <w:rPr>
          <w:rFonts w:ascii="Times New Roman"/>
          <w:b w:val="false"/>
          <w:i w:val="false"/>
          <w:color w:val="000000"/>
          <w:sz w:val="28"/>
        </w:rPr>
        <w:t>
</w:t>
      </w:r>
      <w:r>
        <w:rPr>
          <w:rFonts w:ascii="Times New Roman"/>
          <w:b w:val="false"/>
          <w:i w:val="false"/>
          <w:color w:val="000000"/>
          <w:sz w:val="28"/>
        </w:rPr>
        <w:t>
      3</w:t>
      </w:r>
      <w:r>
        <w:rPr>
          <w:rFonts w:ascii="Times New Roman"/>
          <w:b w:val="false"/>
          <w:i w:val="false"/>
          <w:color w:val="000000"/>
          <w:sz w:val="28"/>
        </w:rPr>
        <w:t>) тармақшасының</w:t>
      </w:r>
      <w:r>
        <w:rPr>
          <w:rFonts w:ascii="Times New Roman"/>
          <w:b w:val="false"/>
          <w:i w:val="false"/>
          <w:color w:val="000000"/>
          <w:sz w:val="28"/>
        </w:rPr>
        <w:t xml:space="preserve"> екінші, жиырма алтыншы абзацтары мынадай редакцияда жазылсын:</w:t>
      </w:r>
      <w:r>
        <w:br/>
      </w:r>
      <w:r>
        <w:rPr>
          <w:rFonts w:ascii="Times New Roman"/>
          <w:b w:val="false"/>
          <w:i w:val="false"/>
          <w:color w:val="000000"/>
          <w:sz w:val="28"/>
        </w:rPr>
        <w:t>
      "464-003 "Жалпы білім беру" бюджеттік бағдарламасына 31125 мың теңге;</w:t>
      </w:r>
      <w:r>
        <w:br/>
      </w:r>
      <w:r>
        <w:rPr>
          <w:rFonts w:ascii="Times New Roman"/>
          <w:b w:val="false"/>
          <w:i w:val="false"/>
          <w:color w:val="000000"/>
          <w:sz w:val="28"/>
        </w:rPr>
        <w:t>
      458-065 "Заңды тұлғалардың жарғылық капиталын қалыптастыру немесе ұлғайту" бюджеттік бағдарламасына 9 417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"122-006 "Аудан (облыстық маңызы бар қала) ауқымындағы төтенше жағдайлардың алдын алу және оларды жою" бюджеттік бағдарламасына 12 559 мың теңге;</w:t>
      </w:r>
      <w:r>
        <w:br/>
      </w:r>
      <w:r>
        <w:rPr>
          <w:rFonts w:ascii="Times New Roman"/>
          <w:b w:val="false"/>
          <w:i w:val="false"/>
          <w:color w:val="000000"/>
          <w:sz w:val="28"/>
        </w:rPr>
        <w:t>
      алтыншы абзацы мынадай редакцияда жазылсын:</w:t>
      </w:r>
      <w:r>
        <w:br/>
      </w:r>
      <w:r>
        <w:rPr>
          <w:rFonts w:ascii="Times New Roman"/>
          <w:b w:val="false"/>
          <w:i w:val="false"/>
          <w:color w:val="000000"/>
          <w:sz w:val="28"/>
        </w:rPr>
        <w:t>
      464-009 "Мектепке дейінгі тәрбиелеу мен оқытуды қамтамасыз ету" бюджеттік бағдарламасына 22 857 мың теңге;";</w:t>
      </w:r>
      <w:r>
        <w:br/>
      </w:r>
      <w:r>
        <w:rPr>
          <w:rFonts w:ascii="Times New Roman"/>
          <w:b w:val="false"/>
          <w:i w:val="false"/>
          <w:color w:val="000000"/>
          <w:sz w:val="28"/>
        </w:rPr>
        <w:t>
</w:t>
      </w:r>
      <w:r>
        <w:rPr>
          <w:rFonts w:ascii="Times New Roman"/>
          <w:b w:val="false"/>
          <w:i w:val="false"/>
          <w:color w:val="000000"/>
          <w:sz w:val="28"/>
        </w:rPr>
        <w:t>
      11 тармақ мынадай мазмұндағы </w:t>
      </w:r>
      <w:r>
        <w:rPr>
          <w:rFonts w:ascii="Times New Roman"/>
          <w:b w:val="false"/>
          <w:i w:val="false"/>
          <w:color w:val="000000"/>
          <w:sz w:val="28"/>
        </w:rPr>
        <w:t>4)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"4) 455-001 "Жергілікті деңгейде тілдерді және мәдениетті дамыту саласындағы мемлекеттік саясатты іске асыру жөніндегі қызметтер"" бюджеттік бағдарламасы 145 мың теңгеге азайтылып, 455-003 "Мәдени-демалыс жұмысын қолдау" бюджеттік бағдарламасы 145 мың теңгеге көбейтілсін;";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6-қосымшасы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2012 жылғы 1 қаңтардан бастап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IX сессиясының төрағасы                Б. Даулетияров</w:t>
      </w:r>
    </w:p>
    <w:p>
      <w:pPr>
        <w:spacing w:after="0"/>
        <w:ind w:left="0"/>
        <w:jc w:val="both"/>
      </w:pPr>
      <w:r>
        <w:rPr>
          <w:rFonts w:ascii="Times New Roman"/>
          <w:b w:val="false"/>
          <w:i/>
          <w:color w:val="000000"/>
          <w:sz w:val="28"/>
        </w:rPr>
        <w:t>      Аудандық мәслихат хатшысы                  Т. Бөріқұлақов</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"26" қарашадағы</w:t>
      </w:r>
      <w:r>
        <w:br/>
      </w:r>
      <w:r>
        <w:rPr>
          <w:rFonts w:ascii="Times New Roman"/>
          <w:b w:val="false"/>
          <w:i w:val="false"/>
          <w:color w:val="000000"/>
          <w:sz w:val="28"/>
        </w:rPr>
        <w:t>
      кезектен тыс ІХ сессиясының</w:t>
      </w:r>
      <w:r>
        <w:br/>
      </w:r>
      <w:r>
        <w:rPr>
          <w:rFonts w:ascii="Times New Roman"/>
          <w:b w:val="false"/>
          <w:i w:val="false"/>
          <w:color w:val="000000"/>
          <w:sz w:val="28"/>
        </w:rPr>
        <w:t>
      N 59 шешіміне 1-қосымша</w:t>
      </w:r>
    </w:p>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ХХХХІV сессиясының N 333 шешіміне</w:t>
      </w:r>
      <w:r>
        <w:br/>
      </w:r>
      <w:r>
        <w:rPr>
          <w:rFonts w:ascii="Times New Roman"/>
          <w:b w:val="false"/>
          <w:i w:val="false"/>
          <w:color w:val="000000"/>
          <w:sz w:val="28"/>
        </w:rPr>
        <w:t>
      1-қосымша</w:t>
      </w:r>
    </w:p>
    <w:bookmarkStart w:name="z18" w:id="1"/>
    <w:p>
      <w:pPr>
        <w:spacing w:after="0"/>
        <w:ind w:left="0"/>
        <w:jc w:val="left"/>
      </w:pPr>
      <w:r>
        <w:rPr>
          <w:rFonts w:ascii="Times New Roman"/>
          <w:b/>
          <w:i w:val="false"/>
          <w:color w:val="000000"/>
        </w:rPr>
        <w:t xml:space="preserve">        
2012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584"/>
        <w:gridCol w:w="617"/>
        <w:gridCol w:w="9296"/>
        <w:gridCol w:w="1857"/>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2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2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2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7776109</w:t>
            </w:r>
          </w:p>
        </w:tc>
      </w:tr>
      <w:tr>
        <w:trPr>
          <w:trHeight w:val="24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1150705</w:t>
            </w:r>
          </w:p>
        </w:tc>
      </w:tr>
      <w:tr>
        <w:trPr>
          <w:trHeight w:val="21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496243</w:t>
            </w:r>
          </w:p>
        </w:tc>
      </w:tr>
      <w:tr>
        <w:trPr>
          <w:trHeight w:val="2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496243</w:t>
            </w:r>
          </w:p>
        </w:tc>
      </w:tr>
      <w:tr>
        <w:trPr>
          <w:trHeight w:val="25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345786</w:t>
            </w:r>
          </w:p>
        </w:tc>
      </w:tr>
      <w:tr>
        <w:trPr>
          <w:trHeight w:val="22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345786</w:t>
            </w:r>
          </w:p>
        </w:tc>
      </w:tr>
      <w:tr>
        <w:trPr>
          <w:trHeight w:val="22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285368</w:t>
            </w:r>
          </w:p>
        </w:tc>
      </w:tr>
      <w:tr>
        <w:trPr>
          <w:trHeight w:val="31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Мүлiкке салынатын салықтар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236223</w:t>
            </w:r>
          </w:p>
        </w:tc>
      </w:tr>
      <w:tr>
        <w:trPr>
          <w:trHeight w:val="30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19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42720</w:t>
            </w:r>
          </w:p>
        </w:tc>
      </w:tr>
      <w:tr>
        <w:trPr>
          <w:trHeight w:val="27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жер салығы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24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19239</w:t>
            </w:r>
          </w:p>
        </w:tc>
      </w:tr>
      <w:tr>
        <w:trPr>
          <w:trHeight w:val="21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w:t>
            </w:r>
          </w:p>
        </w:tc>
      </w:tr>
      <w:tr>
        <w:trPr>
          <w:trHeight w:val="16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p>
        </w:tc>
      </w:tr>
      <w:tr>
        <w:trPr>
          <w:trHeight w:val="12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кәсiби қызметтi жүргiзгенi үшiн алынатын алымдар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11995</w:t>
            </w:r>
          </w:p>
        </w:tc>
      </w:tr>
      <w:tr>
        <w:trPr>
          <w:trHeight w:val="12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r>
      <w:tr>
        <w:trPr>
          <w:trHeight w:val="5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22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2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w:t>
            </w:r>
          </w:p>
        </w:tc>
      </w:tr>
      <w:tr>
        <w:trPr>
          <w:trHeight w:val="2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12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12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19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4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10607</w:t>
            </w:r>
          </w:p>
        </w:tc>
      </w:tr>
      <w:tr>
        <w:trPr>
          <w:trHeight w:val="24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24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27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3067</w:t>
            </w:r>
          </w:p>
        </w:tc>
      </w:tr>
      <w:tr>
        <w:trPr>
          <w:trHeight w:val="21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w:t>
            </w:r>
          </w:p>
        </w:tc>
      </w:tr>
      <w:tr>
        <w:trPr>
          <w:trHeight w:val="21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2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6607861</w:t>
            </w:r>
          </w:p>
        </w:tc>
      </w:tr>
      <w:tr>
        <w:trPr>
          <w:trHeight w:val="15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6607861</w:t>
            </w:r>
          </w:p>
        </w:tc>
      </w:tr>
      <w:tr>
        <w:trPr>
          <w:trHeight w:val="28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6607861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53"/>
        <w:gridCol w:w="754"/>
        <w:gridCol w:w="8644"/>
        <w:gridCol w:w="1776"/>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1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1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1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7889492</w:t>
            </w:r>
          </w:p>
        </w:tc>
      </w:tr>
      <w:tr>
        <w:trPr>
          <w:trHeight w:val="1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498260</w:t>
            </w:r>
          </w:p>
        </w:tc>
      </w:tr>
      <w:tr>
        <w:trPr>
          <w:trHeight w:val="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120734</w:t>
            </w:r>
          </w:p>
        </w:tc>
      </w:tr>
      <w:tr>
        <w:trPr>
          <w:trHeight w:val="1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94422</w:t>
            </w:r>
          </w:p>
        </w:tc>
      </w:tr>
      <w:tr>
        <w:trPr>
          <w:trHeight w:val="1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26312</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315124</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314974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22799</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22679</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w:t>
            </w:r>
          </w:p>
        </w:tc>
      </w:tr>
      <w:tr>
        <w:trPr>
          <w:trHeight w:val="1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27593</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w:t>
            </w:r>
          </w:p>
        </w:tc>
      </w:tr>
      <w:tr>
        <w:trPr>
          <w:trHeight w:val="1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4784412</w:t>
            </w:r>
          </w:p>
        </w:tc>
      </w:tr>
      <w:tr>
        <w:trPr>
          <w:trHeight w:val="1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503823</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497408</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4154754</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3981651</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132061</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41042</w:t>
            </w:r>
          </w:p>
        </w:tc>
      </w:tr>
      <w:tr>
        <w:trPr>
          <w:trHeight w:val="1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125835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18176</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10141</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391716</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338922</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87285</w:t>
            </w:r>
          </w:p>
        </w:tc>
      </w:tr>
      <w:tr>
        <w:trPr>
          <w:trHeight w:val="7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17352</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шілдеде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53493</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16019</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16598</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52794</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51423</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1042418</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аббаттандыру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79191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2020 бағдарламасы шеңберінде инженерлік коммуникациялық инфрақұрылымдарды салу және (немесе) сатып алу және дамыту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22175</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31139</w:t>
            </w:r>
          </w:p>
        </w:tc>
      </w:tr>
      <w:tr>
        <w:trPr>
          <w:trHeight w:val="1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20713</w:t>
            </w:r>
          </w:p>
        </w:tc>
      </w:tr>
      <w:tr>
        <w:trPr>
          <w:trHeight w:val="1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10426</w:t>
            </w:r>
          </w:p>
        </w:tc>
      </w:tr>
      <w:tr>
        <w:trPr>
          <w:trHeight w:val="1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441018</w:t>
            </w:r>
          </w:p>
        </w:tc>
      </w:tr>
      <w:tr>
        <w:trPr>
          <w:trHeight w:val="1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4463</w:t>
            </w:r>
          </w:p>
        </w:tc>
      </w:tr>
      <w:tr>
        <w:trPr>
          <w:trHeight w:val="1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436555</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200785</w:t>
            </w:r>
          </w:p>
        </w:tc>
      </w:tr>
      <w:tr>
        <w:trPr>
          <w:trHeight w:val="1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46084</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132208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225114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396362</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150870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15650</w:t>
            </w: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w:t>
            </w:r>
          </w:p>
        </w:tc>
      </w:tr>
      <w:tr>
        <w:trPr>
          <w:trHeight w:val="7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45784</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45784</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67642</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67642</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30317</w:t>
            </w:r>
          </w:p>
        </w:tc>
      </w:tr>
      <w:tr>
        <w:trPr>
          <w:trHeight w:val="1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17781</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29851</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29851</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115231</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10485</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10719</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8763</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1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16153</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43647</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43647</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39635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9414</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30221</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19841</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501099</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28526</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28526</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472573</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468836</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53025</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9711</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32679</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23264</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9415</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34792</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34792</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30328</w:t>
            </w:r>
          </w:p>
        </w:tc>
      </w:tr>
      <w:tr>
        <w:trPr>
          <w:trHeight w:val="5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98723</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8065</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11417</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-223523</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тапшылығын қаржыландыру (профицитті пайдалану)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223523</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16191</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16191</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16191</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132926</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132926</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132926</w:t>
            </w:r>
          </w:p>
        </w:tc>
      </w:tr>
    </w:tbl>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"26" қарашадағы</w:t>
      </w:r>
      <w:r>
        <w:br/>
      </w:r>
      <w:r>
        <w:rPr>
          <w:rFonts w:ascii="Times New Roman"/>
          <w:b w:val="false"/>
          <w:i w:val="false"/>
          <w:color w:val="000000"/>
          <w:sz w:val="28"/>
        </w:rPr>
        <w:t>
      кезектен тыс ІХ сессиясының</w:t>
      </w:r>
      <w:r>
        <w:br/>
      </w:r>
      <w:r>
        <w:rPr>
          <w:rFonts w:ascii="Times New Roman"/>
          <w:b w:val="false"/>
          <w:i w:val="false"/>
          <w:color w:val="000000"/>
          <w:sz w:val="28"/>
        </w:rPr>
        <w:t>
      N 59 шешіміне 2-қосымша</w:t>
      </w:r>
    </w:p>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ХХХХІV сессиясының N 333 шешіміне</w:t>
      </w:r>
      <w:r>
        <w:br/>
      </w:r>
      <w:r>
        <w:rPr>
          <w:rFonts w:ascii="Times New Roman"/>
          <w:b w:val="false"/>
          <w:i w:val="false"/>
          <w:color w:val="000000"/>
          <w:sz w:val="28"/>
        </w:rPr>
        <w:t>
      6-қосымша</w:t>
      </w:r>
    </w:p>
    <w:bookmarkStart w:name="z19" w:id="2"/>
    <w:p>
      <w:pPr>
        <w:spacing w:after="0"/>
        <w:ind w:left="0"/>
        <w:jc w:val="left"/>
      </w:pPr>
      <w:r>
        <w:rPr>
          <w:rFonts w:ascii="Times New Roman"/>
          <w:b/>
          <w:i w:val="false"/>
          <w:color w:val="000000"/>
        </w:rPr>
        <w:t xml:space="preserve">        
Қала, кент, ауылдық округі әкімі аппараттары бюджеттік бағдарлама әкімшілері бойынша 2012 жылға арналған жеке жоспарларының қаржылар көлемі </w:t>
      </w:r>
    </w:p>
    <w:bookmarkEnd w:id="2"/>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4752"/>
        <w:gridCol w:w="1764"/>
        <w:gridCol w:w="1859"/>
        <w:gridCol w:w="910"/>
        <w:gridCol w:w="1679"/>
        <w:gridCol w:w="910"/>
        <w:gridCol w:w="1252"/>
        <w:gridCol w:w="1166"/>
        <w:gridCol w:w="1167"/>
        <w:gridCol w:w="1765"/>
        <w:gridCol w:w="2022"/>
      </w:tblGrid>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4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оның ішінде бағдарламалар бойынша
</w:t>
            </w:r>
          </w:p>
        </w:tc>
      </w:tr>
      <w:tr>
        <w:trPr>
          <w:trHeight w:val="47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шығыстары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сумен жабдықтауды ұйымдастыру</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ді абаттандыру мен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кенті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232316</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50178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33950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99233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28526</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"Қазалы қаласы әкімінің аппараты" мемлекеттік мекемесі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45327</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14908</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"Майлыбас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"Қызылқұм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"Бозкөл ауылдық округі әкімінің аппараты" мемлекеттік мекемесі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"Аранды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13266</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"Майдакөл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"Арықбалық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"Көларық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12489</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"Мұратбаев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"Құмжиек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15792</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"Қарашеңгел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23958</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"Басықара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"Өркендеу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"Тасарық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11048</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"Ақжона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"Шәкен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10414</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544435</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314974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46084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22493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132208</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28526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