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1b36" w14:textId="4681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бюджеті туралы" Жалағаш аудандық мәслихатының 2011 жылғы 20 желтоқсандағы N 51-1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2012 жылғы 02 тамыздағы N 9-2 шешімі. Қызылорда облысының Әділет департаментінде 2012 жылы 22 тамызда 10-6-215 тіркелді. Шешімнің қабылдау мерзімінің өтуіне байланысты қолдану тоқтатылды (Қызылорда облысы Жалағаш аудандық мәслихатының 2013 жылғы 24 қаңтардағы N 321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2013.01.24  N 321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"2012-2014 жылдарға арналған облыстық бюджет туралы" Қызылорда облыстық мәслихатының 2011 жылғы 6 желтоқсандағы N 330 шешіміне өзгерістер мен толықтырулар енгізу туралы" Қызылорда облыстық мәслихатының 2012 жылғы 17 шілдедегі </w:t>
      </w:r>
      <w:r>
        <w:rPr>
          <w:rFonts w:ascii="Times New Roman"/>
          <w:b w:val="false"/>
          <w:i w:val="false"/>
          <w:color w:val="000000"/>
          <w:sz w:val="28"/>
        </w:rPr>
        <w:t>N 42 шешіміне</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туралы" Жалағаш аудандық мәслихатының 2011 жылғы 20 желтоқсандағы </w:t>
      </w:r>
      <w:r>
        <w:rPr>
          <w:rFonts w:ascii="Times New Roman"/>
          <w:b w:val="false"/>
          <w:i w:val="false"/>
          <w:color w:val="000000"/>
          <w:sz w:val="28"/>
        </w:rPr>
        <w:t>N 51-1 шешіміне</w:t>
      </w:r>
      <w:r>
        <w:rPr>
          <w:rFonts w:ascii="Times New Roman"/>
          <w:b w:val="false"/>
          <w:i w:val="false"/>
          <w:color w:val="000000"/>
          <w:sz w:val="28"/>
        </w:rPr>
        <w:t xml:space="preserve"> (нормативтік құқықтық кесімдерді мемлекеттік тіркеу Тізілімінде N 10-6-200 болып тіркелген, "Жалағаш жаршысы" газетінің 2012 жылғы 11 қаңтардағы N 2-3, 2012 жылғы 14 қаңтардағы N 4, 2012 жылғы 18 қаңтардағы N 5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"1. 2012-2014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қосымшаларға сәйкес, оның ішінде 2012 жылға мынадай көлемде бекітілсін:</w:t>
      </w:r>
      <w:r>
        <w:br/>
      </w:r>
      <w:r>
        <w:rPr>
          <w:rFonts w:ascii="Times New Roman"/>
          <w:b w:val="false"/>
          <w:i w:val="false"/>
          <w:color w:val="000000"/>
          <w:sz w:val="28"/>
        </w:rPr>
        <w:t>
      1) кірістер – 4 665 082 мың теңге, оның ішінде:</w:t>
      </w:r>
      <w:r>
        <w:br/>
      </w:r>
      <w:r>
        <w:rPr>
          <w:rFonts w:ascii="Times New Roman"/>
          <w:b w:val="false"/>
          <w:i w:val="false"/>
          <w:color w:val="000000"/>
          <w:sz w:val="28"/>
        </w:rPr>
        <w:t>
      салықтық түсімдер – 1 004 223 мың теңге;</w:t>
      </w:r>
      <w:r>
        <w:br/>
      </w:r>
      <w:r>
        <w:rPr>
          <w:rFonts w:ascii="Times New Roman"/>
          <w:b w:val="false"/>
          <w:i w:val="false"/>
          <w:color w:val="000000"/>
          <w:sz w:val="28"/>
        </w:rPr>
        <w:t>
      салықтық емес түсімдер – 3 857 мың теңге;</w:t>
      </w:r>
      <w:r>
        <w:br/>
      </w:r>
      <w:r>
        <w:rPr>
          <w:rFonts w:ascii="Times New Roman"/>
          <w:b w:val="false"/>
          <w:i w:val="false"/>
          <w:color w:val="000000"/>
          <w:sz w:val="28"/>
        </w:rPr>
        <w:t>
      негізгі капиталды сатудан түсетін түсімдер – 3 719 мың теңге;</w:t>
      </w:r>
      <w:r>
        <w:br/>
      </w:r>
      <w:r>
        <w:rPr>
          <w:rFonts w:ascii="Times New Roman"/>
          <w:b w:val="false"/>
          <w:i w:val="false"/>
          <w:color w:val="000000"/>
          <w:sz w:val="28"/>
        </w:rPr>
        <w:t>
      трансферттер түсімі – 3 653 283 мың теңге;</w:t>
      </w:r>
      <w:r>
        <w:br/>
      </w:r>
      <w:r>
        <w:rPr>
          <w:rFonts w:ascii="Times New Roman"/>
          <w:b w:val="false"/>
          <w:i w:val="false"/>
          <w:color w:val="000000"/>
          <w:sz w:val="28"/>
        </w:rPr>
        <w:t>
      2) шығындар – 4 741 117 мың теңге;</w:t>
      </w:r>
      <w:r>
        <w:br/>
      </w:r>
      <w:r>
        <w:rPr>
          <w:rFonts w:ascii="Times New Roman"/>
          <w:b w:val="false"/>
          <w:i w:val="false"/>
          <w:color w:val="000000"/>
          <w:sz w:val="28"/>
        </w:rPr>
        <w:t>
      3) таза бюджеттік кредиттеу - 100 356 мың теңге;</w:t>
      </w:r>
      <w:r>
        <w:br/>
      </w:r>
      <w:r>
        <w:rPr>
          <w:rFonts w:ascii="Times New Roman"/>
          <w:b w:val="false"/>
          <w:i w:val="false"/>
          <w:color w:val="000000"/>
          <w:sz w:val="28"/>
        </w:rPr>
        <w:t>
      бюджеттік кредиттер - 107 078 мың теңге;</w:t>
      </w:r>
      <w:r>
        <w:br/>
      </w:r>
      <w:r>
        <w:rPr>
          <w:rFonts w:ascii="Times New Roman"/>
          <w:b w:val="false"/>
          <w:i w:val="false"/>
          <w:color w:val="000000"/>
          <w:sz w:val="28"/>
        </w:rPr>
        <w:t>
      бюджеттік кредиттерді өтеу - 6 722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-97 964 мың теңге;</w:t>
      </w:r>
      <w:r>
        <w:br/>
      </w:r>
      <w:r>
        <w:rPr>
          <w:rFonts w:ascii="Times New Roman"/>
          <w:b w:val="false"/>
          <w:i w:val="false"/>
          <w:color w:val="000000"/>
          <w:sz w:val="28"/>
        </w:rPr>
        <w:t>
      6) бюджет тапшылығын қаржыландыру (профицитін пайдалану) - 97 964 мың теңге;</w:t>
      </w:r>
      <w:r>
        <w:br/>
      </w:r>
      <w:r>
        <w:rPr>
          <w:rFonts w:ascii="Times New Roman"/>
          <w:b w:val="false"/>
          <w:i w:val="false"/>
          <w:color w:val="000000"/>
          <w:sz w:val="28"/>
        </w:rPr>
        <w:t>
      қарыздар түсімі - 106 788 мың теңге;</w:t>
      </w:r>
      <w:r>
        <w:br/>
      </w:r>
      <w:r>
        <w:rPr>
          <w:rFonts w:ascii="Times New Roman"/>
          <w:b w:val="false"/>
          <w:i w:val="false"/>
          <w:color w:val="000000"/>
          <w:sz w:val="28"/>
        </w:rPr>
        <w:t>
      қарыздарды өтеу - 9 114 мың теңге;</w:t>
      </w:r>
      <w:r>
        <w:br/>
      </w:r>
      <w:r>
        <w:rPr>
          <w:rFonts w:ascii="Times New Roman"/>
          <w:b w:val="false"/>
          <w:i w:val="false"/>
          <w:color w:val="000000"/>
          <w:sz w:val="28"/>
        </w:rPr>
        <w:t>
      бюджет қаражатының пайдаланылатын қалдықтары - 78 717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1-12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"1-12. Бюджеттік бағдарламалар бойынша:</w:t>
      </w:r>
      <w:r>
        <w:br/>
      </w:r>
      <w:r>
        <w:rPr>
          <w:rFonts w:ascii="Times New Roman"/>
          <w:b w:val="false"/>
          <w:i w:val="false"/>
          <w:color w:val="000000"/>
          <w:sz w:val="28"/>
        </w:rPr>
        <w:t>
      Ауданның (облыстық маңызы бар қаланың) білім бөлімі" деген бюджеттік бағдарлама әкімшісі бойынша:</w:t>
      </w:r>
      <w:r>
        <w:br/>
      </w:r>
      <w:r>
        <w:rPr>
          <w:rFonts w:ascii="Times New Roman"/>
          <w:b w:val="false"/>
          <w:i w:val="false"/>
          <w:color w:val="000000"/>
          <w:sz w:val="28"/>
        </w:rPr>
        <w:t>
      "Мектепке дейінгі тәрбиелеу мен оқытуды қамтамасыз ету" деген бюджеттік бағдарламадан 375 мың теңге, "Жалпы бiлiм беру" деген бюджеттік бағдарламадан 33 432 мың теңге, барлығы 33 807 мың теңге қысқартылып, аталған сома "Ведомстволық бағыныстағы мемлекеттік мекемелерінің және ұйымдарының күрделі шығыстары" деген бюджеттік бағдарламаға ауыстырылсын.</w:t>
      </w:r>
      <w:r>
        <w:br/>
      </w:r>
      <w:r>
        <w:rPr>
          <w:rFonts w:ascii="Times New Roman"/>
          <w:b w:val="false"/>
          <w:i w:val="false"/>
          <w:color w:val="000000"/>
          <w:sz w:val="28"/>
        </w:rPr>
        <w:t>
      "Ауданның (облыстық маңызы бар қаланың ) жұмыспен қамту және әлеуметтік бағдарламалар бөлімі" деген бюджеттік бағдарлама әкімшісі бойынша:</w:t>
      </w:r>
      <w:r>
        <w:br/>
      </w:r>
      <w:r>
        <w:rPr>
          <w:rFonts w:ascii="Times New Roman"/>
          <w:b w:val="false"/>
          <w:i w:val="false"/>
          <w:color w:val="000000"/>
          <w:sz w:val="28"/>
        </w:rPr>
        <w:t>
      "Үйде тәрбиеленетін және оқитын мүгедек балаларды материалдық қамтамасыз ету" деген бюджеттік бағдарламадан 914 мың теңге қысқартылып, аталған сома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деген бюджеттік бағдарламаға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"3-2. 2012 жылға арналған аудан бюджетіне облыстық бюджеттің қаражаты есебінен төмендегі көлемде ағымдағы нысаналы трансферттер қаралғаны ескерілсін:</w:t>
      </w:r>
      <w:r>
        <w:br/>
      </w:r>
      <w:r>
        <w:rPr>
          <w:rFonts w:ascii="Times New Roman"/>
          <w:b w:val="false"/>
          <w:i w:val="false"/>
          <w:color w:val="000000"/>
          <w:sz w:val="28"/>
        </w:rPr>
        <w:t>
      "Жергiлiктi өкiлеттi органдардың шешiмі бойынша мұқтаж азаматтардың жекелеген топтарына әлеуметтiк көмек" бюджеттік бағдарламасына 5 338 мың теңге;</w:t>
      </w:r>
      <w:r>
        <w:br/>
      </w:r>
      <w:r>
        <w:rPr>
          <w:rFonts w:ascii="Times New Roman"/>
          <w:b w:val="false"/>
          <w:i w:val="false"/>
          <w:color w:val="000000"/>
          <w:sz w:val="28"/>
        </w:rPr>
        <w:t>
      "Мәдени-демалыс жұмысын қолдау" бюджеттік бағдарламасына 101 922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Жалағаш аудандық мәслихат аппаратының бас маманы (Р.Досмагамбетов) осы шешімнің Әділет органдарында мемлекеттік тіркелуін және оның бұқаралық ақпарат құралдарында, интернет-ресурстарды қоса алғанда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шешім 2012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аудандық</w:t>
      </w:r>
      <w:r>
        <w:br/>
      </w:r>
      <w:r>
        <w:rPr>
          <w:rFonts w:ascii="Times New Roman"/>
          <w:b w:val="false"/>
          <w:i w:val="false"/>
          <w:color w:val="000000"/>
          <w:sz w:val="28"/>
        </w:rPr>
        <w:t>
</w:t>
      </w:r>
      <w:r>
        <w:rPr>
          <w:rFonts w:ascii="Times New Roman"/>
          <w:b w:val="false"/>
          <w:i/>
          <w:color w:val="000000"/>
          <w:sz w:val="28"/>
        </w:rPr>
        <w:t>      мәслихатының ІХ-сессиясының</w:t>
      </w:r>
      <w:r>
        <w:br/>
      </w:r>
      <w:r>
        <w:rPr>
          <w:rFonts w:ascii="Times New Roman"/>
          <w:b w:val="false"/>
          <w:i w:val="false"/>
          <w:color w:val="000000"/>
          <w:sz w:val="28"/>
        </w:rPr>
        <w:t>
</w:t>
      </w:r>
      <w:r>
        <w:rPr>
          <w:rFonts w:ascii="Times New Roman"/>
          <w:b w:val="false"/>
          <w:i/>
          <w:color w:val="000000"/>
          <w:sz w:val="28"/>
        </w:rPr>
        <w:t xml:space="preserve">      төрағасы   </w:t>
      </w:r>
      <w:r>
        <w:rPr>
          <w:rFonts w:ascii="Times New Roman"/>
          <w:b w:val="false"/>
          <w:i w:val="false"/>
          <w:color w:val="000000"/>
          <w:sz w:val="28"/>
        </w:rPr>
        <w:t>                          </w:t>
      </w:r>
      <w:r>
        <w:rPr>
          <w:rFonts w:ascii="Times New Roman"/>
          <w:b w:val="false"/>
          <w:i/>
          <w:color w:val="000000"/>
          <w:sz w:val="28"/>
        </w:rPr>
        <w:t>М. ЕСПАНОВ</w:t>
      </w:r>
    </w:p>
    <w:p>
      <w:pPr>
        <w:spacing w:after="0"/>
        <w:ind w:left="0"/>
        <w:jc w:val="both"/>
      </w:pPr>
      <w:r>
        <w:rPr>
          <w:rFonts w:ascii="Times New Roman"/>
          <w:b w:val="false"/>
          <w:i w:val="false"/>
          <w:color w:val="000000"/>
          <w:sz w:val="28"/>
        </w:rPr>
        <w:t>      </w:t>
      </w:r>
      <w:r>
        <w:rPr>
          <w:rFonts w:ascii="Times New Roman"/>
          <w:b w:val="false"/>
          <w:i/>
          <w:color w:val="000000"/>
          <w:sz w:val="28"/>
        </w:rPr>
        <w:t>Жалағаш аудандық</w:t>
      </w:r>
      <w:r>
        <w:br/>
      </w:r>
      <w:r>
        <w:rPr>
          <w:rFonts w:ascii="Times New Roman"/>
          <w:b w:val="false"/>
          <w:i w:val="false"/>
          <w:color w:val="000000"/>
          <w:sz w:val="28"/>
        </w:rPr>
        <w:t>
</w:t>
      </w:r>
      <w:r>
        <w:rPr>
          <w:rFonts w:ascii="Times New Roman"/>
          <w:b w:val="false"/>
          <w:i/>
          <w:color w:val="000000"/>
          <w:sz w:val="28"/>
        </w:rPr>
        <w:t>      мәслихатының хатшысы                   К. СҮЛЕЙМЕНОВ</w:t>
      </w:r>
    </w:p>
    <w:p>
      <w:pPr>
        <w:spacing w:after="0"/>
        <w:ind w:left="0"/>
        <w:jc w:val="both"/>
      </w:pPr>
      <w:r>
        <w:rPr>
          <w:rFonts w:ascii="Times New Roman"/>
          <w:b w:val="false"/>
          <w:i w:val="false"/>
          <w:color w:val="000000"/>
          <w:sz w:val="28"/>
        </w:rPr>
        <w:t>      2012 жылғы "02" тамыздағы N 9-2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1-қосымша</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1-қосымша</w:t>
      </w:r>
    </w:p>
    <w:bookmarkStart w:name="z10" w:id="1"/>
    <w:p>
      <w:pPr>
        <w:spacing w:after="0"/>
        <w:ind w:left="0"/>
        <w:jc w:val="left"/>
      </w:pPr>
      <w:r>
        <w:rPr>
          <w:rFonts w:ascii="Times New Roman"/>
          <w:b/>
          <w:i w:val="false"/>
          <w:color w:val="000000"/>
        </w:rPr>
        <w:t xml:space="preserve"> 
2012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653"/>
        <w:gridCol w:w="16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4665082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3653283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3653283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3653283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693"/>
        <w:gridCol w:w="8333"/>
        <w:gridCol w:w="16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4741117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302054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2623999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жалпы үлгiдегi, арнайы (түзету), дарынды балалар үшiн мамандандырылған, жетiм балалар мен ата-аналарының қамқорынсыз қалған балалар үшiн балабақшалар, шағын орталықтар, мектеп интернаттары, кәмелеттiк жасқа толмағандарды бейiмдеу орталықтары тәрбиешiлерiне бiлiктiлiк санаты үшiн қосымша ақының мөлшерiн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2095914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жалпы үлгiдегi, арнайы (түзету), дарынды балалар үшiн мамандандырылған, жетiм балалар мен ата-аналарының қамқорынсыз қалған балалар үшiн балабақшалар, шағын орталықтар, мектеп интернаттары, кәмелеттiк жасқа толмағандарды бейiмдеу орталықтары тәрбиешiлерiне бiлiктiлiк санаты үшiн қосымша ақының мөлшерiн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мекендерде тұратын және жұмыс істейтін әлеуметтік қамсыздандыру, мәдениет,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алуға Қазақстан Республикасының заңнамасына сәйкес әлеуметтік көмек көрсету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көмегiн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өңiрлiк бағдарламаларды iске асыру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100356</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-97964</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97964</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bl>
    <w:p>
      <w:pPr>
        <w:spacing w:after="0"/>
        <w:ind w:left="0"/>
        <w:jc w:val="both"/>
      </w:pPr>
      <w:r>
        <w:rPr>
          <w:rFonts w:ascii="Times New Roman"/>
          <w:b w:val="false"/>
          <w:i w:val="false"/>
          <w:color w:val="000000"/>
          <w:sz w:val="28"/>
        </w:rPr>
        <w:t>            2012 жылғы "02" тамыздағы N 9-2</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2-қосымша</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шешіміне 4-қосымша</w:t>
      </w:r>
    </w:p>
    <w:bookmarkStart w:name="z11" w:id="2"/>
    <w:p>
      <w:pPr>
        <w:spacing w:after="0"/>
        <w:ind w:left="0"/>
        <w:jc w:val="left"/>
      </w:pPr>
      <w:r>
        <w:rPr>
          <w:rFonts w:ascii="Times New Roman"/>
          <w:b/>
          <w:i w:val="false"/>
          <w:color w:val="000000"/>
        </w:rPr>
        <w:t xml:space="preserve">        
2012-2014 жылдарға арналған аудан бюджетінің бюджеттік даму бағдарламалары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720"/>
        <w:gridCol w:w="720"/>
        <w:gridCol w:w="6478"/>
        <w:gridCol w:w="1487"/>
        <w:gridCol w:w="1447"/>
        <w:gridCol w:w="1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(мың теңге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
(мың теңге)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
(мың теңге)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5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466728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