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c72d" w14:textId="e9bc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2012 жылғы 07 қыркүйектегі N 73 шешімі. Қызылорда облысының Әділет департаментінде 2012 жылы 23 қазанда 4327 болып тіркелді. Күші жойылды - Қызылорда облысы Жаңақорған аудандық мәслихатының 2017 жылғы 26 желтоқсандағы № 05-16/191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26.12.2017 </w:t>
      </w:r>
      <w:r>
        <w:rPr>
          <w:rFonts w:ascii="Times New Roman"/>
          <w:b w:val="false"/>
          <w:i w:val="false"/>
          <w:color w:val="ff0000"/>
          <w:sz w:val="28"/>
        </w:rPr>
        <w:t>№ 05-16/191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w:t>
      </w:r>
      <w:r>
        <w:rPr>
          <w:rFonts w:ascii="Times New Roman"/>
          <w:b w:val="false"/>
          <w:i w:val="false"/>
          <w:color w:val="000000"/>
          <w:sz w:val="28"/>
        </w:rPr>
        <w:t xml:space="preserve">, сондай-ақ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қаулысына сәйкес </w:t>
      </w:r>
      <w:r>
        <w:rPr>
          <w:rFonts w:ascii="Times New Roman"/>
          <w:b/>
          <w:i w:val="false"/>
          <w:color w:val="000000"/>
          <w:sz w:val="28"/>
        </w:rPr>
        <w:t>ШЕШЕМІЗ:</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X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2012 жылғы 7 қыркүйектегі</w:t>
            </w:r>
            <w:r>
              <w:br/>
            </w:r>
            <w:r>
              <w:rPr>
                <w:rFonts w:ascii="Times New Roman"/>
                <w:b w:val="false"/>
                <w:i w:val="false"/>
                <w:color w:val="000000"/>
                <w:sz w:val="20"/>
              </w:rPr>
              <w:t>N 73 шешімімен бекітілген</w:t>
            </w:r>
          </w:p>
        </w:tc>
      </w:tr>
    </w:tbl>
    <w:bookmarkStart w:name="z4" w:id="3"/>
    <w:p>
      <w:pPr>
        <w:spacing w:after="0"/>
        <w:ind w:left="0"/>
        <w:jc w:val="left"/>
      </w:pPr>
      <w:r>
        <w:rPr>
          <w:rFonts w:ascii="Times New Roman"/>
          <w:b/>
          <w:i w:val="false"/>
          <w:color w:val="000000"/>
        </w:rPr>
        <w:t xml:space="preserve"> Тұрғын үй көмегін көрсету Қағидасы</w:t>
      </w:r>
    </w:p>
    <w:bookmarkEnd w:id="3"/>
    <w:bookmarkStart w:name="z5" w:id="4"/>
    <w:p>
      <w:pPr>
        <w:spacing w:after="0"/>
        <w:ind w:left="0"/>
        <w:jc w:val="both"/>
      </w:pPr>
      <w:r>
        <w:rPr>
          <w:rFonts w:ascii="Times New Roman"/>
          <w:b w:val="false"/>
          <w:i w:val="false"/>
          <w:color w:val="000000"/>
          <w:sz w:val="28"/>
        </w:rPr>
        <w:t xml:space="preserve">
      Осы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4"/>
    <w:bookmarkStart w:name="z6" w:id="5"/>
    <w:p>
      <w:pPr>
        <w:spacing w:after="0"/>
        <w:ind w:left="0"/>
        <w:jc w:val="left"/>
      </w:pPr>
      <w:r>
        <w:rPr>
          <w:rFonts w:ascii="Times New Roman"/>
          <w:b/>
          <w:i w:val="false"/>
          <w:color w:val="000000"/>
        </w:rPr>
        <w:t xml:space="preserve"> 1. Тұрғын үй көмегін көрсету тәртібі</w:t>
      </w:r>
    </w:p>
    <w:bookmarkEnd w:id="5"/>
    <w:bookmarkStart w:name="z7" w:id="6"/>
    <w:p>
      <w:pPr>
        <w:spacing w:after="0"/>
        <w:ind w:left="0"/>
        <w:jc w:val="both"/>
      </w:pPr>
      <w:r>
        <w:rPr>
          <w:rFonts w:ascii="Times New Roman"/>
          <w:b w:val="false"/>
          <w:i w:val="false"/>
          <w:color w:val="000000"/>
          <w:sz w:val="28"/>
        </w:rPr>
        <w:t>
      1. Тұрғын үй көмегi аудандық бюджет қаражаты есебiнен осы елдi мекенде тұрақты тұратын аз қамтылған отбасыларға (азаматтарға):</w:t>
      </w:r>
    </w:p>
    <w:bookmarkEnd w:id="6"/>
    <w:bookmarkStart w:name="z31" w:id="7"/>
    <w:p>
      <w:pPr>
        <w:spacing w:after="0"/>
        <w:ind w:left="0"/>
        <w:jc w:val="both"/>
      </w:pPr>
      <w:r>
        <w:rPr>
          <w:rFonts w:ascii="Times New Roman"/>
          <w:b w:val="false"/>
          <w:i w:val="false"/>
          <w:color w:val="000000"/>
          <w:sz w:val="28"/>
        </w:rPr>
        <w:t>
      1) жекешелендірілген тұрғынжайларды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7"/>
    <w:bookmarkStart w:name="z32" w:id="8"/>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8"/>
    <w:bookmarkStart w:name="z33" w:id="9"/>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берiледi.</w:t>
      </w:r>
    </w:p>
    <w:bookmarkEnd w:id="9"/>
    <w:bookmarkStart w:name="z34"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Жаңақорған аудандық мәслихатының 14.04.2014 </w:t>
      </w:r>
      <w:r>
        <w:rPr>
          <w:rFonts w:ascii="Times New Roman"/>
          <w:b w:val="false"/>
          <w:i w:val="false"/>
          <w:color w:val="ff0000"/>
          <w:sz w:val="28"/>
        </w:rPr>
        <w:t>N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өгеріс енгізілді - Қызылорда облысы Жаңақорған аудандық мәслихатының 05.05.2015 </w:t>
      </w:r>
      <w:r>
        <w:rPr>
          <w:rFonts w:ascii="Times New Roman"/>
          <w:b w:val="false"/>
          <w:i w:val="false"/>
          <w:color w:val="ff0000"/>
          <w:sz w:val="28"/>
        </w:rPr>
        <w:t>N 283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1"/>
    <w:bookmarkStart w:name="z36" w:id="12"/>
    <w:p>
      <w:pPr>
        <w:spacing w:after="0"/>
        <w:ind w:left="0"/>
        <w:jc w:val="both"/>
      </w:pPr>
      <w:r>
        <w:rPr>
          <w:rFonts w:ascii="Times New Roman"/>
          <w:b w:val="false"/>
          <w:i w:val="false"/>
          <w:color w:val="000000"/>
          <w:sz w:val="28"/>
        </w:rPr>
        <w:t>
      Шекті жол берілетін шығыстар үлесі отбасының (азаматтың) жиынтық табыстың 12 пайызы мөлшерінде белгіленеді.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Қызылорда облысы Жаңақорған аудандық мәслихатының 14.04.2014 </w:t>
      </w:r>
      <w:r>
        <w:rPr>
          <w:rFonts w:ascii="Times New Roman"/>
          <w:b w:val="false"/>
          <w:i w:val="false"/>
          <w:color w:val="ff0000"/>
          <w:sz w:val="28"/>
        </w:rPr>
        <w:t>N 197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3. Тұрғын үй көмегін тағайындау "Жаңақорған аудандық жұмыспен қамту, әлеуметтік бағдарламалар және азаматтық хал актілерін тіркеу бөлімі" коммуналдық мемлекеттік мекемесі (бұдан әрі - уәкілетті орган) арқылы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Жаңақорған аудандық мәслихатының 05.05.2015 </w:t>
      </w:r>
      <w:r>
        <w:rPr>
          <w:rFonts w:ascii="Times New Roman"/>
          <w:b w:val="false"/>
          <w:i w:val="false"/>
          <w:color w:val="ff0000"/>
          <w:sz w:val="28"/>
        </w:rPr>
        <w:t>N 283</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4.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жеткiзушiлер ұсынған шоттар бойынша тұрғын үй көмегі аудандық бюджет қаражаты есебiнен көрсетiледi.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Қызылорда облысы Жаңақорған аудандық мәслихатының 14.04.2014 </w:t>
      </w:r>
      <w:r>
        <w:rPr>
          <w:rFonts w:ascii="Times New Roman"/>
          <w:b w:val="false"/>
          <w:i w:val="false"/>
          <w:color w:val="ff0000"/>
          <w:sz w:val="28"/>
        </w:rPr>
        <w:t>N 197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xml:space="preserve">
      5. Тұрғын үй көмегін тағайындау үшін отбасы (азамат) уәкілетті органға өтініш береді және Қазақстан Республикасының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p>
    <w:bookmarkEnd w:id="15"/>
    <w:bookmarkStart w:name="z12" w:id="16"/>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bookmarkEnd w:id="16"/>
    <w:bookmarkStart w:name="z13" w:id="17"/>
    <w:p>
      <w:pPr>
        <w:spacing w:after="0"/>
        <w:ind w:left="0"/>
        <w:jc w:val="both"/>
      </w:pPr>
      <w:r>
        <w:rPr>
          <w:rFonts w:ascii="Times New Roman"/>
          <w:b w:val="false"/>
          <w:i w:val="false"/>
          <w:color w:val="000000"/>
          <w:sz w:val="28"/>
        </w:rPr>
        <w:t>
      7. Уәкілетті орган өтініш берушіге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7"/>
    <w:bookmarkStart w:name="z14" w:id="18"/>
    <w:p>
      <w:pPr>
        <w:spacing w:after="0"/>
        <w:ind w:left="0"/>
        <w:jc w:val="both"/>
      </w:pPr>
      <w:r>
        <w:rPr>
          <w:rFonts w:ascii="Times New Roman"/>
          <w:b w:val="false"/>
          <w:i w:val="false"/>
          <w:color w:val="000000"/>
          <w:sz w:val="28"/>
        </w:rPr>
        <w:t>
      8. Ұсынылған құжаттардың дұрыстығын растау қажеттілігі туындаған жағдайда уәкілетті орган өтініш иесінің материалдық - тұрмыстық жағдайына тексеру жүргізуге құқығы бар.</w:t>
      </w:r>
    </w:p>
    <w:bookmarkEnd w:id="18"/>
    <w:bookmarkStart w:name="z15" w:id="19"/>
    <w:p>
      <w:pPr>
        <w:spacing w:after="0"/>
        <w:ind w:left="0"/>
        <w:jc w:val="both"/>
      </w:pPr>
      <w:r>
        <w:rPr>
          <w:rFonts w:ascii="Times New Roman"/>
          <w:b w:val="false"/>
          <w:i w:val="false"/>
          <w:color w:val="000000"/>
          <w:sz w:val="28"/>
        </w:rPr>
        <w:t>
      9. Өтініш беруші Қазақстан Республикасының заңнамасына сәйкес уәкілетті органға толық әрі дұрыс мәліметтер беруі тиіс.</w:t>
      </w:r>
    </w:p>
    <w:bookmarkEnd w:id="19"/>
    <w:bookmarkStart w:name="z16" w:id="20"/>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N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w:t>
      </w:r>
    </w:p>
    <w:bookmarkEnd w:id="20"/>
    <w:bookmarkStart w:name="z17" w:id="21"/>
    <w:p>
      <w:pPr>
        <w:spacing w:after="0"/>
        <w:ind w:left="0"/>
        <w:jc w:val="left"/>
      </w:pPr>
      <w:r>
        <w:rPr>
          <w:rFonts w:ascii="Times New Roman"/>
          <w:b/>
          <w:i w:val="false"/>
          <w:color w:val="000000"/>
        </w:rPr>
        <w:t xml:space="preserve"> 2. Тұрғын үй көмегін көрсету мөлшерін анықтау</w:t>
      </w:r>
    </w:p>
    <w:bookmarkEnd w:id="21"/>
    <w:bookmarkStart w:name="z18" w:id="22"/>
    <w:p>
      <w:pPr>
        <w:spacing w:after="0"/>
        <w:ind w:left="0"/>
        <w:jc w:val="both"/>
      </w:pPr>
      <w:r>
        <w:rPr>
          <w:rFonts w:ascii="Times New Roman"/>
          <w:b w:val="false"/>
          <w:i w:val="false"/>
          <w:color w:val="000000"/>
          <w:sz w:val="28"/>
        </w:rPr>
        <w:t>
      11. Аз қамтылған отбасыларға (азаматтарға) тұрғын үй көмегін тағайындау төмендегі пайдалану нормасына сәйкес жүргізіледі:</w:t>
      </w:r>
    </w:p>
    <w:bookmarkEnd w:id="22"/>
    <w:bookmarkStart w:name="z39" w:id="23"/>
    <w:p>
      <w:pPr>
        <w:spacing w:after="0"/>
        <w:ind w:left="0"/>
        <w:jc w:val="both"/>
      </w:pPr>
      <w:r>
        <w:rPr>
          <w:rFonts w:ascii="Times New Roman"/>
          <w:b w:val="false"/>
          <w:i w:val="false"/>
          <w:color w:val="000000"/>
          <w:sz w:val="28"/>
        </w:rPr>
        <w:t>
      1) Отын пайдалану от жағу маусымына:</w:t>
      </w:r>
    </w:p>
    <w:bookmarkEnd w:id="23"/>
    <w:bookmarkStart w:name="z40" w:id="24"/>
    <w:p>
      <w:pPr>
        <w:spacing w:after="0"/>
        <w:ind w:left="0"/>
        <w:jc w:val="both"/>
      </w:pPr>
      <w:r>
        <w:rPr>
          <w:rFonts w:ascii="Times New Roman"/>
          <w:b w:val="false"/>
          <w:i w:val="false"/>
          <w:color w:val="000000"/>
          <w:sz w:val="28"/>
        </w:rPr>
        <w:t>
      3 адамға дейінгі отбасына - 1,5 тонна;</w:t>
      </w:r>
    </w:p>
    <w:bookmarkEnd w:id="24"/>
    <w:bookmarkStart w:name="z41" w:id="25"/>
    <w:p>
      <w:pPr>
        <w:spacing w:after="0"/>
        <w:ind w:left="0"/>
        <w:jc w:val="both"/>
      </w:pPr>
      <w:r>
        <w:rPr>
          <w:rFonts w:ascii="Times New Roman"/>
          <w:b w:val="false"/>
          <w:i w:val="false"/>
          <w:color w:val="000000"/>
          <w:sz w:val="28"/>
        </w:rPr>
        <w:t>
      3 адамнан жоғары отбасына - 2,5 тонна.</w:t>
      </w:r>
    </w:p>
    <w:bookmarkEnd w:id="25"/>
    <w:bookmarkStart w:name="z42" w:id="26"/>
    <w:p>
      <w:pPr>
        <w:spacing w:after="0"/>
        <w:ind w:left="0"/>
        <w:jc w:val="both"/>
      </w:pPr>
      <w:r>
        <w:rPr>
          <w:rFonts w:ascii="Times New Roman"/>
          <w:b w:val="false"/>
          <w:i w:val="false"/>
          <w:color w:val="000000"/>
          <w:sz w:val="28"/>
        </w:rPr>
        <w:t>
      2) электр қуатын пайдалану нормалары 1 айға - 150 киловаттан артық емес;</w:t>
      </w:r>
    </w:p>
    <w:bookmarkEnd w:id="26"/>
    <w:bookmarkStart w:name="z43" w:id="27"/>
    <w:p>
      <w:pPr>
        <w:spacing w:after="0"/>
        <w:ind w:left="0"/>
        <w:jc w:val="both"/>
      </w:pPr>
      <w:r>
        <w:rPr>
          <w:rFonts w:ascii="Times New Roman"/>
          <w:b w:val="false"/>
          <w:i w:val="false"/>
          <w:color w:val="000000"/>
          <w:sz w:val="28"/>
        </w:rPr>
        <w:t>
      3) газ пайдалану нормалары 1 айға:</w:t>
      </w:r>
    </w:p>
    <w:bookmarkEnd w:id="27"/>
    <w:bookmarkStart w:name="z44" w:id="28"/>
    <w:p>
      <w:pPr>
        <w:spacing w:after="0"/>
        <w:ind w:left="0"/>
        <w:jc w:val="both"/>
      </w:pPr>
      <w:r>
        <w:rPr>
          <w:rFonts w:ascii="Times New Roman"/>
          <w:b w:val="false"/>
          <w:i w:val="false"/>
          <w:color w:val="000000"/>
          <w:sz w:val="28"/>
        </w:rPr>
        <w:t>
      3 адамға дейінгі отбасына - 10 килограмм;</w:t>
      </w:r>
    </w:p>
    <w:bookmarkEnd w:id="28"/>
    <w:bookmarkStart w:name="z45" w:id="29"/>
    <w:p>
      <w:pPr>
        <w:spacing w:after="0"/>
        <w:ind w:left="0"/>
        <w:jc w:val="both"/>
      </w:pPr>
      <w:r>
        <w:rPr>
          <w:rFonts w:ascii="Times New Roman"/>
          <w:b w:val="false"/>
          <w:i w:val="false"/>
          <w:color w:val="000000"/>
          <w:sz w:val="28"/>
        </w:rPr>
        <w:t>
      3 адамнан жоғары отбасына - 20 килограмм.</w:t>
      </w:r>
    </w:p>
    <w:bookmarkEnd w:id="29"/>
    <w:bookmarkStart w:name="z46" w:id="30"/>
    <w:p>
      <w:pPr>
        <w:spacing w:after="0"/>
        <w:ind w:left="0"/>
        <w:jc w:val="both"/>
      </w:pPr>
      <w:r>
        <w:rPr>
          <w:rFonts w:ascii="Times New Roman"/>
          <w:b w:val="false"/>
          <w:i w:val="false"/>
          <w:color w:val="000000"/>
          <w:sz w:val="28"/>
        </w:rPr>
        <w:t>
      4) тұрмыстық қатты қалдықтарды шығару - ай сайын әр адамға тариф бойынша;</w:t>
      </w:r>
    </w:p>
    <w:bookmarkEnd w:id="30"/>
    <w:bookmarkStart w:name="z47" w:id="31"/>
    <w:p>
      <w:pPr>
        <w:spacing w:after="0"/>
        <w:ind w:left="0"/>
        <w:jc w:val="both"/>
      </w:pPr>
      <w:r>
        <w:rPr>
          <w:rFonts w:ascii="Times New Roman"/>
          <w:b w:val="false"/>
          <w:i w:val="false"/>
          <w:color w:val="000000"/>
          <w:sz w:val="28"/>
        </w:rPr>
        <w:t>
      5) кәріз қызметтері - ай сайын әр адамға тариф бойынша;</w:t>
      </w:r>
    </w:p>
    <w:bookmarkEnd w:id="31"/>
    <w:bookmarkStart w:name="z48" w:id="32"/>
    <w:p>
      <w:pPr>
        <w:spacing w:after="0"/>
        <w:ind w:left="0"/>
        <w:jc w:val="both"/>
      </w:pPr>
      <w:r>
        <w:rPr>
          <w:rFonts w:ascii="Times New Roman"/>
          <w:b w:val="false"/>
          <w:i w:val="false"/>
          <w:color w:val="000000"/>
          <w:sz w:val="28"/>
        </w:rPr>
        <w:t>
      6)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2"/>
    <w:bookmarkStart w:name="z19" w:id="33"/>
    <w:p>
      <w:pPr>
        <w:spacing w:after="0"/>
        <w:ind w:left="0"/>
        <w:jc w:val="left"/>
      </w:pPr>
      <w:r>
        <w:rPr>
          <w:rFonts w:ascii="Times New Roman"/>
          <w:b/>
          <w:i w:val="false"/>
          <w:color w:val="000000"/>
        </w:rPr>
        <w:t xml:space="preserve"> 3. Қаржыландыру және тұрғын үй көмегін төлеу тәртібі</w:t>
      </w:r>
    </w:p>
    <w:bookmarkEnd w:id="33"/>
    <w:bookmarkStart w:name="z20" w:id="34"/>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