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130e" w14:textId="8171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2012 жылғы 30 қаңтардағы № 72 Қаулысы. Маңғыстау облысы Әділет департаментінде 2012 жылғы 23 ақпанда № 11-1-172 тіркелді. Күші жойылды - Маңғыстау облысы Ақтау қаласы әкімдігінің 2012 жылғы 25 мамырдағы № 345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Ақтау қаласы әкімдігінің 2012.05.25  № 345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w:t>
      </w:r>
      <w:r>
        <w:rPr>
          <w:rFonts w:ascii="Times New Roman"/>
          <w:b w:val="false"/>
          <w:i w:val="false"/>
          <w:color w:val="000000"/>
          <w:sz w:val="28"/>
        </w:rPr>
        <w:t xml:space="preserve"> 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5-7 тармағына және </w:t>
      </w:r>
      <w:r>
        <w:rPr>
          <w:rFonts w:ascii="Times New Roman"/>
          <w:b w:val="false"/>
          <w:i w:val="false"/>
          <w:color w:val="000000"/>
          <w:sz w:val="28"/>
        </w:rPr>
        <w:t>18-2 бабына</w:t>
      </w:r>
      <w:r>
        <w:rPr>
          <w:rFonts w:ascii="Times New Roman"/>
          <w:b w:val="false"/>
          <w:i w:val="false"/>
          <w:color w:val="000000"/>
          <w:sz w:val="28"/>
        </w:rPr>
        <w:t>, 2004 жылғы 7 шілдедегі № 581 «Қазақстан Республикасындағы мемлекеттік жастар саясаты туралы» Заңының </w:t>
      </w:r>
      <w:r>
        <w:rPr>
          <w:rFonts w:ascii="Times New Roman"/>
          <w:b w:val="false"/>
          <w:i w:val="false"/>
          <w:color w:val="000000"/>
          <w:sz w:val="28"/>
        </w:rPr>
        <w:t>5 бабының</w:t>
      </w:r>
      <w:r>
        <w:rPr>
          <w:rFonts w:ascii="Times New Roman"/>
          <w:b w:val="false"/>
          <w:i w:val="false"/>
          <w:color w:val="000000"/>
          <w:sz w:val="28"/>
        </w:rPr>
        <w:t xml:space="preserve"> 2 тармағына және </w:t>
      </w:r>
      <w:r>
        <w:rPr>
          <w:rFonts w:ascii="Times New Roman"/>
          <w:b w:val="false"/>
          <w:i w:val="false"/>
          <w:color w:val="000000"/>
          <w:sz w:val="28"/>
        </w:rPr>
        <w:t>8 бабының</w:t>
      </w:r>
      <w:r>
        <w:rPr>
          <w:rFonts w:ascii="Times New Roman"/>
          <w:b w:val="false"/>
          <w:i w:val="false"/>
          <w:color w:val="000000"/>
          <w:sz w:val="28"/>
        </w:rPr>
        <w:t xml:space="preserve"> 2 тармағының 2) тармақшасына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жастар тәжірибесінен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«Ақтау қалалық жұмыспен қамту және әлеуметтік бағдарламалар бөлімі» мемлекеттік мекемесі (Г.Н. Хайрлиева) түлектердің алған кәсібі (мамандығы) бойынша бастапқы жұмыс тәжірибесін жинақтау үшін уақытша жұмыс орындарын құру арқылы жұмыс берушілерде жастар тәжірибесін ұйымдастырсын.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Р. Т. Елтизаровқа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О. Қазақбаев</w:t>
      </w:r>
    </w:p>
    <w:bookmarkStart w:name="z6" w:id="1"/>
    <w:p>
      <w:pPr>
        <w:spacing w:after="0"/>
        <w:ind w:left="0"/>
        <w:jc w:val="both"/>
      </w:pPr>
      <w:r>
        <w:rPr>
          <w:rFonts w:ascii="Times New Roman"/>
          <w:b w:val="false"/>
          <w:i w:val="false"/>
          <w:color w:val="000000"/>
          <w:sz w:val="28"/>
        </w:rPr>
        <w:t>
Ақтау қаласы әкімдігінің</w:t>
      </w:r>
      <w:r>
        <w:br/>
      </w:r>
      <w:r>
        <w:rPr>
          <w:rFonts w:ascii="Times New Roman"/>
          <w:b w:val="false"/>
          <w:i w:val="false"/>
          <w:color w:val="000000"/>
          <w:sz w:val="28"/>
        </w:rPr>
        <w:t>
30 января 2012 жылғы</w:t>
      </w:r>
      <w:r>
        <w:br/>
      </w:r>
      <w:r>
        <w:rPr>
          <w:rFonts w:ascii="Times New Roman"/>
          <w:b w:val="false"/>
          <w:i w:val="false"/>
          <w:color w:val="000000"/>
          <w:sz w:val="28"/>
        </w:rPr>
        <w:t>
№ 72 қаулысына қосымша</w:t>
      </w:r>
    </w:p>
    <w:bookmarkEnd w:id="1"/>
    <w:p>
      <w:pPr>
        <w:spacing w:after="0"/>
        <w:ind w:left="0"/>
        <w:jc w:val="left"/>
      </w:pPr>
      <w:r>
        <w:rPr>
          <w:rFonts w:ascii="Times New Roman"/>
          <w:b/>
          <w:i w:val="false"/>
          <w:color w:val="000000"/>
        </w:rPr>
        <w:t xml:space="preserve"> 2012 жылы жастар пратикасынан өту үшін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657"/>
        <w:gridCol w:w="3336"/>
        <w:gridCol w:w="2029"/>
        <w:gridCol w:w="1514"/>
        <w:gridCol w:w="1258"/>
      </w:tblGrid>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Кәсібі (мамандығы)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орындары-ның саны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r>
              <w:br/>
            </w:r>
            <w:r>
              <w:rPr>
                <w:rFonts w:ascii="Times New Roman"/>
                <w:b w:val="false"/>
                <w:i w:val="false"/>
                <w:color w:val="000000"/>
                <w:sz w:val="20"/>
              </w:rPr>
              <w:t>
тар прак-тика сының ұзақ-тығы (ай-</w:t>
            </w:r>
            <w:r>
              <w:br/>
            </w:r>
            <w:r>
              <w:rPr>
                <w:rFonts w:ascii="Times New Roman"/>
                <w:b w:val="false"/>
                <w:i w:val="false"/>
                <w:color w:val="000000"/>
                <w:sz w:val="20"/>
              </w:rPr>
              <w:t>
лар)</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электртораптық бөлу компаниясы"акционерлік қоғамы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инженер-элек-</w:t>
            </w:r>
            <w:r>
              <w:br/>
            </w:r>
            <w:r>
              <w:rPr>
                <w:rFonts w:ascii="Times New Roman"/>
                <w:b w:val="false"/>
                <w:i w:val="false"/>
                <w:color w:val="000000"/>
                <w:sz w:val="20"/>
              </w:rPr>
              <w:t>
трик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"Қаражанбасмұнай"акционерлік қоғамы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"МАЭК-Қазатомөн-діріс"жауапкершілігі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 және А жөндеуші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жөндеуші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"Бозашы Оперейтинг ЛТД"компаниясының филиалы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инженері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"Каскор-Машзавод"акционерлік қоғамы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"БТАбанкі"акционерлік қоғамының Маңғыстау облыстық филиалы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"Қазпошта"акционерлік қоғамының Маңғыстау облыстық филиалы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"Арман"бірлескен өндіріс мекемесі" 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инженері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"Caspian Stal"</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"АЛЗ" 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Мұнай"жауапкершілігі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 операторы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слесарь-жөндеу-ші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"ҚазАзот"жауапкершілігі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 және А слесарі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"Ар-Би-Джи Қазақстан" 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"АрғымақТрансСервис" 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"Карпэт Транспортэйшн"жауапкершілігі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микрокредиттеу орталығы" микрокредиттік ұйымы" 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"Борышкерлермен жұмыс бюросы" жауапкершілігі шектеулі серіктестігінің Ақтау қаласындағы өкілдігі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"РИГ" жауапкершілігі шектеулі серіктестігі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статистика жөніндегі есептеу орталығы" еншілес мемлекеттік кәсіпорны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гидрометерология орталығы" мемлекеттік еншілес кәсіпорны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ішкі саясат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білім басқармасының "Мүмкіндігі шектеулі балаларға арналған облыстық мектеп-интернаты" коммуналдық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экономика және бюджеттік жоспарлау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қаржы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тұрғын-үй коммуналдық шаруашылық жолаушылар көлігі және автомобильдер жолдары"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дене шынықтыру және спорт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қалалық жер қатынастары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құрылыс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инженер-құрылыс-шы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кәсіпкерлік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мәслихатының аппараты"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архитектура және қала құрылысы бөлімі"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прокуратурасы"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мамандырылған ауданаралық экономикалық соты"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мамандырылған әкімшілік соты"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мамандырылған табиғат қорғау прокуратурасы"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прокуратурасы"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көлік прокуратурасы"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қаласының № 2 соты"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сот актілерін орындау департаменті"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облыстық ішкі саясат басқармасы" мемлекеттік мекемесі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стандарттау және сертификаттау институты" республикалық мемлекеттік кәсіпорны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метрология және сертификаттау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ауруханасы" мемлекеттік коммуналдық қазыналық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электр желілері басқармасы" мемлекеттік коммуналдық кәсіпорны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тілдерді дамыту басқармасы"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 құрылысты бақылау басқармасы"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табиғи ресустары және табиғат пайдалануды реттеу басқармасы"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өнеркәсіп басқармасы"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қаржы басқармасы"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экономика басқармасы"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ауыл шаруашылығы басқармасы"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"Ақтаутеңізпорты" арнайы экономикалық аймағы дирекциясы"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қорғаныс істері жөніндегі департаменті"мемлекеттік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комитетінің Маңғыстау облысы бойынша департаменті"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және халықты әлеуметтік қорғау министрлігі Бақылау және әлеуметтік қорғау Комитетінің Маңғыстау облысы бойынша бақылау және әлеуметтік қорғау департаменті"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балалардың құқығын қорғау департаменті"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әділет департаменті"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 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төтенше жағдайлар министрлігінің Маңғыстау облысының төтенше жағдайлар департаменті" мемлекеттік мекемесі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жөніндегі орталықтың Маңғыстау облыстық филиалы"мемлекеттік мекемесі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Маңғыстау облыстық филиалы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қаржы министрлігі мемлекеттік мүлік және жекешелендіру комитетінің "Каспий" өңіраралық мемлекеттік мүлік және жекешелендіру департаменті" мемлекеттік мекемесі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мәдениет басқармасы" мемлекеттік мекемесі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