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c478" w14:textId="42bc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2012 жылғы 28 маусымдағы № 3/39 шешімі. Маңғыстау облысы Әділет департаментінде 2012 жылғы 31 шілдеде № 11-4-137 тіркелді. Күші жойылды - Маңғыстау облысы Қарақия аудандық мәслихатының 2013 жылғы 05 наурыздағы № 7/86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Қарақия аудандық мәслихатының 2013.03.05 № 7/86 шешімімен.</w:t>
      </w:r>
      <w:r>
        <w:br/>
      </w:r>
      <w:r>
        <w:rPr>
          <w:rFonts w:ascii="Times New Roman"/>
          <w:b w:val="false"/>
          <w:i w:val="false"/>
          <w:color w:val="000000"/>
          <w:sz w:val="28"/>
        </w:rPr>
        <w:t>
      Қазақстан Республикасының 2008 жылғы 4 желтоқсандағы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мұқтаж азаматтардың жекелеген санаттарына әлеуметтік көмектің түрлері, мөлшері мен кезеңділігі және әлеуметтік көмекті алу үшін қажетті құжаттар тізбесі бекітілсін.</w:t>
      </w:r>
      <w:r>
        <w:br/>
      </w:r>
      <w:r>
        <w:rPr>
          <w:rFonts w:ascii="Times New Roman"/>
          <w:b w:val="false"/>
          <w:i w:val="false"/>
          <w:color w:val="000000"/>
          <w:sz w:val="28"/>
        </w:rPr>
        <w:t>
</w:t>
      </w:r>
      <w:r>
        <w:rPr>
          <w:rFonts w:ascii="Times New Roman"/>
          <w:b w:val="false"/>
          <w:i w:val="false"/>
          <w:color w:val="000000"/>
          <w:sz w:val="28"/>
        </w:rPr>
        <w:t>
      2. «Қарақия аудандық жұмыспен қамту және әлеуметтік бағдарламалар бөлімі» мемлекеттік мекемесі әлеуметтік көмекті тағайындау және төлеу жөніндегі уәкілетті орган болып табылады (келісім бойынша).</w:t>
      </w:r>
      <w:r>
        <w:br/>
      </w:r>
      <w:r>
        <w:rPr>
          <w:rFonts w:ascii="Times New Roman"/>
          <w:b w:val="false"/>
          <w:i w:val="false"/>
          <w:color w:val="000000"/>
          <w:sz w:val="28"/>
        </w:rPr>
        <w:t>
</w:t>
      </w:r>
      <w:r>
        <w:rPr>
          <w:rFonts w:ascii="Times New Roman"/>
          <w:b w:val="false"/>
          <w:i w:val="false"/>
          <w:color w:val="000000"/>
          <w:sz w:val="28"/>
        </w:rPr>
        <w:t>
      3. Мұқтаж азаматтардың жекелеген санаттарына әлеуметтік көмек екінші деңгейдегі банктер арқылы төленеді.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заңдылық, депутаттар өкілеттігі және әлеуметтік мәселелер жөніндегі тұрақты комиссиясына жүктелсін (комиссия төрағасы Е.Таджибаев).</w:t>
      </w:r>
      <w:r>
        <w:br/>
      </w:r>
      <w:r>
        <w:rPr>
          <w:rFonts w:ascii="Times New Roman"/>
          <w:b w:val="false"/>
          <w:i w:val="false"/>
          <w:color w:val="000000"/>
          <w:sz w:val="28"/>
        </w:rPr>
        <w:t>
</w:t>
      </w:r>
      <w:r>
        <w:rPr>
          <w:rFonts w:ascii="Times New Roman"/>
          <w:b w:val="false"/>
          <w:i w:val="false"/>
          <w:color w:val="000000"/>
          <w:sz w:val="28"/>
        </w:rPr>
        <w:t>
      5.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Ж.Әділбеков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 Мееров</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val="false"/>
          <w:color w:val="000000"/>
          <w:sz w:val="28"/>
        </w:rPr>
        <w:t>      «Қарақия аудандық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Қ.Е. Рысбаев</w:t>
      </w:r>
      <w:r>
        <w:br/>
      </w:r>
      <w:r>
        <w:rPr>
          <w:rFonts w:ascii="Times New Roman"/>
          <w:b w:val="false"/>
          <w:i w:val="false"/>
          <w:color w:val="000000"/>
          <w:sz w:val="28"/>
        </w:rPr>
        <w:t>
      28 маусым 2012 жыл</w:t>
      </w:r>
    </w:p>
    <w:p>
      <w:pPr>
        <w:spacing w:after="0"/>
        <w:ind w:left="0"/>
        <w:jc w:val="both"/>
      </w:pPr>
      <w:r>
        <w:rPr>
          <w:rFonts w:ascii="Times New Roman"/>
          <w:b w:val="false"/>
          <w:i w:val="false"/>
          <w:color w:val="000000"/>
          <w:sz w:val="28"/>
        </w:rPr>
        <w:t>      Аудандық мәслихаттың заңдылық,</w:t>
      </w:r>
      <w:r>
        <w:br/>
      </w:r>
      <w:r>
        <w:rPr>
          <w:rFonts w:ascii="Times New Roman"/>
          <w:b w:val="false"/>
          <w:i w:val="false"/>
          <w:color w:val="000000"/>
          <w:sz w:val="28"/>
        </w:rPr>
        <w:t>
      депутаттар өкілеттігі және әлеуметтік</w:t>
      </w:r>
      <w:r>
        <w:br/>
      </w:r>
      <w:r>
        <w:rPr>
          <w:rFonts w:ascii="Times New Roman"/>
          <w:b w:val="false"/>
          <w:i w:val="false"/>
          <w:color w:val="000000"/>
          <w:sz w:val="28"/>
        </w:rPr>
        <w:t>
      мәселелер жөніндегі тұрақты</w:t>
      </w:r>
      <w:r>
        <w:br/>
      </w:r>
      <w:r>
        <w:rPr>
          <w:rFonts w:ascii="Times New Roman"/>
          <w:b w:val="false"/>
          <w:i w:val="false"/>
          <w:color w:val="000000"/>
          <w:sz w:val="28"/>
        </w:rPr>
        <w:t>
      комиссияның төрағасы</w:t>
      </w:r>
      <w:r>
        <w:br/>
      </w:r>
      <w:r>
        <w:rPr>
          <w:rFonts w:ascii="Times New Roman"/>
          <w:b w:val="false"/>
          <w:i w:val="false"/>
          <w:color w:val="000000"/>
          <w:sz w:val="28"/>
        </w:rPr>
        <w:t>
      Е.Таджибаев</w:t>
      </w:r>
      <w:r>
        <w:br/>
      </w:r>
      <w:r>
        <w:rPr>
          <w:rFonts w:ascii="Times New Roman"/>
          <w:b w:val="false"/>
          <w:i w:val="false"/>
          <w:color w:val="000000"/>
          <w:sz w:val="28"/>
        </w:rPr>
        <w:t>
      28 маусым 2012 жыл</w:t>
      </w:r>
    </w:p>
    <w:p>
      <w:pPr>
        <w:spacing w:after="0"/>
        <w:ind w:left="0"/>
        <w:jc w:val="both"/>
      </w:pP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бастығының</w:t>
      </w:r>
      <w:r>
        <w:br/>
      </w:r>
      <w:r>
        <w:rPr>
          <w:rFonts w:ascii="Times New Roman"/>
          <w:b w:val="false"/>
          <w:i w:val="false"/>
          <w:color w:val="000000"/>
          <w:sz w:val="28"/>
        </w:rPr>
        <w:t>
      міндетін атқарушы</w:t>
      </w:r>
      <w:r>
        <w:br/>
      </w:r>
      <w:r>
        <w:rPr>
          <w:rFonts w:ascii="Times New Roman"/>
          <w:b w:val="false"/>
          <w:i w:val="false"/>
          <w:color w:val="000000"/>
          <w:sz w:val="28"/>
        </w:rPr>
        <w:t>
      М.Қыдырқожа</w:t>
      </w:r>
      <w:r>
        <w:br/>
      </w:r>
      <w:r>
        <w:rPr>
          <w:rFonts w:ascii="Times New Roman"/>
          <w:b w:val="false"/>
          <w:i w:val="false"/>
          <w:color w:val="000000"/>
          <w:sz w:val="28"/>
        </w:rPr>
        <w:t>
      28 маусым 2012 жыл</w:t>
      </w:r>
    </w:p>
    <w:bookmarkStart w:name="z7" w:id="1"/>
    <w:p>
      <w:pPr>
        <w:spacing w:after="0"/>
        <w:ind w:left="0"/>
        <w:jc w:val="both"/>
      </w:pPr>
      <w:r>
        <w:rPr>
          <w:rFonts w:ascii="Times New Roman"/>
          <w:b w:val="false"/>
          <w:i w:val="false"/>
          <w:color w:val="000000"/>
          <w:sz w:val="28"/>
        </w:rPr>
        <w:t>
Қарақия аудандық мәслихатының</w:t>
      </w:r>
      <w:r>
        <w:br/>
      </w:r>
      <w:r>
        <w:rPr>
          <w:rFonts w:ascii="Times New Roman"/>
          <w:b w:val="false"/>
          <w:i w:val="false"/>
          <w:color w:val="000000"/>
          <w:sz w:val="28"/>
        </w:rPr>
        <w:t>
2012 жылғы 28 маусымдағы</w:t>
      </w:r>
      <w:r>
        <w:br/>
      </w:r>
      <w:r>
        <w:rPr>
          <w:rFonts w:ascii="Times New Roman"/>
          <w:b w:val="false"/>
          <w:i w:val="false"/>
          <w:color w:val="000000"/>
          <w:sz w:val="28"/>
        </w:rPr>
        <w:t>
№ 3/39 шешіміне қосымша</w:t>
      </w:r>
    </w:p>
    <w:bookmarkEnd w:id="1"/>
    <w:p>
      <w:pPr>
        <w:spacing w:after="0"/>
        <w:ind w:left="0"/>
        <w:jc w:val="left"/>
      </w:pPr>
      <w:r>
        <w:rPr>
          <w:rFonts w:ascii="Times New Roman"/>
          <w:b/>
          <w:i w:val="false"/>
          <w:color w:val="000000"/>
        </w:rPr>
        <w:t xml:space="preserve"> Мұқтаж азаматтардың жекелеген санаттарына әлеуметтік көмектің түрлері,мөлшері мен кезеңділігі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849"/>
        <w:gridCol w:w="3915"/>
        <w:gridCol w:w="2603"/>
        <w:gridCol w:w="2604"/>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түрлері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алушы азаматтардың санаттары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мөлшері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кезеңділігі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сатып алу үшін берілетін әлеуметтік көмек</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елді мекендерде тұратын және жұмыс істейтін мелекеттік білім беру ұйымдарының, мемлекеттік денсаулық сақтау, медициналық және фармацевтика, мәдениет және спорт ұйымдарының қызметкерлері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 теңге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1155"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сайынғы әлеуметтік көмек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мүгедектігіне байланысты мемлекеттік әлеуметтік жәрдемақы алушылар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p>
            <w:pPr>
              <w:spacing w:after="20"/>
              <w:ind w:left="20"/>
              <w:jc w:val="both"/>
            </w:pPr>
            <w:r>
              <w:rPr>
                <w:rFonts w:ascii="Times New Roman"/>
                <w:b w:val="false"/>
                <w:i w:val="false"/>
                <w:color w:val="000000"/>
                <w:sz w:val="20"/>
              </w:rPr>
              <w:t>сайын</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оқып</w:t>
            </w:r>
          </w:p>
          <w:p>
            <w:pPr>
              <w:spacing w:after="20"/>
              <w:ind w:left="20"/>
              <w:jc w:val="both"/>
            </w:pPr>
            <w:r>
              <w:rPr>
                <w:rFonts w:ascii="Times New Roman"/>
                <w:b w:val="false"/>
                <w:i w:val="false"/>
                <w:color w:val="000000"/>
                <w:sz w:val="20"/>
              </w:rPr>
              <w:t>және тәрбиеленетін</w:t>
            </w:r>
          </w:p>
          <w:p>
            <w:pPr>
              <w:spacing w:after="20"/>
              <w:ind w:left="20"/>
              <w:jc w:val="both"/>
            </w:pPr>
            <w:r>
              <w:rPr>
                <w:rFonts w:ascii="Times New Roman"/>
                <w:b w:val="false"/>
                <w:i w:val="false"/>
                <w:color w:val="000000"/>
                <w:sz w:val="20"/>
              </w:rPr>
              <w:t>мүгедек балалар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141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әлеуметтік көмек</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мүгедектігіне байланысты мемлекеттік әлеуметтік жәрдемақы алушылар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p>
          <w:p>
            <w:pPr>
              <w:spacing w:after="20"/>
              <w:ind w:left="20"/>
              <w:jc w:val="both"/>
            </w:pPr>
            <w:r>
              <w:rPr>
                <w:rFonts w:ascii="Times New Roman"/>
                <w:b w:val="false"/>
                <w:i w:val="false"/>
                <w:color w:val="000000"/>
                <w:sz w:val="20"/>
              </w:rPr>
              <w:t>сайын</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жағдайына байланысты мемлекеттік арнаулы жәрдемақы</w:t>
            </w:r>
          </w:p>
          <w:p>
            <w:pPr>
              <w:spacing w:after="20"/>
              <w:ind w:left="20"/>
              <w:jc w:val="both"/>
            </w:pPr>
            <w:r>
              <w:rPr>
                <w:rFonts w:ascii="Times New Roman"/>
                <w:b w:val="false"/>
                <w:i w:val="false"/>
                <w:color w:val="000000"/>
                <w:sz w:val="20"/>
              </w:rPr>
              <w:t>алушылар (балалар)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p>
          <w:p>
            <w:pPr>
              <w:spacing w:after="20"/>
              <w:ind w:left="20"/>
              <w:jc w:val="both"/>
            </w:pPr>
            <w:r>
              <w:rPr>
                <w:rFonts w:ascii="Times New Roman"/>
                <w:b w:val="false"/>
                <w:i w:val="false"/>
                <w:color w:val="000000"/>
                <w:sz w:val="20"/>
              </w:rPr>
              <w:t>сайын</w:t>
            </w:r>
          </w:p>
        </w:tc>
      </w:tr>
      <w:tr>
        <w:trPr>
          <w:trHeight w:val="1095"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мамыр Жеңіс Күніне берілетін әлеуметтік көмек</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теңге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жағынан Ұлы Отан соғысының мүгедектеріне теңестірілген адамдар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теңге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жағынан Ұлы Отан соғысының қатысушыларына теңестірілген адамдар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 теңге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ардагерлерінің қайта тұрмыс құрмаған жесірлері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6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 тылдағы жанқиярлық еңбегі мен мінсіз әскери қызметі үшін ордендермен және медальдармен марапатталған адамдар сондай ақ, 1941 жылдың 22 маусымынан бастап 1945 жылдың 9 мамыр аралығында алты айдан кем емес жұмыс істегендер (қызмет еткендер) және тылдағы жанқиярлық еңбегі мен мінсіз әскери қызметі үшін ордендермен және медальдармен марапатталмаған адамдар, Ұлы Отан соғысының қатысушыларына теңестірілгендердің басқа да санаттары (Ұлы Отан соғысы ардагерлерінің қайта тұрмыс құрмаған жесірлерінен басқа)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теңге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1988-1989 жылдардағы Чернобыль АЭС-дегі апаттың зардаптарын жоюға қатысқандар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9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 күніне берілетін әлеуметтік көмек</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айырылу жағдайына байланысты мемлекеттік әлеуметтік жәрдемақы алушылар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күніне берілетін әлеуметтік көмек</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топтағы мүгедектер, 16 жасқа дейінгі </w:t>
            </w:r>
          </w:p>
          <w:p>
            <w:pPr>
              <w:spacing w:after="20"/>
              <w:ind w:left="20"/>
              <w:jc w:val="both"/>
            </w:pPr>
            <w:r>
              <w:rPr>
                <w:rFonts w:ascii="Times New Roman"/>
                <w:b w:val="false"/>
                <w:i w:val="false"/>
                <w:color w:val="000000"/>
                <w:sz w:val="20"/>
              </w:rPr>
              <w:t>мүгедек балалар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 (қазан)</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күніне берілетін әлеуметтік көмек</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жастан асқан жалғызілікті зейнеткерлер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p>
            <w:pPr>
              <w:spacing w:after="20"/>
              <w:ind w:left="20"/>
              <w:jc w:val="both"/>
            </w:pPr>
            <w:r>
              <w:rPr>
                <w:rFonts w:ascii="Times New Roman"/>
                <w:b w:val="false"/>
                <w:i w:val="false"/>
                <w:color w:val="000000"/>
                <w:sz w:val="20"/>
              </w:rPr>
              <w:t>(қазан)</w:t>
            </w:r>
          </w:p>
        </w:tc>
      </w:tr>
      <w:tr>
        <w:trPr>
          <w:trHeight w:val="705"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оқу ақысын төлеуге әлеуметтік көмек</w:t>
            </w:r>
          </w:p>
        </w:tc>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гранты негізінде мемлекеттік жоғарғы оқу орнында білім алатын тұрғындардың әлеуметтік тұрғыдан осал топтарына жататын студенттер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ақысы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шәкіртақы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bl>
    <w:bookmarkStart w:name="z8" w:id="2"/>
    <w:p>
      <w:pPr>
        <w:spacing w:after="0"/>
        <w:ind w:left="0"/>
        <w:jc w:val="both"/>
      </w:pPr>
      <w:r>
        <w:rPr>
          <w:rFonts w:ascii="Times New Roman"/>
          <w:b w:val="false"/>
          <w:i w:val="false"/>
          <w:color w:val="000000"/>
          <w:sz w:val="28"/>
        </w:rPr>
        <w:t>
      Ескертпе: АЕК – айлық есептік көрсеткіш</w:t>
      </w:r>
      <w:r>
        <w:br/>
      </w:r>
      <w:r>
        <w:rPr>
          <w:rFonts w:ascii="Times New Roman"/>
          <w:b w:val="false"/>
          <w:i w:val="false"/>
          <w:color w:val="000000"/>
          <w:sz w:val="28"/>
        </w:rPr>
        <w:t>
      АЭС – атом электр станциясы</w:t>
      </w:r>
    </w:p>
    <w:bookmarkEnd w:id="2"/>
    <w:bookmarkStart w:name="z9" w:id="3"/>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қажетті құжаттар тізбесі:</w:t>
      </w:r>
    </w:p>
    <w:bookmarkEnd w:id="3"/>
    <w:bookmarkStart w:name="z10" w:id="4"/>
    <w:p>
      <w:pPr>
        <w:spacing w:after="0"/>
        <w:ind w:left="0"/>
        <w:jc w:val="both"/>
      </w:pPr>
      <w:r>
        <w:rPr>
          <w:rFonts w:ascii="Times New Roman"/>
          <w:b w:val="false"/>
          <w:i w:val="false"/>
          <w:color w:val="000000"/>
          <w:sz w:val="28"/>
        </w:rPr>
        <w:t>
      1) әлеуметтік көмек алушының өтініші;</w:t>
      </w:r>
      <w:r>
        <w:br/>
      </w:r>
      <w:r>
        <w:rPr>
          <w:rFonts w:ascii="Times New Roman"/>
          <w:b w:val="false"/>
          <w:i w:val="false"/>
          <w:color w:val="000000"/>
          <w:sz w:val="28"/>
        </w:rPr>
        <w:t>
</w:t>
      </w:r>
      <w:r>
        <w:rPr>
          <w:rFonts w:ascii="Times New Roman"/>
          <w:b w:val="false"/>
          <w:i w:val="false"/>
          <w:color w:val="000000"/>
          <w:sz w:val="28"/>
        </w:rPr>
        <w:t>
      2) әлеуметтік көмек алушының және отбасы мүшелерінің жеке басын куәландыратын құжаттары (көшірмесі);</w:t>
      </w:r>
      <w:r>
        <w:br/>
      </w:r>
      <w:r>
        <w:rPr>
          <w:rFonts w:ascii="Times New Roman"/>
          <w:b w:val="false"/>
          <w:i w:val="false"/>
          <w:color w:val="000000"/>
          <w:sz w:val="28"/>
        </w:rPr>
        <w:t>
</w:t>
      </w:r>
      <w:r>
        <w:rPr>
          <w:rFonts w:ascii="Times New Roman"/>
          <w:b w:val="false"/>
          <w:i w:val="false"/>
          <w:color w:val="000000"/>
          <w:sz w:val="28"/>
        </w:rPr>
        <w:t>
      3) әлеуметтік көмек алушының және отбасы мүшелерінің тұратын жері бойынша тіркеуді растайтын құжаттары (көшірмесі);</w:t>
      </w:r>
      <w:r>
        <w:br/>
      </w:r>
      <w:r>
        <w:rPr>
          <w:rFonts w:ascii="Times New Roman"/>
          <w:b w:val="false"/>
          <w:i w:val="false"/>
          <w:color w:val="000000"/>
          <w:sz w:val="28"/>
        </w:rPr>
        <w:t>
</w:t>
      </w:r>
      <w:r>
        <w:rPr>
          <w:rFonts w:ascii="Times New Roman"/>
          <w:b w:val="false"/>
          <w:i w:val="false"/>
          <w:color w:val="000000"/>
          <w:sz w:val="28"/>
        </w:rPr>
        <w:t>
      4) әлеуметтік көмек алушының салық төлеуші куәлігі (көшірмесі);</w:t>
      </w:r>
      <w:r>
        <w:br/>
      </w:r>
      <w:r>
        <w:rPr>
          <w:rFonts w:ascii="Times New Roman"/>
          <w:b w:val="false"/>
          <w:i w:val="false"/>
          <w:color w:val="000000"/>
          <w:sz w:val="28"/>
        </w:rPr>
        <w:t>
</w:t>
      </w:r>
      <w:r>
        <w:rPr>
          <w:rFonts w:ascii="Times New Roman"/>
          <w:b w:val="false"/>
          <w:i w:val="false"/>
          <w:color w:val="000000"/>
          <w:sz w:val="28"/>
        </w:rPr>
        <w:t>
      5) әлеуметтік көмек алушының банктық шоты бар болуын растайтын құжат (көшірмесі);</w:t>
      </w:r>
      <w:r>
        <w:br/>
      </w:r>
      <w:r>
        <w:rPr>
          <w:rFonts w:ascii="Times New Roman"/>
          <w:b w:val="false"/>
          <w:i w:val="false"/>
          <w:color w:val="000000"/>
          <w:sz w:val="28"/>
        </w:rPr>
        <w:t>
</w:t>
      </w:r>
      <w:r>
        <w:rPr>
          <w:rFonts w:ascii="Times New Roman"/>
          <w:b w:val="false"/>
          <w:i w:val="false"/>
          <w:color w:val="000000"/>
          <w:sz w:val="28"/>
        </w:rPr>
        <w:t>
      6) әлеуметтік көмек алушының және отбасы мүшелерінің табысы туралы мәлеметтері (көшірмесі);</w:t>
      </w:r>
      <w:r>
        <w:br/>
      </w:r>
      <w:r>
        <w:rPr>
          <w:rFonts w:ascii="Times New Roman"/>
          <w:b w:val="false"/>
          <w:i w:val="false"/>
          <w:color w:val="000000"/>
          <w:sz w:val="28"/>
        </w:rPr>
        <w:t>
</w:t>
      </w:r>
      <w:r>
        <w:rPr>
          <w:rFonts w:ascii="Times New Roman"/>
          <w:b w:val="false"/>
          <w:i w:val="false"/>
          <w:color w:val="000000"/>
          <w:sz w:val="28"/>
        </w:rPr>
        <w:t>
      7) оралман мәртебесін растайтын құжат (көшірмесі);</w:t>
      </w:r>
      <w:r>
        <w:br/>
      </w:r>
      <w:r>
        <w:rPr>
          <w:rFonts w:ascii="Times New Roman"/>
          <w:b w:val="false"/>
          <w:i w:val="false"/>
          <w:color w:val="000000"/>
          <w:sz w:val="28"/>
        </w:rPr>
        <w:t>
</w:t>
      </w:r>
      <w:r>
        <w:rPr>
          <w:rFonts w:ascii="Times New Roman"/>
          <w:b w:val="false"/>
          <w:i w:val="false"/>
          <w:color w:val="000000"/>
          <w:sz w:val="28"/>
        </w:rPr>
        <w:t>
      8) отбасына материалдық залал келтірілген оқиғаны анықтайтын құжат (өрт, су тасқыны, жол апаты), еңбекке жарамсыздығы туралы, емделуге берілген анықтама немесе жолдама (көшірмесі);</w:t>
      </w:r>
      <w:r>
        <w:br/>
      </w:r>
      <w:r>
        <w:rPr>
          <w:rFonts w:ascii="Times New Roman"/>
          <w:b w:val="false"/>
          <w:i w:val="false"/>
          <w:color w:val="000000"/>
          <w:sz w:val="28"/>
        </w:rPr>
        <w:t>
</w:t>
      </w:r>
      <w:r>
        <w:rPr>
          <w:rFonts w:ascii="Times New Roman"/>
          <w:b w:val="false"/>
          <w:i w:val="false"/>
          <w:color w:val="000000"/>
          <w:sz w:val="28"/>
        </w:rPr>
        <w:t>
      9) отбасы мүшелерінің біреуі қайтыс болған жағдайда қайтыс болғандығын растайтын құжат (көшірмесі).</w:t>
      </w:r>
    </w:p>
    <w:bookmarkEnd w:id="4"/>
    <w:bookmarkStart w:name="z19" w:id="5"/>
    <w:p>
      <w:pPr>
        <w:spacing w:after="0"/>
        <w:ind w:left="0"/>
        <w:jc w:val="both"/>
      </w:pPr>
      <w:r>
        <w:rPr>
          <w:rFonts w:ascii="Times New Roman"/>
          <w:b w:val="false"/>
          <w:i w:val="false"/>
          <w:color w:val="000000"/>
          <w:sz w:val="28"/>
        </w:rPr>
        <w:t>
Әлеуметтік тұрғыдан осал топтарына жататын студенттерге оқу ақысын және шәкіртақысын алу үшін қажетті құжаттар тізбесі:</w:t>
      </w:r>
    </w:p>
    <w:bookmarkEnd w:id="5"/>
    <w:bookmarkStart w:name="z20" w:id="6"/>
    <w:p>
      <w:pPr>
        <w:spacing w:after="0"/>
        <w:ind w:left="0"/>
        <w:jc w:val="both"/>
      </w:pPr>
      <w:r>
        <w:rPr>
          <w:rFonts w:ascii="Times New Roman"/>
          <w:b w:val="false"/>
          <w:i w:val="false"/>
          <w:color w:val="000000"/>
          <w:sz w:val="28"/>
        </w:rPr>
        <w:t>
      1) әлеуметтік көмек алушының өтініші;</w:t>
      </w:r>
      <w:r>
        <w:br/>
      </w:r>
      <w:r>
        <w:rPr>
          <w:rFonts w:ascii="Times New Roman"/>
          <w:b w:val="false"/>
          <w:i w:val="false"/>
          <w:color w:val="000000"/>
          <w:sz w:val="28"/>
        </w:rPr>
        <w:t>
</w:t>
      </w:r>
      <w:r>
        <w:rPr>
          <w:rFonts w:ascii="Times New Roman"/>
          <w:b w:val="false"/>
          <w:i w:val="false"/>
          <w:color w:val="000000"/>
          <w:sz w:val="28"/>
        </w:rPr>
        <w:t>
      2) жеке куәлік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 (көшірмесі);</w:t>
      </w:r>
      <w:r>
        <w:br/>
      </w:r>
      <w:r>
        <w:rPr>
          <w:rFonts w:ascii="Times New Roman"/>
          <w:b w:val="false"/>
          <w:i w:val="false"/>
          <w:color w:val="000000"/>
          <w:sz w:val="28"/>
        </w:rPr>
        <w:t>
</w:t>
      </w:r>
      <w:r>
        <w:rPr>
          <w:rFonts w:ascii="Times New Roman"/>
          <w:b w:val="false"/>
          <w:i w:val="false"/>
          <w:color w:val="000000"/>
          <w:sz w:val="28"/>
        </w:rPr>
        <w:t>
      4) ұлттық бірыңғай тестілеу нәтижесі туралы сертификат (көшірмесі);</w:t>
      </w:r>
      <w:r>
        <w:br/>
      </w:r>
      <w:r>
        <w:rPr>
          <w:rFonts w:ascii="Times New Roman"/>
          <w:b w:val="false"/>
          <w:i w:val="false"/>
          <w:color w:val="000000"/>
          <w:sz w:val="28"/>
        </w:rPr>
        <w:t>
</w:t>
      </w:r>
      <w:r>
        <w:rPr>
          <w:rFonts w:ascii="Times New Roman"/>
          <w:b w:val="false"/>
          <w:i w:val="false"/>
          <w:color w:val="000000"/>
          <w:sz w:val="28"/>
        </w:rPr>
        <w:t>
      5) орта білімі туралы аттестат, негізгі және орта білімі туралы диплом (көшірмесі);</w:t>
      </w:r>
      <w:r>
        <w:br/>
      </w:r>
      <w:r>
        <w:rPr>
          <w:rFonts w:ascii="Times New Roman"/>
          <w:b w:val="false"/>
          <w:i w:val="false"/>
          <w:color w:val="000000"/>
          <w:sz w:val="28"/>
        </w:rPr>
        <w:t>
</w:t>
      </w:r>
      <w:r>
        <w:rPr>
          <w:rFonts w:ascii="Times New Roman"/>
          <w:b w:val="false"/>
          <w:i w:val="false"/>
          <w:color w:val="000000"/>
          <w:sz w:val="28"/>
        </w:rPr>
        <w:t>
      6) тұлдыр жетімдер үшін ата-анасының қайтыс болғандығы турлы куәлік (көшірмесі);</w:t>
      </w:r>
      <w:r>
        <w:br/>
      </w:r>
      <w:r>
        <w:rPr>
          <w:rFonts w:ascii="Times New Roman"/>
          <w:b w:val="false"/>
          <w:i w:val="false"/>
          <w:color w:val="000000"/>
          <w:sz w:val="28"/>
        </w:rPr>
        <w:t>
</w:t>
      </w:r>
      <w:r>
        <w:rPr>
          <w:rFonts w:ascii="Times New Roman"/>
          <w:b w:val="false"/>
          <w:i w:val="false"/>
          <w:color w:val="000000"/>
          <w:sz w:val="28"/>
        </w:rPr>
        <w:t>
      7) көп балалы отбасы мәртебесін растайтын құжат (көшірмесі);</w:t>
      </w:r>
      <w:r>
        <w:br/>
      </w:r>
      <w:r>
        <w:rPr>
          <w:rFonts w:ascii="Times New Roman"/>
          <w:b w:val="false"/>
          <w:i w:val="false"/>
          <w:color w:val="000000"/>
          <w:sz w:val="28"/>
        </w:rPr>
        <w:t>
</w:t>
      </w:r>
      <w:r>
        <w:rPr>
          <w:rFonts w:ascii="Times New Roman"/>
          <w:b w:val="false"/>
          <w:i w:val="false"/>
          <w:color w:val="000000"/>
          <w:sz w:val="28"/>
        </w:rPr>
        <w:t>
      8) мүгедектер мен бала жастан мүгедектерге - мүгедектігі туралы анықтама (көшірмесі);</w:t>
      </w:r>
      <w:r>
        <w:br/>
      </w:r>
      <w:r>
        <w:rPr>
          <w:rFonts w:ascii="Times New Roman"/>
          <w:b w:val="false"/>
          <w:i w:val="false"/>
          <w:color w:val="000000"/>
          <w:sz w:val="28"/>
        </w:rPr>
        <w:t>
</w:t>
      </w:r>
      <w:r>
        <w:rPr>
          <w:rFonts w:ascii="Times New Roman"/>
          <w:b w:val="false"/>
          <w:i w:val="false"/>
          <w:color w:val="000000"/>
          <w:sz w:val="28"/>
        </w:rPr>
        <w:t>
      9) оралман мәртебесін растайтын құжат (көшірмесі);</w:t>
      </w:r>
      <w:r>
        <w:br/>
      </w:r>
      <w:r>
        <w:rPr>
          <w:rFonts w:ascii="Times New Roman"/>
          <w:b w:val="false"/>
          <w:i w:val="false"/>
          <w:color w:val="000000"/>
          <w:sz w:val="28"/>
        </w:rPr>
        <w:t>
</w:t>
      </w:r>
      <w:r>
        <w:rPr>
          <w:rFonts w:ascii="Times New Roman"/>
          <w:b w:val="false"/>
          <w:i w:val="false"/>
          <w:color w:val="000000"/>
          <w:sz w:val="28"/>
        </w:rPr>
        <w:t>
      10) ата-анасының жұмыс орнынан анықтама (көшірмесі);</w:t>
      </w:r>
      <w:r>
        <w:br/>
      </w:r>
      <w:r>
        <w:rPr>
          <w:rFonts w:ascii="Times New Roman"/>
          <w:b w:val="false"/>
          <w:i w:val="false"/>
          <w:color w:val="000000"/>
          <w:sz w:val="28"/>
        </w:rPr>
        <w:t>
</w:t>
      </w:r>
      <w:r>
        <w:rPr>
          <w:rFonts w:ascii="Times New Roman"/>
          <w:b w:val="false"/>
          <w:i w:val="false"/>
          <w:color w:val="000000"/>
          <w:sz w:val="28"/>
        </w:rPr>
        <w:t>
      11) жоғары оқу орнында оқитындығы туралы анықтама (көшірмесі);</w:t>
      </w:r>
      <w:r>
        <w:br/>
      </w:r>
      <w:r>
        <w:rPr>
          <w:rFonts w:ascii="Times New Roman"/>
          <w:b w:val="false"/>
          <w:i w:val="false"/>
          <w:color w:val="000000"/>
          <w:sz w:val="28"/>
        </w:rPr>
        <w:t>
</w:t>
      </w:r>
      <w:r>
        <w:rPr>
          <w:rFonts w:ascii="Times New Roman"/>
          <w:b w:val="false"/>
          <w:i w:val="false"/>
          <w:color w:val="000000"/>
          <w:sz w:val="28"/>
        </w:rPr>
        <w:t>
      12) екінші деңгейдегі банктен ашылған есеп шот (көшірмесі);</w:t>
      </w:r>
      <w:r>
        <w:br/>
      </w:r>
      <w:r>
        <w:rPr>
          <w:rFonts w:ascii="Times New Roman"/>
          <w:b w:val="false"/>
          <w:i w:val="false"/>
          <w:color w:val="000000"/>
          <w:sz w:val="28"/>
        </w:rPr>
        <w:t>
</w:t>
      </w:r>
      <w:r>
        <w:rPr>
          <w:rFonts w:ascii="Times New Roman"/>
          <w:b w:val="false"/>
          <w:i w:val="false"/>
          <w:color w:val="000000"/>
          <w:sz w:val="28"/>
        </w:rPr>
        <w:t>
      13) салық төлеушінің тіркелу номері (СТН) (көшірмесі);</w:t>
      </w:r>
      <w:r>
        <w:br/>
      </w:r>
      <w:r>
        <w:rPr>
          <w:rFonts w:ascii="Times New Roman"/>
          <w:b w:val="false"/>
          <w:i w:val="false"/>
          <w:color w:val="000000"/>
          <w:sz w:val="28"/>
        </w:rPr>
        <w:t>
</w:t>
      </w:r>
      <w:r>
        <w:rPr>
          <w:rFonts w:ascii="Times New Roman"/>
          <w:b w:val="false"/>
          <w:i w:val="false"/>
          <w:color w:val="000000"/>
          <w:sz w:val="28"/>
        </w:rPr>
        <w:t>
      14) әлеуметтік жеке коды (ӘЖК) (көшірмесі).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