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8c00" w14:textId="1638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2011 жылғы 9 желтоқсандағы № 38/341 "2012 - 2014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2012 жылғы 17 қыркүйектегі № 6/52 шешімі. Маңғыстау облысының Әділет департаментінде 2012 жылғы 25 қыркүйекте № 2156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2012 жылғы 5 қырқүйектегі № 6/72 «Облыстық мәслихаттың 2011 жылғы 6 желтоқсандағы № 39/448 «2012-2014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12 қырқүйекте № 2146 болып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1.Маңғыстау аудандық мәслихатының 2011 жылғы 9 желтоқсандағы № 38/341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6 қаңтарда № 11-5-128 болып тіркелген, аудандық «Жаңа өмір» газетінің 2012 жылғы 18 қаңтардағы № 2-3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5 228 121 мың теңге, оның ішінде</w:t>
      </w:r>
      <w:r>
        <w:br/>
      </w:r>
      <w:r>
        <w:rPr>
          <w:rFonts w:ascii="Times New Roman"/>
          <w:b w:val="false"/>
          <w:i w:val="false"/>
          <w:color w:val="000000"/>
          <w:sz w:val="28"/>
        </w:rPr>
        <w:t>
      салықтық түсімдер бойынша -3 365 621 мың теңге;</w:t>
      </w:r>
      <w:r>
        <w:br/>
      </w:r>
      <w:r>
        <w:rPr>
          <w:rFonts w:ascii="Times New Roman"/>
          <w:b w:val="false"/>
          <w:i w:val="false"/>
          <w:color w:val="000000"/>
          <w:sz w:val="28"/>
        </w:rPr>
        <w:t>
      салықтық емес түсімдер бойынша – 7 369 мың теңге;</w:t>
      </w:r>
      <w:r>
        <w:br/>
      </w:r>
      <w:r>
        <w:rPr>
          <w:rFonts w:ascii="Times New Roman"/>
          <w:b w:val="false"/>
          <w:i w:val="false"/>
          <w:color w:val="000000"/>
          <w:sz w:val="28"/>
        </w:rPr>
        <w:t>
      негізгі капиталды сатудан түсетін түсімдер- 6 154 мың теңге;</w:t>
      </w:r>
      <w:r>
        <w:br/>
      </w:r>
      <w:r>
        <w:rPr>
          <w:rFonts w:ascii="Times New Roman"/>
          <w:b w:val="false"/>
          <w:i w:val="false"/>
          <w:color w:val="000000"/>
          <w:sz w:val="28"/>
        </w:rPr>
        <w:t>
      трансферттер түсімі бойынша – 1 848 977 мың теңге;</w:t>
      </w:r>
      <w:r>
        <w:br/>
      </w:r>
      <w:r>
        <w:rPr>
          <w:rFonts w:ascii="Times New Roman"/>
          <w:b w:val="false"/>
          <w:i w:val="false"/>
          <w:color w:val="000000"/>
          <w:sz w:val="28"/>
        </w:rPr>
        <w:t>
</w:t>
      </w:r>
      <w:r>
        <w:rPr>
          <w:rFonts w:ascii="Times New Roman"/>
          <w:b w:val="false"/>
          <w:i w:val="false"/>
          <w:color w:val="000000"/>
          <w:sz w:val="28"/>
        </w:rPr>
        <w:t>
      2) шығындар –5 162 918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108 414 мың теңге, оның ішінде:</w:t>
      </w:r>
      <w:r>
        <w:br/>
      </w:r>
      <w:r>
        <w:rPr>
          <w:rFonts w:ascii="Times New Roman"/>
          <w:b w:val="false"/>
          <w:i w:val="false"/>
          <w:color w:val="000000"/>
          <w:sz w:val="28"/>
        </w:rPr>
        <w:t>
      бюджеттік кредиттер – 110 880 мың теңге;</w:t>
      </w:r>
      <w:r>
        <w:br/>
      </w:r>
      <w:r>
        <w:rPr>
          <w:rFonts w:ascii="Times New Roman"/>
          <w:b w:val="false"/>
          <w:i w:val="false"/>
          <w:color w:val="000000"/>
          <w:sz w:val="28"/>
        </w:rPr>
        <w:t>
      бюджеттік кредиттерді өтеу – 2 466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сальдо- 39 400 мың теңге, оның ішінде:</w:t>
      </w:r>
      <w:r>
        <w:br/>
      </w:r>
      <w:r>
        <w:rPr>
          <w:rFonts w:ascii="Times New Roman"/>
          <w:b w:val="false"/>
          <w:i w:val="false"/>
          <w:color w:val="000000"/>
          <w:sz w:val="28"/>
        </w:rPr>
        <w:t>
      қаржы активтерін сатып алу – 39 400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82 611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-82 611 мың теңге;</w:t>
      </w:r>
      <w:r>
        <w:br/>
      </w:r>
      <w:r>
        <w:rPr>
          <w:rFonts w:ascii="Times New Roman"/>
          <w:b w:val="false"/>
          <w:i w:val="false"/>
          <w:color w:val="000000"/>
          <w:sz w:val="28"/>
        </w:rPr>
        <w:t>
</w:t>
      </w:r>
      <w:r>
        <w:rPr>
          <w:rFonts w:ascii="Times New Roman"/>
          <w:b w:val="false"/>
          <w:i w:val="false"/>
          <w:color w:val="000000"/>
          <w:sz w:val="28"/>
        </w:rPr>
        <w:t>
      2 тармақ 5) тармақшадағы:</w:t>
      </w:r>
      <w:r>
        <w:br/>
      </w:r>
      <w:r>
        <w:rPr>
          <w:rFonts w:ascii="Times New Roman"/>
          <w:b w:val="false"/>
          <w:i w:val="false"/>
          <w:color w:val="000000"/>
          <w:sz w:val="28"/>
        </w:rPr>
        <w:t>
      «13,3» саны «100» санымен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мынандай мазмұндағы абзацпен толықтырылсын:</w:t>
      </w:r>
      <w:r>
        <w:br/>
      </w:r>
      <w:r>
        <w:rPr>
          <w:rFonts w:ascii="Times New Roman"/>
          <w:b w:val="false"/>
          <w:i w:val="false"/>
          <w:color w:val="000000"/>
          <w:sz w:val="28"/>
        </w:rPr>
        <w:t>
      «2012 жылғы арналған аудандық бюджетке облыстық бюджеттен 531 410 мың тенге шығын орнын жабатын трансферт көзделсін».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бірінші абзацтағы «74 860» саны «80 096» санымен ауыстырылсын;</w:t>
      </w:r>
      <w:r>
        <w:br/>
      </w:r>
      <w:r>
        <w:rPr>
          <w:rFonts w:ascii="Times New Roman"/>
          <w:b w:val="false"/>
          <w:i w:val="false"/>
          <w:color w:val="000000"/>
          <w:sz w:val="28"/>
        </w:rPr>
        <w:t>
      екінші абзацтағы «24 582» саны «12 291» санымен ауыстырылсын;</w:t>
      </w:r>
      <w:r>
        <w:br/>
      </w:r>
      <w:r>
        <w:rPr>
          <w:rFonts w:ascii="Times New Roman"/>
          <w:b w:val="false"/>
          <w:i w:val="false"/>
          <w:color w:val="000000"/>
          <w:sz w:val="28"/>
        </w:rPr>
        <w:t>
      сегізінші абзацтағы «1 379» саны «0» санымен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5-3 тармақпен толықтырылсын:</w:t>
      </w:r>
      <w:r>
        <w:br/>
      </w:r>
      <w:r>
        <w:rPr>
          <w:rFonts w:ascii="Times New Roman"/>
          <w:b w:val="false"/>
          <w:i w:val="false"/>
          <w:color w:val="000000"/>
          <w:sz w:val="28"/>
        </w:rPr>
        <w:t>
      «5-3. 2012 жылға арналған аудандық бюджетте мына көлемде облыстық бюджеттен ағымдағы мақсатты трансферт қарастырылғаны ескерілсін:</w:t>
      </w:r>
      <w:r>
        <w:br/>
      </w:r>
      <w:r>
        <w:rPr>
          <w:rFonts w:ascii="Times New Roman"/>
          <w:b w:val="false"/>
          <w:i w:val="false"/>
          <w:color w:val="000000"/>
          <w:sz w:val="28"/>
        </w:rPr>
        <w:t>
      10 000 мың тенге – Республиканың жоғары оқу орындарында оқытуға облыс әкімінің грантын беруге»;</w:t>
      </w:r>
      <w:r>
        <w:br/>
      </w:r>
      <w:r>
        <w:rPr>
          <w:rFonts w:ascii="Times New Roman"/>
          <w:b w:val="false"/>
          <w:i w:val="false"/>
          <w:color w:val="000000"/>
          <w:sz w:val="28"/>
        </w:rPr>
        <w:t>
</w:t>
      </w:r>
      <w:r>
        <w:rPr>
          <w:rFonts w:ascii="Times New Roman"/>
          <w:b w:val="false"/>
          <w:i w:val="false"/>
          <w:color w:val="000000"/>
          <w:sz w:val="28"/>
        </w:rPr>
        <w:t>
      7 тармақта 1) тармақшада он бесінші, он алтыншы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С.Төребаев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6/52 шешіміне</w:t>
      </w:r>
      <w:r>
        <w:br/>
      </w:r>
      <w:r>
        <w:rPr>
          <w:rFonts w:ascii="Times New Roman"/>
          <w:b w:val="false"/>
          <w:i w:val="false"/>
          <w:color w:val="000000"/>
          <w:sz w:val="28"/>
        </w:rPr>
        <w:t>
№ 1 қосымша</w:t>
      </w:r>
    </w:p>
    <w:bookmarkEnd w:id="1"/>
    <w:bookmarkStart w:name="z16"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72"/>
        <w:gridCol w:w="629"/>
        <w:gridCol w:w="7915"/>
        <w:gridCol w:w="2818"/>
      </w:tblGrid>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5 228 121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3 365 621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216 125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216 125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2 941 449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2 904 513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бюджетен қаржыландырылатын мемлекеттік мекемелер ұйымдастыратын мемлекеттік сатып алуды өткізуден түсетін ақша түсімдері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бюджетен қаржыландырылатын мемлекеттік меке-мелер ұйымдастыратын мемлекеттік сатып алуды өткізуден түсетін ақша түсімдері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1 848 977</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1 848 977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1 848 977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756"/>
        <w:gridCol w:w="839"/>
        <w:gridCol w:w="7715"/>
        <w:gridCol w:w="2864"/>
      </w:tblGrid>
      <w:tr>
        <w:trPr>
          <w:trHeight w:val="285"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5 162 918</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233 736</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15 419</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48 741</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133 014</w:t>
            </w:r>
          </w:p>
        </w:tc>
      </w:tr>
      <w:tr>
        <w:trPr>
          <w:trHeight w:val="8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36 562</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12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29 155</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2 463 856</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227 972</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151 970</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74 102</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1 801 437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1 682 887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19 551</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8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2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3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255 295</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249 620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39 347</w:t>
            </w:r>
          </w:p>
        </w:tc>
      </w:tr>
      <w:tr>
        <w:trPr>
          <w:trHeight w:val="12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24 068</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108 734</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8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18 895</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1 550 045</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1 382 679</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394 240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947 668</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89 174</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27 772</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37 324</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78 192</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146 545</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77 868</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77 868</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45 957</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59 690</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50 074</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12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59 023</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59 023</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59 023</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ретінде «Өңірлерді дамыту» бағдарламасы шеңберінде өңірлердің экономикалық дамуына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жәрдемдесу жөніндегі шараларды іске асыруда ауылдық (селолық) округтарды жайластыру мәселелерін шешу үшін іс-шараларды іске асыру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255 963</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59 433</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77 664</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