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0ac5" w14:textId="87a0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әкімдігінің 2012 жылғы 26 наурыздағы № 142 қаулысы. Қостанай облысының Әділет департаментінде 2012 жылғы 30 наурызда № 3796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Қазақстан Республикасы Үкіметінің 2012 жылғы 12 наурыздағы </w:t>
      </w:r>
      <w:r>
        <w:rPr>
          <w:rFonts w:ascii="Times New Roman"/>
          <w:b w:val="false"/>
          <w:i w:val="false"/>
          <w:color w:val="000000"/>
          <w:sz w:val="28"/>
        </w:rPr>
        <w:t>№ 326</w:t>
      </w:r>
      <w:r>
        <w:rPr>
          <w:rFonts w:ascii="Times New Roman"/>
          <w:b w:val="false"/>
          <w:i w:val="false"/>
          <w:color w:val="000000"/>
          <w:sz w:val="28"/>
        </w:rPr>
        <w:t xml:space="preserve"> қаулысына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Облыстық әскерге шақыру комиссиясы </w:t>
      </w:r>
      <w:r>
        <w:rPr>
          <w:rFonts w:ascii="Times New Roman"/>
          <w:b w:val="false"/>
          <w:i w:val="false"/>
          <w:color w:val="000000"/>
          <w:sz w:val="28"/>
        </w:rPr>
        <w:t>қосымшаға</w:t>
      </w:r>
      <w:r>
        <w:rPr>
          <w:rFonts w:ascii="Times New Roman"/>
          <w:b w:val="false"/>
          <w:i w:val="false"/>
          <w:color w:val="000000"/>
          <w:sz w:val="28"/>
        </w:rPr>
        <w:t xml:space="preserve"> сәйкес құрамда құрылсын.</w:t>
      </w:r>
      <w:r>
        <w:br/>
      </w:r>
      <w:r>
        <w:rPr>
          <w:rFonts w:ascii="Times New Roman"/>
          <w:b w:val="false"/>
          <w:i w:val="false"/>
          <w:color w:val="000000"/>
          <w:sz w:val="28"/>
        </w:rPr>
        <w:t>
</w:t>
      </w:r>
      <w:r>
        <w:rPr>
          <w:rFonts w:ascii="Times New Roman"/>
          <w:b w:val="false"/>
          <w:i w:val="false"/>
          <w:color w:val="000000"/>
          <w:sz w:val="28"/>
        </w:rPr>
        <w:t>
      2. Қалалар мен аудандардың әкімдіктері:</w:t>
      </w:r>
      <w:r>
        <w:br/>
      </w:r>
      <w:r>
        <w:rPr>
          <w:rFonts w:ascii="Times New Roman"/>
          <w:b w:val="false"/>
          <w:i w:val="false"/>
          <w:color w:val="000000"/>
          <w:sz w:val="28"/>
        </w:rPr>
        <w:t>
</w:t>
      </w:r>
      <w:r>
        <w:rPr>
          <w:rFonts w:ascii="Times New Roman"/>
          <w:b w:val="false"/>
          <w:i w:val="false"/>
          <w:color w:val="000000"/>
          <w:sz w:val="28"/>
        </w:rPr>
        <w:t>
      1) әскери басқарудың тиісті жергілікті органдары арқылы 2012 жылдың сәуір-маусымында және қазан-желтоқсанында азаматтарды Қазақстан Республикасының Қарулы Күштеріне, Қазақстан Республикасы Ішкі істер министрлігінің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министрлігіне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қалалық және аудандық әскерге шақыру және медициналық комиссиялардың жұмысын қамтамасыз етсін, қорғаныс істері жөніндегі бөлімдерге (басқармаға) техникалық жұмыскерлердің қажетті санын бөлсін;</w:t>
      </w:r>
      <w:r>
        <w:br/>
      </w:r>
      <w:r>
        <w:rPr>
          <w:rFonts w:ascii="Times New Roman"/>
          <w:b w:val="false"/>
          <w:i w:val="false"/>
          <w:color w:val="000000"/>
          <w:sz w:val="28"/>
        </w:rPr>
        <w:t>
</w:t>
      </w:r>
      <w:r>
        <w:rPr>
          <w:rFonts w:ascii="Times New Roman"/>
          <w:b w:val="false"/>
          <w:i w:val="false"/>
          <w:color w:val="000000"/>
          <w:sz w:val="28"/>
        </w:rPr>
        <w:t>
      3) қорғаныс істері жөніндегі бөлімдерді (басқарманы) жабдықталған әскерге шақыру (жиын) пункттерімен, оларды күтіп-ұстауды, дәрі-дәрмектермен, керек-жарақтармен, өртке қарсы, медициналық және шаруашылық мүлкімен, автомобиль көлігімен, сондай-ақ байланыс және күзет құралдарымен қамтамасыз етсін;</w:t>
      </w:r>
      <w:r>
        <w:br/>
      </w:r>
      <w:r>
        <w:rPr>
          <w:rFonts w:ascii="Times New Roman"/>
          <w:b w:val="false"/>
          <w:i w:val="false"/>
          <w:color w:val="000000"/>
          <w:sz w:val="28"/>
        </w:rPr>
        <w:t>
</w:t>
      </w:r>
      <w:r>
        <w:rPr>
          <w:rFonts w:ascii="Times New Roman"/>
          <w:b w:val="false"/>
          <w:i w:val="false"/>
          <w:color w:val="000000"/>
          <w:sz w:val="28"/>
        </w:rPr>
        <w:t>
      4) әскерге шақыруды жүргізу жөніндегі іс-шараларды орындауға байланысты, соның ішінде әскерге шақырылушыларды аудандық, қалалық әскерге шақыру пункттеріне, әскери қызметі өтетін орнына жөнелту үшін облыстық жиын пунктіне жеткізу жөніндегі шығыстарды қарастырылған қаржыландыру шегінде аудандық және қалалық бюджеттер есебінен жүргізсін, сондай-ақ көрсетілген іс-шараларды уақытылы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3. "Қостанай облысы әкімдігінің денсаулық сақтау басқармасы" мемлекеттік мекемесі әскерге шақырылушыларға медициналық куәландыру жүргізу үшін облыстық, қалалық және аудандық медициналық комиссияларды медицина мамандарымен, дәрі-дәрмектермен, керек-жарақтармен, медициналық және шаруашылық мүлкімен толықтыру жөніндегі жұмыстарды ұйымдастырсын.</w:t>
      </w:r>
      <w:r>
        <w:br/>
      </w:r>
      <w:r>
        <w:rPr>
          <w:rFonts w:ascii="Times New Roman"/>
          <w:b w:val="false"/>
          <w:i w:val="false"/>
          <w:color w:val="000000"/>
          <w:sz w:val="28"/>
        </w:rPr>
        <w:t>
</w:t>
      </w:r>
      <w:r>
        <w:rPr>
          <w:rFonts w:ascii="Times New Roman"/>
          <w:b w:val="false"/>
          <w:i w:val="false"/>
          <w:color w:val="000000"/>
          <w:sz w:val="28"/>
        </w:rPr>
        <w:t>
      4. "Қостанай облысы әкімдігінің жұмылдыру дайындығы, азаматтық қорғаныс, авариялар мен дүлей зілзалалардың алдын алуды және жоюды ұйымдастыру басқармасы" мемлекеттік мекемесі әскерге шақырылушыларды облыстық жиын пунктінен Қостанай қаласының теміржол вокзалына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5. "Қазақстан темір жолы" ұлттық компаниясы" акционерлік қоғамы Қостанай жол бөлімшесі филиалына (келісім бойынша) "Қостанай облысының қорғаныс істері жөніндегі департаменті" мемлекеттік мекемесінің өтінімдері бойынша әскерге шақырылушыларды әскери қызметі өтетін орнына жөнелту үшін жолаушылар поезынан қажетті орын санын бөлу ұсынылсын.</w:t>
      </w:r>
      <w:r>
        <w:br/>
      </w:r>
      <w:r>
        <w:rPr>
          <w:rFonts w:ascii="Times New Roman"/>
          <w:b w:val="false"/>
          <w:i w:val="false"/>
          <w:color w:val="000000"/>
          <w:sz w:val="28"/>
        </w:rPr>
        <w:t>
</w:t>
      </w:r>
      <w:r>
        <w:rPr>
          <w:rFonts w:ascii="Times New Roman"/>
          <w:b w:val="false"/>
          <w:i w:val="false"/>
          <w:color w:val="000000"/>
          <w:sz w:val="28"/>
        </w:rPr>
        <w:t>
      6. "Қазақстан Республикасы Ішкі істер министрлігі Қостанай облысының ішкі істер департаменті" мемлекеттік мекемесіне (келісім бойынша) әскерге шақыруды өткізу және командаларды әскери қызметі өтетін орнына жөнелту кезеңінде:</w:t>
      </w:r>
      <w:r>
        <w:br/>
      </w:r>
      <w:r>
        <w:rPr>
          <w:rFonts w:ascii="Times New Roman"/>
          <w:b w:val="false"/>
          <w:i w:val="false"/>
          <w:color w:val="000000"/>
          <w:sz w:val="28"/>
        </w:rPr>
        <w:t>
</w:t>
      </w:r>
      <w:r>
        <w:rPr>
          <w:rFonts w:ascii="Times New Roman"/>
          <w:b w:val="false"/>
          <w:i w:val="false"/>
          <w:color w:val="000000"/>
          <w:sz w:val="28"/>
        </w:rPr>
        <w:t>
      1) өз құзыреті шегінде әскери міндеттілікті орындаудан жалтарған адамдарды іздестіруді жүзеге асыру;</w:t>
      </w:r>
      <w:r>
        <w:br/>
      </w:r>
      <w:r>
        <w:rPr>
          <w:rFonts w:ascii="Times New Roman"/>
          <w:b w:val="false"/>
          <w:i w:val="false"/>
          <w:color w:val="000000"/>
          <w:sz w:val="28"/>
        </w:rPr>
        <w:t>
</w:t>
      </w:r>
      <w:r>
        <w:rPr>
          <w:rFonts w:ascii="Times New Roman"/>
          <w:b w:val="false"/>
          <w:i w:val="false"/>
          <w:color w:val="000000"/>
          <w:sz w:val="28"/>
        </w:rPr>
        <w:t>
      2) облыстық жиын пунктінде және темір жол вокзалында әскерге шақырылушыларды әскери қызметі өтетін орнына жіберу және жөнелту кезінде қоғамдық тәртіпті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облыс әкімінің орынбасары С.Ш. Бектұрғановқа жүктелсін.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жарияланғаннан кейін қолданысқа енгізіледі және 2012 жылғы 1 сәуірден бастап туындаған іс-әрекеттерге таратылады.</w:t>
      </w:r>
    </w:p>
    <w:bookmarkEnd w:id="0"/>
    <w:p>
      <w:pPr>
        <w:spacing w:after="0"/>
        <w:ind w:left="0"/>
        <w:jc w:val="both"/>
      </w:pPr>
      <w:r>
        <w:rPr>
          <w:rFonts w:ascii="Times New Roman"/>
          <w:b w:val="false"/>
          <w:i/>
          <w:color w:val="000000"/>
          <w:sz w:val="28"/>
        </w:rPr>
        <w:t>      Қостанай</w:t>
      </w:r>
      <w:r>
        <w:br/>
      </w:r>
      <w:r>
        <w:rPr>
          <w:rFonts w:ascii="Times New Roman"/>
          <w:b w:val="false"/>
          <w:i w:val="false"/>
          <w:color w:val="000000"/>
          <w:sz w:val="28"/>
        </w:rPr>
        <w:t>
</w:t>
      </w:r>
      <w:r>
        <w:rPr>
          <w:rFonts w:ascii="Times New Roman"/>
          <w:b w:val="false"/>
          <w:i/>
          <w:color w:val="000000"/>
          <w:sz w:val="28"/>
        </w:rPr>
        <w:t>      облысының әкімі                            Н. Садуақасов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"Қазақстан Республикасының ішкі</w:t>
      </w:r>
      <w:r>
        <w:br/>
      </w:r>
      <w:r>
        <w:rPr>
          <w:rFonts w:ascii="Times New Roman"/>
          <w:b w:val="false"/>
          <w:i w:val="false"/>
          <w:color w:val="000000"/>
          <w:sz w:val="28"/>
        </w:rPr>
        <w:t>
</w:t>
      </w:r>
      <w:r>
        <w:rPr>
          <w:rFonts w:ascii="Times New Roman"/>
          <w:b w:val="false"/>
          <w:i/>
          <w:color w:val="000000"/>
          <w:sz w:val="28"/>
        </w:rPr>
        <w:t>      істер министрлігі Қостанай</w:t>
      </w:r>
      <w:r>
        <w:br/>
      </w:r>
      <w:r>
        <w:rPr>
          <w:rFonts w:ascii="Times New Roman"/>
          <w:b w:val="false"/>
          <w:i w:val="false"/>
          <w:color w:val="000000"/>
          <w:sz w:val="28"/>
        </w:rPr>
        <w:t>
</w:t>
      </w:r>
      <w:r>
        <w:rPr>
          <w:rFonts w:ascii="Times New Roman"/>
          <w:b w:val="false"/>
          <w:i/>
          <w:color w:val="000000"/>
          <w:sz w:val="28"/>
        </w:rPr>
        <w:t>      облысының ішкі істер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xml:space="preserve">
      ________________ </w:t>
      </w:r>
      <w:r>
        <w:rPr>
          <w:rFonts w:ascii="Times New Roman"/>
          <w:b w:val="false"/>
          <w:i/>
          <w:color w:val="000000"/>
          <w:sz w:val="28"/>
        </w:rPr>
        <w:t>Т. Маткенов</w:t>
      </w:r>
    </w:p>
    <w:p>
      <w:pPr>
        <w:spacing w:after="0"/>
        <w:ind w:left="0"/>
        <w:jc w:val="both"/>
      </w:pPr>
      <w:r>
        <w:rPr>
          <w:rFonts w:ascii="Times New Roman"/>
          <w:b w:val="false"/>
          <w:i/>
          <w:color w:val="000000"/>
          <w:sz w:val="28"/>
        </w:rPr>
        <w:t>      Қостанай облысының Қорғаныс</w:t>
      </w:r>
      <w:r>
        <w:br/>
      </w:r>
      <w:r>
        <w:rPr>
          <w:rFonts w:ascii="Times New Roman"/>
          <w:b w:val="false"/>
          <w:i w:val="false"/>
          <w:color w:val="000000"/>
          <w:sz w:val="28"/>
        </w:rPr>
        <w:t>
</w:t>
      </w:r>
      <w:r>
        <w:rPr>
          <w:rFonts w:ascii="Times New Roman"/>
          <w:b w:val="false"/>
          <w:i/>
          <w:color w:val="000000"/>
          <w:sz w:val="28"/>
        </w:rPr>
        <w:t>      істері жөніндегі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________________</w:t>
      </w:r>
      <w:r>
        <w:rPr>
          <w:rFonts w:ascii="Times New Roman"/>
          <w:b w:val="false"/>
          <w:i/>
          <w:color w:val="000000"/>
          <w:sz w:val="28"/>
        </w:rPr>
        <w:t xml:space="preserve"> М. Шоқпаров</w:t>
      </w:r>
    </w:p>
    <w:p>
      <w:pPr>
        <w:spacing w:after="0"/>
        <w:ind w:left="0"/>
        <w:jc w:val="both"/>
      </w:pPr>
      <w:r>
        <w:rPr>
          <w:rFonts w:ascii="Times New Roman"/>
          <w:b w:val="false"/>
          <w:i/>
          <w:color w:val="000000"/>
          <w:sz w:val="28"/>
        </w:rPr>
        <w:t>      "Қазақстан темір жолы" ұлттық</w:t>
      </w:r>
      <w:r>
        <w:br/>
      </w:r>
      <w:r>
        <w:rPr>
          <w:rFonts w:ascii="Times New Roman"/>
          <w:b w:val="false"/>
          <w:i w:val="false"/>
          <w:color w:val="000000"/>
          <w:sz w:val="28"/>
        </w:rPr>
        <w:t>
</w:t>
      </w:r>
      <w:r>
        <w:rPr>
          <w:rFonts w:ascii="Times New Roman"/>
          <w:b w:val="false"/>
          <w:i/>
          <w:color w:val="000000"/>
          <w:sz w:val="28"/>
        </w:rPr>
        <w:t>      компаниясы" акционерлік қоғамы</w:t>
      </w:r>
      <w:r>
        <w:br/>
      </w:r>
      <w:r>
        <w:rPr>
          <w:rFonts w:ascii="Times New Roman"/>
          <w:b w:val="false"/>
          <w:i w:val="false"/>
          <w:color w:val="000000"/>
          <w:sz w:val="28"/>
        </w:rPr>
        <w:t>
</w:t>
      </w:r>
      <w:r>
        <w:rPr>
          <w:rFonts w:ascii="Times New Roman"/>
          <w:b w:val="false"/>
          <w:i/>
          <w:color w:val="000000"/>
          <w:sz w:val="28"/>
        </w:rPr>
        <w:t>      Қостанай жол бөлімшесі</w:t>
      </w:r>
      <w:r>
        <w:br/>
      </w:r>
      <w:r>
        <w:rPr>
          <w:rFonts w:ascii="Times New Roman"/>
          <w:b w:val="false"/>
          <w:i w:val="false"/>
          <w:color w:val="000000"/>
          <w:sz w:val="28"/>
        </w:rPr>
        <w:t>
</w:t>
      </w:r>
      <w:r>
        <w:rPr>
          <w:rFonts w:ascii="Times New Roman"/>
          <w:b w:val="false"/>
          <w:i/>
          <w:color w:val="000000"/>
          <w:sz w:val="28"/>
        </w:rPr>
        <w:t>      филиалының директоры</w:t>
      </w:r>
      <w:r>
        <w:br/>
      </w:r>
      <w:r>
        <w:rPr>
          <w:rFonts w:ascii="Times New Roman"/>
          <w:b w:val="false"/>
          <w:i w:val="false"/>
          <w:color w:val="000000"/>
          <w:sz w:val="28"/>
        </w:rPr>
        <w:t>
      ________________</w:t>
      </w:r>
      <w:r>
        <w:rPr>
          <w:rFonts w:ascii="Times New Roman"/>
          <w:b w:val="false"/>
          <w:i/>
          <w:color w:val="000000"/>
          <w:sz w:val="28"/>
        </w:rPr>
        <w:t xml:space="preserve"> Е. Темірбаев</w:t>
      </w:r>
    </w:p>
    <w:bookmarkStart w:name="z16"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26 наурыздағы № 142  </w:t>
      </w:r>
      <w:r>
        <w:br/>
      </w:r>
      <w:r>
        <w:rPr>
          <w:rFonts w:ascii="Times New Roman"/>
          <w:b w:val="false"/>
          <w:i w:val="false"/>
          <w:color w:val="000000"/>
          <w:sz w:val="28"/>
        </w:rPr>
        <w:t xml:space="preserve">
қаулысына қосымша       </w:t>
      </w:r>
    </w:p>
    <w:bookmarkEnd w:id="1"/>
    <w:p>
      <w:pPr>
        <w:spacing w:after="0"/>
        <w:ind w:left="0"/>
        <w:jc w:val="both"/>
      </w:pPr>
      <w:r>
        <w:rPr>
          <w:rFonts w:ascii="Times New Roman"/>
          <w:b w:val="false"/>
          <w:i w:val="false"/>
          <w:color w:val="000000"/>
          <w:sz w:val="28"/>
        </w:rPr>
        <w:t xml:space="preserve">Әкімдіктің           </w:t>
      </w:r>
      <w:r>
        <w:br/>
      </w:r>
      <w:r>
        <w:rPr>
          <w:rFonts w:ascii="Times New Roman"/>
          <w:b w:val="false"/>
          <w:i w:val="false"/>
          <w:color w:val="000000"/>
          <w:sz w:val="28"/>
        </w:rPr>
        <w:t xml:space="preserve">
2012 жылғы 5 қазандағы № 435   </w:t>
      </w:r>
      <w:r>
        <w:br/>
      </w:r>
      <w:r>
        <w:rPr>
          <w:rFonts w:ascii="Times New Roman"/>
          <w:b w:val="false"/>
          <w:i w:val="false"/>
          <w:color w:val="000000"/>
          <w:sz w:val="28"/>
        </w:rPr>
        <w:t xml:space="preserve">
қаулысына қосымша       </w:t>
      </w:r>
    </w:p>
    <w:p>
      <w:pPr>
        <w:spacing w:after="0"/>
        <w:ind w:left="0"/>
        <w:jc w:val="left"/>
      </w:pPr>
      <w:r>
        <w:rPr>
          <w:rFonts w:ascii="Times New Roman"/>
          <w:b/>
          <w:i w:val="false"/>
          <w:color w:val="000000"/>
        </w:rPr>
        <w:t xml:space="preserve"> Облыстық әскерге шақыру комиссиясының құрамы</w:t>
      </w:r>
    </w:p>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2012.10.05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жарияланғаннан кейін қолданысқа енгізіледі және 2012 жылғы 1 қазаннан бастап туындаған қатынастарға таратылады)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613"/>
        <w:gridCol w:w="633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Бектұрғанов</w:t>
            </w:r>
            <w:r>
              <w:br/>
            </w:r>
            <w:r>
              <w:rPr>
                <w:rFonts w:ascii="Times New Roman"/>
                <w:b w:val="false"/>
                <w:i w:val="false"/>
                <w:color w:val="000000"/>
                <w:sz w:val="20"/>
              </w:rPr>
              <w:t>
Серік Шыңғысұлы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w:t>
            </w:r>
            <w:r>
              <w:br/>
            </w:r>
            <w:r>
              <w:rPr>
                <w:rFonts w:ascii="Times New Roman"/>
                <w:b w:val="false"/>
                <w:i w:val="false"/>
                <w:color w:val="000000"/>
                <w:sz w:val="20"/>
              </w:rPr>
              <w:t>
орынбасары, комиссия төрағасы</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Алдажаров</w:t>
            </w:r>
            <w:r>
              <w:br/>
            </w:r>
            <w:r>
              <w:rPr>
                <w:rFonts w:ascii="Times New Roman"/>
                <w:b w:val="false"/>
                <w:i w:val="false"/>
                <w:color w:val="000000"/>
                <w:sz w:val="20"/>
              </w:rPr>
              <w:t>
Асаин Қинашұлы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Қорғаныс</w:t>
            </w:r>
            <w:r>
              <w:br/>
            </w:r>
            <w:r>
              <w:rPr>
                <w:rFonts w:ascii="Times New Roman"/>
                <w:b w:val="false"/>
                <w:i w:val="false"/>
                <w:color w:val="000000"/>
                <w:sz w:val="20"/>
              </w:rPr>
              <w:t>
істері жөніндегі департаменті"</w:t>
            </w:r>
            <w:r>
              <w:br/>
            </w:r>
            <w:r>
              <w:rPr>
                <w:rFonts w:ascii="Times New Roman"/>
                <w:b w:val="false"/>
                <w:i w:val="false"/>
                <w:color w:val="000000"/>
                <w:sz w:val="20"/>
              </w:rPr>
              <w:t>
мемлекеттік мекемесінің</w:t>
            </w:r>
            <w:r>
              <w:br/>
            </w:r>
            <w:r>
              <w:rPr>
                <w:rFonts w:ascii="Times New Roman"/>
                <w:b w:val="false"/>
                <w:i w:val="false"/>
                <w:color w:val="000000"/>
                <w:sz w:val="20"/>
              </w:rPr>
              <w:t>
бастығы, комиссия төрағасының</w:t>
            </w:r>
            <w:r>
              <w:br/>
            </w:r>
            <w:r>
              <w:rPr>
                <w:rFonts w:ascii="Times New Roman"/>
                <w:b w:val="false"/>
                <w:i w:val="false"/>
                <w:color w:val="000000"/>
                <w:sz w:val="20"/>
              </w:rPr>
              <w:t>
орынбасары (келісім бойынша)</w:t>
            </w:r>
          </w:p>
        </w:tc>
      </w:tr>
    </w:tbl>
    <w:p>
      <w:pPr>
        <w:spacing w:after="0"/>
        <w:ind w:left="0"/>
        <w:jc w:val="both"/>
      </w:pPr>
      <w:r>
        <w:rPr>
          <w:rFonts w:ascii="Times New Roman"/>
          <w:b w:val="false"/>
          <w:i w:val="false"/>
          <w:color w:val="000000"/>
          <w:sz w:val="28"/>
        </w:rPr>
        <w:t>Комиссия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1"/>
        <w:gridCol w:w="573"/>
        <w:gridCol w:w="6666"/>
      </w:tblGrid>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Байжұманова</w:t>
            </w:r>
            <w:r>
              <w:br/>
            </w:r>
            <w:r>
              <w:rPr>
                <w:rFonts w:ascii="Times New Roman"/>
                <w:b w:val="false"/>
                <w:i w:val="false"/>
                <w:color w:val="000000"/>
                <w:sz w:val="20"/>
              </w:rPr>
              <w:t>
Гүлшат Қожабайқызы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w:t>
            </w:r>
            <w:r>
              <w:br/>
            </w:r>
            <w:r>
              <w:rPr>
                <w:rFonts w:ascii="Times New Roman"/>
                <w:b w:val="false"/>
                <w:i w:val="false"/>
                <w:color w:val="000000"/>
                <w:sz w:val="20"/>
              </w:rPr>
              <w:t>
денсаулық сақтау басқармасы"</w:t>
            </w:r>
            <w:r>
              <w:br/>
            </w:r>
            <w:r>
              <w:rPr>
                <w:rFonts w:ascii="Times New Roman"/>
                <w:b w:val="false"/>
                <w:i w:val="false"/>
                <w:color w:val="000000"/>
                <w:sz w:val="20"/>
              </w:rPr>
              <w:t>
мемлекеттік мекемесі бастығының</w:t>
            </w:r>
            <w:r>
              <w:br/>
            </w:r>
            <w:r>
              <w:rPr>
                <w:rFonts w:ascii="Times New Roman"/>
                <w:b w:val="false"/>
                <w:i w:val="false"/>
                <w:color w:val="000000"/>
                <w:sz w:val="20"/>
              </w:rPr>
              <w:t>
медициналық көмек ұйымдастыру</w:t>
            </w:r>
            <w:r>
              <w:br/>
            </w:r>
            <w:r>
              <w:rPr>
                <w:rFonts w:ascii="Times New Roman"/>
                <w:b w:val="false"/>
                <w:i w:val="false"/>
                <w:color w:val="000000"/>
                <w:sz w:val="20"/>
              </w:rPr>
              <w:t>
жөніндегі орынбасары–</w:t>
            </w:r>
            <w:r>
              <w:br/>
            </w:r>
            <w:r>
              <w:rPr>
                <w:rFonts w:ascii="Times New Roman"/>
                <w:b w:val="false"/>
                <w:i w:val="false"/>
                <w:color w:val="000000"/>
                <w:sz w:val="20"/>
              </w:rPr>
              <w:t>
медициналық комиссияның төрайымы</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Файзуллин</w:t>
            </w:r>
            <w:r>
              <w:br/>
            </w:r>
            <w:r>
              <w:rPr>
                <w:rFonts w:ascii="Times New Roman"/>
                <w:b w:val="false"/>
                <w:i w:val="false"/>
                <w:color w:val="000000"/>
                <w:sz w:val="20"/>
              </w:rPr>
              <w:t>
Ерлан Жұмасейітұлы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w:t>
            </w:r>
            <w:r>
              <w:br/>
            </w:r>
            <w:r>
              <w:rPr>
                <w:rFonts w:ascii="Times New Roman"/>
                <w:b w:val="false"/>
                <w:i w:val="false"/>
                <w:color w:val="000000"/>
                <w:sz w:val="20"/>
              </w:rPr>
              <w:t>
істер министрлігі Қостанай</w:t>
            </w:r>
            <w:r>
              <w:br/>
            </w:r>
            <w:r>
              <w:rPr>
                <w:rFonts w:ascii="Times New Roman"/>
                <w:b w:val="false"/>
                <w:i w:val="false"/>
                <w:color w:val="000000"/>
                <w:sz w:val="20"/>
              </w:rPr>
              <w:t>
облысының ішкі істер</w:t>
            </w:r>
            <w:r>
              <w:br/>
            </w:r>
            <w:r>
              <w:rPr>
                <w:rFonts w:ascii="Times New Roman"/>
                <w:b w:val="false"/>
                <w:i w:val="false"/>
                <w:color w:val="000000"/>
                <w:sz w:val="20"/>
              </w:rPr>
              <w:t>
департаменті" мемлекеттік</w:t>
            </w:r>
            <w:r>
              <w:br/>
            </w:r>
            <w:r>
              <w:rPr>
                <w:rFonts w:ascii="Times New Roman"/>
                <w:b w:val="false"/>
                <w:i w:val="false"/>
                <w:color w:val="000000"/>
                <w:sz w:val="20"/>
              </w:rPr>
              <w:t>
мекемесі бастығының орынбасары</w:t>
            </w:r>
            <w:r>
              <w:br/>
            </w:r>
            <w:r>
              <w:rPr>
                <w:rFonts w:ascii="Times New Roman"/>
                <w:b w:val="false"/>
                <w:i w:val="false"/>
                <w:color w:val="000000"/>
                <w:sz w:val="20"/>
              </w:rPr>
              <w:t>
(келісім бойынша)</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Маевская</w:t>
            </w:r>
            <w:r>
              <w:br/>
            </w:r>
            <w:r>
              <w:rPr>
                <w:rFonts w:ascii="Times New Roman"/>
                <w:b w:val="false"/>
                <w:i w:val="false"/>
                <w:color w:val="000000"/>
                <w:sz w:val="20"/>
              </w:rPr>
              <w:t>
Татьяна Геннадьевна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w:t>
            </w:r>
            <w:r>
              <w:br/>
            </w:r>
            <w:r>
              <w:rPr>
                <w:rFonts w:ascii="Times New Roman"/>
                <w:b w:val="false"/>
                <w:i w:val="false"/>
                <w:color w:val="000000"/>
                <w:sz w:val="20"/>
              </w:rPr>
              <w:t>
денсаулық сақтау басқармасының</w:t>
            </w:r>
            <w:r>
              <w:br/>
            </w:r>
            <w:r>
              <w:rPr>
                <w:rFonts w:ascii="Times New Roman"/>
                <w:b w:val="false"/>
                <w:i w:val="false"/>
                <w:color w:val="000000"/>
                <w:sz w:val="20"/>
              </w:rPr>
              <w:t>
"Қостанай облыстық ауруханасы"</w:t>
            </w:r>
            <w:r>
              <w:br/>
            </w:r>
            <w:r>
              <w:rPr>
                <w:rFonts w:ascii="Times New Roman"/>
                <w:b w:val="false"/>
                <w:i w:val="false"/>
                <w:color w:val="000000"/>
                <w:sz w:val="20"/>
              </w:rPr>
              <w:t>
мемлекеттік коммуналдық</w:t>
            </w:r>
            <w:r>
              <w:br/>
            </w:r>
            <w:r>
              <w:rPr>
                <w:rFonts w:ascii="Times New Roman"/>
                <w:b w:val="false"/>
                <w:i w:val="false"/>
                <w:color w:val="000000"/>
                <w:sz w:val="20"/>
              </w:rPr>
              <w:t>
қазыналық кәсіпорнының</w:t>
            </w:r>
            <w:r>
              <w:br/>
            </w:r>
            <w:r>
              <w:rPr>
                <w:rFonts w:ascii="Times New Roman"/>
                <w:b w:val="false"/>
                <w:i w:val="false"/>
                <w:color w:val="000000"/>
                <w:sz w:val="20"/>
              </w:rPr>
              <w:t>
мейірбикесі, комиссия хатшысы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