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e8a9" w14:textId="340e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2011 жылғы 14 қыркүйектегі № 492 "Мұқтаж азаматтардың жекелеген санаттарына әлеуметтік көмек көрсету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2012 жылғы 28 ақпандағы № 24 шешімі. Қостанай облысы Рудный қаласының Әділет басқармасында 2012 жылғы 28 наурызда № 9-2-206 тіркелді. Күші жойылды - Қостанай облысы Рудный қаласы мәслихатының 2013 жылғы 25 қыркүйектегі № 198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ff0000"/>
          <w:sz w:val="28"/>
        </w:rPr>
        <w:t xml:space="preserve">
      Ескерту. Күші жойылды - Қостанай облысы Рудный қаласы мәслихатының 25.09.2013 </w:t>
      </w:r>
      <w:r>
        <w:rPr>
          <w:rFonts w:ascii="Times New Roman"/>
          <w:b w:val="false"/>
          <w:i w:val="false"/>
          <w:color w:val="ff0000"/>
          <w:sz w:val="28"/>
        </w:rPr>
        <w:t>№ 198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"Жергілікті атқарушы органдар көрсететін әлеуметтік қорғау саласындағы мемлекеттік қызметтердің стандарттарын бекіту туралы" қаулысына сәйкес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"Мұқтаж азаматтардың жекелеген санаттарына әлеуметтік көмек көрсету туралы" мәслихаттың 2011 жылғы 14 қыркүйектегі </w:t>
      </w:r>
      <w:r>
        <w:rPr>
          <w:rFonts w:ascii="Times New Roman"/>
          <w:b w:val="false"/>
          <w:i w:val="false"/>
          <w:color w:val="000000"/>
          <w:sz w:val="28"/>
        </w:rPr>
        <w:t>№ 492</w:t>
      </w:r>
      <w:r>
        <w:rPr>
          <w:rFonts w:ascii="Times New Roman"/>
          <w:b w:val="false"/>
          <w:i w:val="false"/>
          <w:color w:val="000000"/>
          <w:sz w:val="28"/>
        </w:rPr>
        <w:t xml:space="preserve"> (Нормативтік құқықтық актілердің мемлекеттік тіркеу тізілімінде нөмірі 9-2-191, 2011 жылғы 14 қазанда "Рудненский рабочий" қалалық газетінде жарияланған)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6) тармақшалар жаңа редакцияда жазылсын:</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Ұлы Отан соғысында Жеңіс күніне орай, бір 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Ұлы Отан соғысында Жеңіс күніне орай, бір жолғы, 2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мына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1941 жылғы 22 маусымнан бастап 1945 жылғы 9 мамырды қоса алғанда кемінде алты ай жұмыс істеген (әскери қызмет өткерген) және Ұлы Отан соғысы жылдарында тылдағы қажырлы еңбегі мен қалтқысыз әскери қызметі үшін бұрынғы Кеңестік Социалистік Республикалар Одағының ордендерімен және медальдарымен марапатталмаған адамдарға, Ұлы Отан соғысында Жеңіс күніне орай, бір жолғы, 2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мына мазмұндағы </w:t>
      </w:r>
      <w:r>
        <w:rPr>
          <w:rFonts w:ascii="Times New Roman"/>
          <w:b w:val="false"/>
          <w:i w:val="false"/>
          <w:color w:val="000000"/>
          <w:sz w:val="28"/>
        </w:rPr>
        <w:t>2-1-тармақпен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"2-1. Әлеуметтік көмек:</w:t>
      </w:r>
      <w:r>
        <w:br/>
      </w:r>
      <w:r>
        <w:rPr>
          <w:rFonts w:ascii="Times New Roman"/>
          <w:b w:val="false"/>
          <w:i w:val="false"/>
          <w:color w:val="000000"/>
          <w:sz w:val="28"/>
        </w:rPr>
        <w:t>
</w:t>
      </w:r>
      <w:r>
        <w:rPr>
          <w:rFonts w:ascii="Times New Roman"/>
          <w:b w:val="false"/>
          <w:i w:val="false"/>
          <w:color w:val="000000"/>
          <w:sz w:val="28"/>
        </w:rPr>
        <w:t>
      1) бір жолғы – өтініш білдірген айдан, күнпарақтық жыл бойы бір реттен кем емес, бірақ әлеуметтік көмекті тағайындау үшін негіз болатын жағдайлардың пайда болуынан бұрын емес;</w:t>
      </w:r>
      <w:r>
        <w:br/>
      </w:r>
      <w:r>
        <w:rPr>
          <w:rFonts w:ascii="Times New Roman"/>
          <w:b w:val="false"/>
          <w:i w:val="false"/>
          <w:color w:val="000000"/>
          <w:sz w:val="28"/>
        </w:rPr>
        <w:t>
</w:t>
      </w:r>
      <w:r>
        <w:rPr>
          <w:rFonts w:ascii="Times New Roman"/>
          <w:b w:val="false"/>
          <w:i w:val="false"/>
          <w:color w:val="000000"/>
          <w:sz w:val="28"/>
        </w:rPr>
        <w:t>
      2) тоқсан сайынғы – өтініш білдіру тоқсанының алдындағы тоқсан үшін, бірақ әлеуметтік көмекті тағайындау үшін негіз болатын жағдайлардың пайда болуынан бұрын емес тағайындалады.";</w:t>
      </w:r>
      <w:r>
        <w:br/>
      </w:r>
      <w:r>
        <w:rPr>
          <w:rFonts w:ascii="Times New Roman"/>
          <w:b w:val="false"/>
          <w:i w:val="false"/>
          <w:color w:val="000000"/>
          <w:sz w:val="28"/>
        </w:rPr>
        <w:t>
</w:t>
      </w:r>
      <w:r>
        <w:rPr>
          <w:rFonts w:ascii="Times New Roman"/>
          <w:b w:val="false"/>
          <w:i w:val="false"/>
          <w:color w:val="000000"/>
          <w:sz w:val="28"/>
        </w:rPr>
        <w:t>
      көрсетілген шешімнің "Жергілікті өкілді органдардың шешімдері бойынша мұқтаж азаматтардың жекелеген санаттарына әлеуметтік көмекті тағайындау және төлеу" мемлекеттік қызметті алу үшін қажетті құжаттардың тізбесі" атты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1941 жылғы 22 маусымнан бастап 1945 жылғы 9 мамырды қоса алғанда кемінде алты ай жұмыс істеген (әскери қызмет өткерген) және Ұлы Отан соғысы жылдарында тылдағы қажырлы еңбегі мен қалтқысыз әскери қызметі үшін бұрынғы Кеңестік Социалистік Республикалар Одағының ордендерімен және медальдарымен марапатталмаған адамдарға:</w:t>
      </w:r>
      <w:r>
        <w:br/>
      </w:r>
      <w:r>
        <w:rPr>
          <w:rFonts w:ascii="Times New Roman"/>
          <w:b w:val="false"/>
          <w:i w:val="false"/>
          <w:color w:val="000000"/>
          <w:sz w:val="28"/>
        </w:rPr>
        <w:t>
      тұтынушының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Қалалық</w:t>
      </w:r>
      <w:r>
        <w:br/>
      </w:r>
      <w:r>
        <w:rPr>
          <w:rFonts w:ascii="Times New Roman"/>
          <w:b w:val="false"/>
          <w:i w:val="false"/>
          <w:color w:val="000000"/>
          <w:sz w:val="28"/>
        </w:rPr>
        <w:t>
</w:t>
      </w:r>
      <w:r>
        <w:rPr>
          <w:rFonts w:ascii="Times New Roman"/>
          <w:b w:val="false"/>
          <w:i/>
          <w:color w:val="000000"/>
          <w:sz w:val="28"/>
        </w:rPr>
        <w:t>      мәслихаттың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                   С. Байгужин</w:t>
      </w:r>
    </w:p>
    <w:p>
      <w:pPr>
        <w:spacing w:after="0"/>
        <w:ind w:left="0"/>
        <w:jc w:val="both"/>
      </w:pPr>
      <w:r>
        <w:rPr>
          <w:rFonts w:ascii="Times New Roman"/>
          <w:b w:val="false"/>
          <w:i/>
          <w:color w:val="000000"/>
          <w:sz w:val="28"/>
        </w:rPr>
        <w:t>      Қалалық</w:t>
      </w:r>
      <w:r>
        <w:br/>
      </w:r>
      <w:r>
        <w:rPr>
          <w:rFonts w:ascii="Times New Roman"/>
          <w:b w:val="false"/>
          <w:i w:val="false"/>
          <w:color w:val="000000"/>
          <w:sz w:val="28"/>
        </w:rPr>
        <w:t>
</w:t>
      </w:r>
      <w:r>
        <w:rPr>
          <w:rFonts w:ascii="Times New Roman"/>
          <w:b w:val="false"/>
          <w:i/>
          <w:color w:val="000000"/>
          <w:sz w:val="28"/>
        </w:rPr>
        <w:t>      мәслихаттың хатшысы                        В. Лощинин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Рудный қаласы әкімдігінің</w:t>
      </w:r>
      <w:r>
        <w:br/>
      </w:r>
      <w:r>
        <w:rPr>
          <w:rFonts w:ascii="Times New Roman"/>
          <w:b w:val="false"/>
          <w:i w:val="false"/>
          <w:color w:val="000000"/>
          <w:sz w:val="28"/>
        </w:rPr>
        <w:t>
</w:t>
      </w:r>
      <w:r>
        <w:rPr>
          <w:rFonts w:ascii="Times New Roman"/>
          <w:b w:val="false"/>
          <w:i/>
          <w:color w:val="000000"/>
          <w:sz w:val="28"/>
        </w:rPr>
        <w:t>      "Рудный қалалық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М. Дуспулов</w:t>
      </w:r>
    </w:p>
    <w:p>
      <w:pPr>
        <w:spacing w:after="0"/>
        <w:ind w:left="0"/>
        <w:jc w:val="both"/>
      </w:pPr>
      <w:r>
        <w:rPr>
          <w:rFonts w:ascii="Times New Roman"/>
          <w:b w:val="false"/>
          <w:i/>
          <w:color w:val="000000"/>
          <w:sz w:val="28"/>
        </w:rPr>
        <w:t>      Рудный қаласы әкімдігінің</w:t>
      </w:r>
      <w:r>
        <w:br/>
      </w:r>
      <w:r>
        <w:rPr>
          <w:rFonts w:ascii="Times New Roman"/>
          <w:b w:val="false"/>
          <w:i w:val="false"/>
          <w:color w:val="000000"/>
          <w:sz w:val="28"/>
        </w:rPr>
        <w:t>
</w:t>
      </w:r>
      <w:r>
        <w:rPr>
          <w:rFonts w:ascii="Times New Roman"/>
          <w:b w:val="false"/>
          <w:i/>
          <w:color w:val="000000"/>
          <w:sz w:val="28"/>
        </w:rPr>
        <w:t>      "Рудный қалалық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 С. Искуженов</w:t>
      </w:r>
    </w:p>
    <w:p>
      <w:pPr>
        <w:spacing w:after="0"/>
        <w:ind w:left="0"/>
        <w:jc w:val="both"/>
      </w:pPr>
      <w:r>
        <w:rPr>
          <w:rFonts w:ascii="Times New Roman"/>
          <w:b w:val="false"/>
          <w:i/>
          <w:color w:val="000000"/>
          <w:sz w:val="28"/>
        </w:rPr>
        <w:t>      "Рудный қалалық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w:t>
      </w:r>
      <w:r>
        <w:br/>
      </w:r>
      <w:r>
        <w:rPr>
          <w:rFonts w:ascii="Times New Roman"/>
          <w:b w:val="false"/>
          <w:i w:val="false"/>
          <w:color w:val="000000"/>
          <w:sz w:val="28"/>
        </w:rPr>
        <w:t>
</w:t>
      </w:r>
      <w:r>
        <w:rPr>
          <w:rFonts w:ascii="Times New Roman"/>
          <w:b w:val="false"/>
          <w:i/>
          <w:color w:val="000000"/>
          <w:sz w:val="28"/>
        </w:rPr>
        <w:t>      бастығының міндетін</w:t>
      </w:r>
      <w:r>
        <w:br/>
      </w:r>
      <w:r>
        <w:rPr>
          <w:rFonts w:ascii="Times New Roman"/>
          <w:b w:val="false"/>
          <w:i w:val="false"/>
          <w:color w:val="000000"/>
          <w:sz w:val="28"/>
        </w:rPr>
        <w:t>
</w:t>
      </w:r>
      <w:r>
        <w:rPr>
          <w:rFonts w:ascii="Times New Roman"/>
          <w:b w:val="false"/>
          <w:i/>
          <w:color w:val="000000"/>
          <w:sz w:val="28"/>
        </w:rPr>
        <w:t>      атқарушысы</w:t>
      </w:r>
      <w:r>
        <w:br/>
      </w:r>
      <w:r>
        <w:rPr>
          <w:rFonts w:ascii="Times New Roman"/>
          <w:b w:val="false"/>
          <w:i w:val="false"/>
          <w:color w:val="000000"/>
          <w:sz w:val="28"/>
        </w:rPr>
        <w:t>
</w:t>
      </w:r>
      <w:r>
        <w:rPr>
          <w:rFonts w:ascii="Times New Roman"/>
          <w:b w:val="false"/>
          <w:i/>
          <w:color w:val="000000"/>
          <w:sz w:val="28"/>
        </w:rPr>
        <w:t>      ____________ Г. Кочергина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