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7031" w14:textId="d477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16 сәуірдегі № 493 қаулысы. Қостанай облысы Рудный қаласының Әділет басқармасында 2012 жылғы 14 мамырда № 9-2-209 тіркелді. Күші жойылды - Қостанай облысы Рудный қаласы әкімдігінің 2013 жылғы 23 шілдедегі № 1472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Рудный қаласы әкімдігінің 23.07.2013 № 1472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"Үйде оқитын және тәрбиеленетін мүгедек балаларды материалдық қамтамасыз ету үшін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 қамтамасыз ету үшін ай сайын әр балаға 6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 әлеуметтік көмекті тағайындау және төлеу жөніндегі уәкілетті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тиісті оқу жылы бойы ай сайын төленіп тұратыны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төлемі екінші деңгейдегі банктер немесе тиісті банктік операциялар түрлеріне лицензиясы бар ұйымдар арқылы әлеуметтік көмек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 және 2012 жылғы 14 ақпаннан бастап туындаған қатынастарға өз әрекетін таратады.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