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b69cf" w14:textId="79b69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2012 жылдың сәуір-маусымында және қазан-желтоқсанында мерзімді әскери қызметке кезекті шақыру жүргізуді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әкімдігінің 2012 жылғы 17 сәуірдегі № 196 қаулысы. Қостанай облысы Арқалық қаласының Әділет басқармасында 2012 жылғы 18 сәуірде № 9-3-167 тіркелді. Күші жойылды - Қостанай облысы Арқалық қаласы әкімдігінің 2013 жылғы 19 наурыздағы № 156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Арқалық қаласы әкімдігінің 19.03.2013 № 156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2012 жылғы 16 ақпандағы "Әскери қызмет және әскери қызметшілердің мәртебесі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Президентінің 2012 жылғы 1 наурыздағы </w:t>
      </w:r>
      <w:r>
        <w:rPr>
          <w:rFonts w:ascii="Times New Roman"/>
          <w:b w:val="false"/>
          <w:i w:val="false"/>
          <w:color w:val="000000"/>
          <w:sz w:val="28"/>
        </w:rPr>
        <w:t>№ 274</w:t>
      </w:r>
      <w:r>
        <w:rPr>
          <w:rFonts w:ascii="Times New Roman"/>
          <w:b w:val="false"/>
          <w:i w:val="false"/>
          <w:color w:val="000000"/>
          <w:sz w:val="28"/>
        </w:rPr>
        <w:t xml:space="preserve">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мерзімді әскери қызметке кезекті шақыру туралы" Жарлығына сәйкес, Арқалық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"Арқалық қаласының қорғаныс істері жөніндегі бөлімі" мемлекеттік мекемесі (келісім бойынша) арқылы 2012 жылдың сәуір-маусымында және қазан-желтоқсанында азаматтарды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комитетіне, Қазақстан Республикасы Республикалық ұланына, Қазақстан Республикасы Төтенше жағдайлар министрлігіне мерзімді әскери қызметке шақыруды жүргізу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 Қостанай облысының Ішкі істер департаменті Арқалық қаласының ішкі істер басқармасы" мемлекеттік мекемесіне (келісім бойынша) әскерге шақыруды өткізу және командаларды жөнелту кезеңінде:</w:t>
      </w:r>
      <w:r>
        <w:br/>
      </w:r>
      <w:r>
        <w:rPr>
          <w:rFonts w:ascii="Times New Roman"/>
          <w:b w:val="false"/>
          <w:i w:val="false"/>
          <w:color w:val="000000"/>
          <w:sz w:val="28"/>
        </w:rPr>
        <w:t>
</w:t>
      </w:r>
      <w:r>
        <w:rPr>
          <w:rFonts w:ascii="Times New Roman"/>
          <w:b w:val="false"/>
          <w:i w:val="false"/>
          <w:color w:val="000000"/>
          <w:sz w:val="28"/>
        </w:rPr>
        <w:t>
      1) өз құзыреті шегінде әскери міндеттілікті орындаудан жалтарған адамдарды іздестіруді жүзеге асыру;</w:t>
      </w:r>
      <w:r>
        <w:br/>
      </w:r>
      <w:r>
        <w:rPr>
          <w:rFonts w:ascii="Times New Roman"/>
          <w:b w:val="false"/>
          <w:i w:val="false"/>
          <w:color w:val="000000"/>
          <w:sz w:val="28"/>
        </w:rPr>
        <w:t>
</w:t>
      </w:r>
      <w:r>
        <w:rPr>
          <w:rFonts w:ascii="Times New Roman"/>
          <w:b w:val="false"/>
          <w:i w:val="false"/>
          <w:color w:val="000000"/>
          <w:sz w:val="28"/>
        </w:rPr>
        <w:t>
      2) қалалық жиын пунктінде әскерге шақырылушыларды Қостанай қаласына облыстық жиын пунктіне жіберу және жөнелту кезінде қоғамдық тәртіпті сақтауды қамтамасыз ету ұсынылсын.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қала әкімі орынбасарының міндетін атқарушысы Е.Ж. Мәметековке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кейін қолданысқа енгізіледі және 2012 жылғы 1 сәуірден бастап туындаған қатынастарға таратылады.</w:t>
      </w:r>
    </w:p>
    <w:bookmarkEnd w:id="1"/>
    <w:p>
      <w:pPr>
        <w:spacing w:after="0"/>
        <w:ind w:left="0"/>
        <w:jc w:val="both"/>
      </w:pPr>
      <w:r>
        <w:rPr>
          <w:rFonts w:ascii="Times New Roman"/>
          <w:b w:val="false"/>
          <w:i/>
          <w:color w:val="000000"/>
          <w:sz w:val="28"/>
        </w:rPr>
        <w:t>      Арқалық</w:t>
      </w:r>
      <w:r>
        <w:br/>
      </w:r>
      <w:r>
        <w:rPr>
          <w:rFonts w:ascii="Times New Roman"/>
          <w:b w:val="false"/>
          <w:i w:val="false"/>
          <w:color w:val="000000"/>
          <w:sz w:val="28"/>
        </w:rPr>
        <w:t>
</w:t>
      </w:r>
      <w:r>
        <w:rPr>
          <w:rFonts w:ascii="Times New Roman"/>
          <w:b w:val="false"/>
          <w:i/>
          <w:color w:val="000000"/>
          <w:sz w:val="28"/>
        </w:rPr>
        <w:t>      қаласының әкімі                            Т. Төлеубаев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Арқалық қаласының</w:t>
      </w:r>
      <w:r>
        <w:br/>
      </w:r>
      <w:r>
        <w:rPr>
          <w:rFonts w:ascii="Times New Roman"/>
          <w:b w:val="false"/>
          <w:i w:val="false"/>
          <w:color w:val="000000"/>
          <w:sz w:val="28"/>
        </w:rPr>
        <w:t>
</w:t>
      </w:r>
      <w:r>
        <w:rPr>
          <w:rFonts w:ascii="Times New Roman"/>
          <w:b w:val="false"/>
          <w:i/>
          <w:color w:val="000000"/>
          <w:sz w:val="28"/>
        </w:rPr>
        <w:t>      қорғаныс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 С. Жаркин</w:t>
      </w:r>
    </w:p>
    <w:p>
      <w:pPr>
        <w:spacing w:after="0"/>
        <w:ind w:left="0"/>
        <w:jc w:val="both"/>
      </w:pPr>
      <w:r>
        <w:rPr>
          <w:rFonts w:ascii="Times New Roman"/>
          <w:b w:val="false"/>
          <w:i/>
          <w:color w:val="000000"/>
          <w:sz w:val="28"/>
        </w:rPr>
        <w:t>      "Қазақстан Республикасы Ішкі істер</w:t>
      </w:r>
      <w:r>
        <w:br/>
      </w:r>
      <w:r>
        <w:rPr>
          <w:rFonts w:ascii="Times New Roman"/>
          <w:b w:val="false"/>
          <w:i w:val="false"/>
          <w:color w:val="000000"/>
          <w:sz w:val="28"/>
        </w:rPr>
        <w:t>
</w:t>
      </w:r>
      <w:r>
        <w:rPr>
          <w:rFonts w:ascii="Times New Roman"/>
          <w:b w:val="false"/>
          <w:i/>
          <w:color w:val="000000"/>
          <w:sz w:val="28"/>
        </w:rPr>
        <w:t>      министрлігі Қостанай облысының Ішкі</w:t>
      </w:r>
      <w:r>
        <w:br/>
      </w:r>
      <w:r>
        <w:rPr>
          <w:rFonts w:ascii="Times New Roman"/>
          <w:b w:val="false"/>
          <w:i w:val="false"/>
          <w:color w:val="000000"/>
          <w:sz w:val="28"/>
        </w:rPr>
        <w:t>
</w:t>
      </w:r>
      <w:r>
        <w:rPr>
          <w:rFonts w:ascii="Times New Roman"/>
          <w:b w:val="false"/>
          <w:i/>
          <w:color w:val="000000"/>
          <w:sz w:val="28"/>
        </w:rPr>
        <w:t>      істер департаменті Арқалық қаласының</w:t>
      </w:r>
      <w:r>
        <w:br/>
      </w:r>
      <w:r>
        <w:rPr>
          <w:rFonts w:ascii="Times New Roman"/>
          <w:b w:val="false"/>
          <w:i w:val="false"/>
          <w:color w:val="000000"/>
          <w:sz w:val="28"/>
        </w:rPr>
        <w:t>
</w:t>
      </w:r>
      <w:r>
        <w:rPr>
          <w:rFonts w:ascii="Times New Roman"/>
          <w:b w:val="false"/>
          <w:i/>
          <w:color w:val="000000"/>
          <w:sz w:val="28"/>
        </w:rPr>
        <w:t>      ішкі істер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 Е. Смағұлов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