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cff9d" w14:textId="5ecff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20 желтоқсандағы № 354 "Қамысты ауданының 2012-2014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2012 жылғы 15 мамырдағы № 34 шешімі. Қостанай облысы Қамысты ауданының Әділет басқармасында 2012 жылғы 24 мамырда № 9-11-138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Қамысты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"Қамысты ауданының 2012-2014 жылдарға арналған аудандық бюджеті туралы" 2011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9-11-131 нөмірімен тіркелген, 2012 жылғы 6 қаңтарда "Новый путь - Бозторғай"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Қамысты ауданының 2012-2014 жылдарға арналған аудандық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- 1518917,0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466842,0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4164,0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388,0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 бойынша – 10475230,0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1571769,0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27090,0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- 29124,0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2034,0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-79942,0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79942,0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білім беру ұйымдарының материалдық-техникалық базасын нығайтуға - 4200,0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"7. Қамысты ауданының 2012 жылға арналған жергілікті атқарушы органының резерві 2228,0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төрайымы                   С. Қыстаубаева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Қамысты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 Рақымжанов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"Қамысты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К. Нұржанова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15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 шешіміне 1-қосымша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354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 ауданының 2012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53"/>
        <w:gridCol w:w="413"/>
        <w:gridCol w:w="8233"/>
        <w:gridCol w:w="193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1518917,0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466842,0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136760,0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136760,0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212567,0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193267,0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24025,0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1515,0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1047523,0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1047523,0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1047523,0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53"/>
        <w:gridCol w:w="653"/>
        <w:gridCol w:w="693"/>
        <w:gridCol w:w="7253"/>
        <w:gridCol w:w="21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1571769,0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215052,2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187403,2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55834,0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50929,0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117569,2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115820,2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1749,0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14272,0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13837,0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 сомаларды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алынуын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13377,0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13377,0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 шаралар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957586,7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82282,6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82282,6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81888,6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 ұлғайту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849413,1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1265,3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 келуді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1265,3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848147,8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825812,8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14114,0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 ұлғайту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25891,0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25891,0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9151,0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жетім-баланы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(жетім-балаларды)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8556,0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76443,0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60685,0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60685,0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17396,0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4077,0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16583,0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8982,0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15758,0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15758,0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15290,0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47975,8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3103,0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11184,0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32688,8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17518,8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15018,8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152680,6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65990,0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65990,0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12058,0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12058,0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1088,0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56753,6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54209,6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46978,6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2544,0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17879,0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5439,0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6882,0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1489,0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5558,0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42982,0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16991,0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бірдейнелдіру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 шаралар жүргізу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9034,3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9034,3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9034,3</w:t>
            </w:r>
          </w:p>
        </w:tc>
      </w:tr>
      <w:tr>
        <w:trPr>
          <w:trHeight w:val="11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 мекендерінің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 бейнесін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аумағында ұтымды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тиімді қала құрылысын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9034,3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29867,0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29867,0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9144,0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9144,0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20723,0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20723,0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24355,0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17121,0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 ауылдық (селолық) 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6143,0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6143,0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8822,4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8822,4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8822,4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6691,4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-79942,0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79942,0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мақсатына сай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қайтару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 қалдықтарының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53204,0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53204,0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53204,0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бос қалдықтары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53204,0</w:t>
            </w:r>
          </w:p>
        </w:tc>
      </w:tr>
    </w:tbl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15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 шешіміне 2-қосымша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354 шешіміне 5-қосымша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Қамысты ауданының ауылдық</w:t>
      </w:r>
      <w:r>
        <w:br/>
      </w:r>
      <w:r>
        <w:rPr>
          <w:rFonts w:ascii="Times New Roman"/>
          <w:b/>
          <w:i w:val="false"/>
          <w:color w:val="000000"/>
        </w:rPr>
        <w:t>
(селолық) округтерінің бюджеттік бағдарламаларының</w:t>
      </w:r>
      <w:r>
        <w:br/>
      </w:r>
      <w:r>
        <w:rPr>
          <w:rFonts w:ascii="Times New Roman"/>
          <w:b/>
          <w:i w:val="false"/>
          <w:color w:val="000000"/>
        </w:rPr>
        <w:t>
(кіші бағдарламаларының)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33"/>
        <w:gridCol w:w="653"/>
        <w:gridCol w:w="673"/>
        <w:gridCol w:w="935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7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 селолық округі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1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мекендерді абаттандыру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селосы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Дружба селосы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Жайылма селолық округі</w:t>
            </w:r>
          </w:p>
        </w:tc>
      </w:tr>
      <w:tr>
        <w:trPr>
          <w:trHeight w:val="1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1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Аралкөл селосы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ретінде "Өңірлерді дамыту 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 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 іс-шараларды іске асыру</w:t>
            </w:r>
          </w:p>
        </w:tc>
      </w:tr>
      <w:tr>
        <w:trPr>
          <w:trHeight w:val="1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Пушкин селосы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Талдыкөл селосы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Бестөбе селолық округі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мекендерді абаттандыру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Ливанов селосы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ретінде "Өңірлерді дамыту 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 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 іс-шараларды іске асыру</w:t>
            </w:r>
          </w:p>
        </w:tc>
      </w:tr>
      <w:tr>
        <w:trPr>
          <w:trHeight w:val="1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Богданов селолық округі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1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Свободный селолық округі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Орқаш селолық округі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мекендерді абаттандыру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ретінде "Өңірлерді дамыту 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 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 іс-шараларды іске асыру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Клочков селосы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көгаландыру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Қарабатыр селосы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 селосы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1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Горький селолық округі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