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ec88" w14:textId="fd1e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2012 жылғы 11 қаңтардағы № 43 қаулысы. Қостанай облысы Қарабалық ауданының Әділет басқармасында 2012 жылғы 20 қаңтарда № 9-12-174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 және халықтың нысаналы топтарын жұмыспен қамтуға жәрдемдесу мақсатында,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Жұмыспен қамтуға жәрдемдесу үшін 2012 жылға арналған халықтың нысаналы топтары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"Қарабалық ауданының жұмыспен қамту және әлеуметтік бағдарламалар бөлімі" мемлекеттік мекемесі халықтың нысаналы топтарына кіретін тұлғаларды жұмыспен қамтуға жәрдемдесу жөніндегі шараларды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Ф. Филиппов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 қаулысына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қамтуға жәрдемдесу үшін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халықтың нысаналы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Қостанай облысы Қарабалық ауданы әкімдігінің 2012.04.25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енгізіледі); 2012.07.20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шешімдерімен.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және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- заңды тұлғаның таратылуына, не жұмыс беруші - жеке тұлғаның қызметін тоқтатуына, қызметкерлер санының немесе штатының қысқаруына байланысты жұмыстан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Ұзақ уақыт жұмыс істемегендер (он екі және одан да көп 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Техникалық және кәсіби, ортадан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Алынған мамандығы бойынша тәжірибесі және еңбек өтілі жоқ еңбекпен қамтылмаған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Қылмыстық-атқару инспекциясы пробация қызметінің есебінде тұрған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Тиісті жұмысы жоқ, "Қарабалық ауданы әкімдігінің жұмыспен қамту және әлеуметтік бағдарламалар бөлімі" мемлекеттік мекемесінде жұмыссыз ретінде тіркелген адамдар.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