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6208" w14:textId="54b6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2012 жылғы 19 қарашадағы № 334 қаулысы. Қостанай облысының Әділет департаментінде 2012 жылғы 14 желтоқсанда № 3940 тіркелді. Күші жойылды - Қостанай облысы Меңдіқара ауданы әкімдігінің 2016 жылғы 20 мамырдағы № 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Меңдіқара ауданы әкімдігінің 20.05.2016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қантардағы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Меңдіқара ауданының кәсіпорындарында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орындарынының жалпы санының бір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Меңдіқара ауданының кәсіпорындарында интернаттық ұйымдарды бітіруші кәмелетке толмағандар үшін жұмыс орындарының жалпы санының бір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Меңдіқара ауданы әкімдігінің 2010 жылғы 22 қарашадағы № 388 "Бас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 нормативтік құқықтық актілерді мемлекеттік тіркеу тізімілінде № 9-15-139 тіркелген, 2010 жылғы 30 желтоқсандағы "Меңдіқара үні"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Ә. А. Әбдіхалықовқа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Денинг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"Меңдіқара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В. Гребенюк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