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fea3c" w14:textId="53fe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2012 жылғы 21 желтоқсандағы № 90 шешімі. Қостанай облысының Әділет департаментінде 2013 жылғы 17 қаңтарда № 3990 тіркелді. Күші жойылды - Қостанай облысы Науырзым ауданы мәслихатының 2013 жылғы 11 қарашадағы № 158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Науырзым ауданы мәслихатының 11.11.2013 </w:t>
      </w:r>
      <w:r>
        <w:rPr>
          <w:rFonts w:ascii="Times New Roman"/>
          <w:b w:val="false"/>
          <w:i w:val="false"/>
          <w:color w:val="ff0000"/>
          <w:sz w:val="28"/>
        </w:rPr>
        <w:t>№ 158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Науырзым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 көрсетілсін:</w:t>
      </w:r>
      <w:r>
        <w:br/>
      </w:r>
      <w:r>
        <w:rPr>
          <w:rFonts w:ascii="Times New Roman"/>
          <w:b w:val="false"/>
          <w:i w:val="false"/>
          <w:color w:val="000000"/>
          <w:sz w:val="28"/>
        </w:rPr>
        <w:t>
</w:t>
      </w:r>
      <w:r>
        <w:rPr>
          <w:rFonts w:ascii="Times New Roman"/>
          <w:b w:val="false"/>
          <w:i w:val="false"/>
          <w:color w:val="000000"/>
          <w:sz w:val="28"/>
        </w:rPr>
        <w:t>
      1) барлық санаттағы мүгедектерге табыстарын есепке алмай, нақты шығындар бойынша жедел емделуге, бір жолғы, 50 айлық есептік көрсеткіштен аспайтын;</w:t>
      </w:r>
      <w:r>
        <w:br/>
      </w:r>
      <w:r>
        <w:rPr>
          <w:rFonts w:ascii="Times New Roman"/>
          <w:b w:val="false"/>
          <w:i w:val="false"/>
          <w:color w:val="000000"/>
          <w:sz w:val="28"/>
        </w:rPr>
        <w:t>
</w:t>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(бұдан әрі – ең төменгі күнкөріс деңгейі) төмен табыстары бар отбасылардың тұлғаларына, тұрмыстық қажеттіліктерге, бір жолғы, 7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табысы аз отбасылардың тұлғаларына кәмелетке толмаған балаларын жерлеуге,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тұлғаларына, қайтыс болған туыстарын жерлеуге, егер қайтыс болған күні "Науырзым ауданының жұмыспен қамту және әлеуметтік бағдарламалар бөлімі" мемлекеттік мекемесінде (бұдан әрі - жұмыспен қамту мәселелер жөніндегі уәкілетті орган) жұмыссыз ретінде тіркелген болса,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Ұлы Отан соғысында Жеңіс күніне орай, бір жолғы, 25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жеңiлдiктер мен кепiлдiктер жөнiнен соғысқа қатысушыларға теңестiрiлген адамдардың басқа да санаттарына,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Кеңестік Социалистік Республикалар Одағының ордендерiмен және медальдарымен марапатталмаған адамдарға Ұлы Отан соғысында Жеңіс күніне орай, бір 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білім беру ұйымдарында оқуға төлеуге бағытталған, мемлекеттік бюджеттен өзге төлемдерді алушыларды, мемлекеттік білім беру гранттарының иелері болып табылатын тұлғаларды қоспағанда, өтініш жасалған тоқсанның алдындағы тоқсанда жан басына шаққандағы орташа табысы ең төменгі күнкөріс деңгейінен төмен табыстары бар отбасылардағы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мүгедектеріне тұрмыстық қажеттіліктерге, ай сайын 6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10) Ұлы Отан соғысының қатысушылары мен мүгедектеріне жеңілдіктер мен кепілдіктер бойынша теңестірілген тұлғаларға, сондай-ақ, жеңiлдiктер мен кепiлдiктер жөнiнен соғысқа қатысушыларға теңестiрiлген адамдардың басқа да санаттарына, тұрмыстық қажеттіліктерге, ай сайын, 3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11) мүгедектерге шипажай немесе оңалту орталықтарына жол жүруге байланысты шығындарды өтеуге бір жолғы, нақты шығындар бойынша.</w:t>
      </w:r>
      <w:r>
        <w:br/>
      </w:r>
      <w:r>
        <w:rPr>
          <w:rFonts w:ascii="Times New Roman"/>
          <w:b w:val="false"/>
          <w:i w:val="false"/>
          <w:color w:val="000000"/>
          <w:sz w:val="28"/>
        </w:rPr>
        <w:t>
</w:t>
      </w: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қызметті алу үшін қажетті құжаттар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3. Күштері жойылды деп танылсын:</w:t>
      </w:r>
      <w:r>
        <w:br/>
      </w:r>
      <w:r>
        <w:rPr>
          <w:rFonts w:ascii="Times New Roman"/>
          <w:b w:val="false"/>
          <w:i w:val="false"/>
          <w:color w:val="000000"/>
          <w:sz w:val="28"/>
        </w:rPr>
        <w:t>
      1) Науырзым аудандық мәслихатының "Мұқтаж азаматтардың жекелеген санаттарына әлеуметтік көмек көрсету туралы" 2011 жылғы 7 қазандағы </w:t>
      </w:r>
      <w:r>
        <w:rPr>
          <w:rFonts w:ascii="Times New Roman"/>
          <w:b w:val="false"/>
          <w:i w:val="false"/>
          <w:color w:val="000000"/>
          <w:sz w:val="28"/>
        </w:rPr>
        <w:t>№ 409</w:t>
      </w:r>
      <w:r>
        <w:rPr>
          <w:rFonts w:ascii="Times New Roman"/>
          <w:b w:val="false"/>
          <w:i w:val="false"/>
          <w:color w:val="000000"/>
          <w:sz w:val="28"/>
        </w:rPr>
        <w:t xml:space="preserve"> шешімінің (нормативтік құқықтық актілерді мемлекеттік тіркеу тізілімінде № 9-16-124 тіркелген, 2011 жылы 9 қарашада № 32 "Науырзым тынысы" газетінде жарияланған);</w:t>
      </w:r>
      <w:r>
        <w:br/>
      </w:r>
      <w:r>
        <w:rPr>
          <w:rFonts w:ascii="Times New Roman"/>
          <w:b w:val="false"/>
          <w:i w:val="false"/>
          <w:color w:val="000000"/>
          <w:sz w:val="28"/>
        </w:rPr>
        <w:t>
      2) мәслихаттың "Мәслихаттың 2011 жылғы 7 қазандағы № 409 "Мұқтаж азаматтардың жекелеген санаттарына әлеуметтік көмек көрсету туралы" шешіміне өзгерістер енгізу туралы" 2012 жылғы 10 сәуірдегі </w:t>
      </w:r>
      <w:r>
        <w:rPr>
          <w:rFonts w:ascii="Times New Roman"/>
          <w:b w:val="false"/>
          <w:i w:val="false"/>
          <w:color w:val="000000"/>
          <w:sz w:val="28"/>
        </w:rPr>
        <w:t>№ 38</w:t>
      </w:r>
      <w:r>
        <w:rPr>
          <w:rFonts w:ascii="Times New Roman"/>
          <w:b w:val="false"/>
          <w:i w:val="false"/>
          <w:color w:val="000000"/>
          <w:sz w:val="28"/>
        </w:rPr>
        <w:t xml:space="preserve"> шешімінің (нормативтік құқықтық актілерді мемлекеттік тіркеу тізілімінде № 9-16-141 тіркелген, 2012 жылы 18 мамырында "Науырзым тынысы" газетінде жарияланған).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төрағасы                            Е. Алдажұманов</w:t>
      </w:r>
    </w:p>
    <w:p>
      <w:pPr>
        <w:spacing w:after="0"/>
        <w:ind w:left="0"/>
        <w:jc w:val="both"/>
      </w:pPr>
      <w:r>
        <w:rPr>
          <w:rFonts w:ascii="Times New Roman"/>
          <w:b w:val="false"/>
          <w:i/>
          <w:color w:val="000000"/>
          <w:sz w:val="28"/>
        </w:rPr>
        <w:t>      Аудандық мәслихаттың хатшысы               З. Алдажұманова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"Науырзым ауданының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Ш. Абилова</w:t>
      </w:r>
      <w:r>
        <w:br/>
      </w:r>
      <w:r>
        <w:rPr>
          <w:rFonts w:ascii="Times New Roman"/>
          <w:b w:val="false"/>
          <w:i w:val="false"/>
          <w:color w:val="000000"/>
          <w:sz w:val="28"/>
        </w:rPr>
        <w:t>
 </w:t>
      </w:r>
    </w:p>
    <w:bookmarkStart w:name="z17"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90 шешіміне қосымша     </w:t>
      </w:r>
    </w:p>
    <w:bookmarkEnd w:id="2"/>
    <w:p>
      <w:pPr>
        <w:spacing w:after="0"/>
        <w:ind w:left="0"/>
        <w:jc w:val="left"/>
      </w:pPr>
      <w:r>
        <w:rPr>
          <w:rFonts w:ascii="Times New Roman"/>
          <w:b/>
          <w:i w:val="false"/>
          <w:color w:val="000000"/>
        </w:rPr>
        <w:t xml:space="preserve">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қызметті алу үшін қажетті құжаттар тізбесі</w:t>
      </w:r>
    </w:p>
    <w:bookmarkStart w:name="z18" w:id="3"/>
    <w:p>
      <w:pPr>
        <w:spacing w:after="0"/>
        <w:ind w:left="0"/>
        <w:jc w:val="both"/>
      </w:pPr>
      <w:r>
        <w:rPr>
          <w:rFonts w:ascii="Times New Roman"/>
          <w:b w:val="false"/>
          <w:i w:val="false"/>
          <w:color w:val="000000"/>
          <w:sz w:val="28"/>
        </w:rPr>
        <w:t>
      1. Міндетті құжаттар:</w:t>
      </w:r>
      <w:r>
        <w:br/>
      </w:r>
      <w:r>
        <w:rPr>
          <w:rFonts w:ascii="Times New Roman"/>
          <w:b w:val="false"/>
          <w:i w:val="false"/>
          <w:color w:val="000000"/>
          <w:sz w:val="28"/>
        </w:rPr>
        <w:t>
      1) әлеуметтік көмекке өтініш жасаған тұтынушының өтініші;</w:t>
      </w:r>
      <w:r>
        <w:br/>
      </w:r>
      <w:r>
        <w:rPr>
          <w:rFonts w:ascii="Times New Roman"/>
          <w:b w:val="false"/>
          <w:i w:val="false"/>
          <w:color w:val="000000"/>
          <w:sz w:val="28"/>
        </w:rPr>
        <w:t>
      2) алушының жеке басын куәландыратын құжат, ал кәмелетке толмаған алушылар үшін – туу туралы куәлік;</w:t>
      </w:r>
      <w:r>
        <w:br/>
      </w:r>
      <w:r>
        <w:rPr>
          <w:rFonts w:ascii="Times New Roman"/>
          <w:b w:val="false"/>
          <w:i w:val="false"/>
          <w:color w:val="000000"/>
          <w:sz w:val="28"/>
        </w:rPr>
        <w:t>
      3) алушының тұратын жері бойынша тіркеуді растайтын құжат;</w:t>
      </w:r>
      <w:r>
        <w:br/>
      </w:r>
      <w:r>
        <w:rPr>
          <w:rFonts w:ascii="Times New Roman"/>
          <w:b w:val="false"/>
          <w:i w:val="false"/>
          <w:color w:val="000000"/>
          <w:sz w:val="28"/>
        </w:rPr>
        <w:t>
      4) алушының банктік шоты бар болуын растайтын құжат;</w:t>
      </w:r>
      <w:r>
        <w:br/>
      </w:r>
      <w:r>
        <w:rPr>
          <w:rFonts w:ascii="Times New Roman"/>
          <w:b w:val="false"/>
          <w:i w:val="false"/>
          <w:color w:val="000000"/>
          <w:sz w:val="28"/>
        </w:rPr>
        <w:t>
      5) алушының заңды өкілі өтініш жасаған кезде, жеке басын куәландыратын құжат және заңды өкілдің өкілеттілігін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Қосымша құжаттар:</w:t>
      </w:r>
      <w:r>
        <w:br/>
      </w:r>
      <w:r>
        <w:rPr>
          <w:rFonts w:ascii="Times New Roman"/>
          <w:b w:val="false"/>
          <w:i w:val="false"/>
          <w:color w:val="000000"/>
          <w:sz w:val="28"/>
        </w:rPr>
        <w:t>
      1) барлық санаттағы мүгедектерге, табыстарын есепке алмай нақты шығындар бойынша жедел емделуге:</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емделу шығындарын растайтын құжат;</w:t>
      </w:r>
      <w:r>
        <w:br/>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тұрмыстық қажеттіліктерге: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3) табысы аз отбасылардың тұлғаларына кәмелетке толмаған балаларын жерлеуге: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4)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 үшін, қайтыс болған туыстарын жерлеуге, егер қайтыс болған күні жұмыспен қамту мәселелер жөніндегі уәкілетті органда жұмыссыз ретінде тіркелген болса:</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5) Ұлы Отан соғысының қатысушылары мен мүгедектеріне, Ұлы Отан соғысында Жеңіс күніне орай:</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жеңiлдiктер мен кепiлдiктер жөнiнен соғысқа қатысушыларға теңестiрiлген адамдардың басқа да санаттарына,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Кеңестік Социалистік Республикалар Одағының ордендерiмен және медальдарымен марапатталмаған адамдарға Ұлы Отан соғысында Жеңіс күніне орай:</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r>
        <w:br/>
      </w:r>
      <w:r>
        <w:rPr>
          <w:rFonts w:ascii="Times New Roman"/>
          <w:b w:val="false"/>
          <w:i w:val="false"/>
          <w:color w:val="000000"/>
          <w:sz w:val="28"/>
        </w:rPr>
        <w:t>
      емделуде болғанын растайтын, тиісті медициналық ұйымнан анықтама;</w:t>
      </w:r>
      <w:r>
        <w:br/>
      </w:r>
      <w:r>
        <w:rPr>
          <w:rFonts w:ascii="Times New Roman"/>
          <w:b w:val="false"/>
          <w:i w:val="false"/>
          <w:color w:val="000000"/>
          <w:sz w:val="28"/>
        </w:rPr>
        <w:t>
      8) өтініш жасалған тоқсанның алдындағы тоқсанда жан басына шаққандағы орташа табысы ең төменгі күнкөріс деңгейінен төмен табыстары бар отбасылардың жастары үшін,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өтініш жасалған тоқсанның алдындағы тоқсанға тұтынушының (отбасының) табыстары туралы мәліметтер;</w:t>
      </w:r>
      <w:r>
        <w:br/>
      </w:r>
      <w:r>
        <w:rPr>
          <w:rFonts w:ascii="Times New Roman"/>
          <w:b w:val="false"/>
          <w:i w:val="false"/>
          <w:color w:val="000000"/>
          <w:sz w:val="28"/>
        </w:rPr>
        <w:t>
      тиісті оқу орнымен берілген, оқу жылына оқу төлемінің мөлшері мен оқу орнын растайтын құжат;</w:t>
      </w:r>
      <w:r>
        <w:br/>
      </w:r>
      <w:r>
        <w:rPr>
          <w:rFonts w:ascii="Times New Roman"/>
          <w:b w:val="false"/>
          <w:i w:val="false"/>
          <w:color w:val="000000"/>
          <w:sz w:val="28"/>
        </w:rPr>
        <w:t>
      оқу төлемін растайтын құжат;</w:t>
      </w:r>
      <w:r>
        <w:br/>
      </w:r>
      <w:r>
        <w:rPr>
          <w:rFonts w:ascii="Times New Roman"/>
          <w:b w:val="false"/>
          <w:i w:val="false"/>
          <w:color w:val="000000"/>
          <w:sz w:val="28"/>
        </w:rPr>
        <w:t>
      9) Ұлы Отан соғысының қатысушылары мен мүгедектері үшін тұрмыстық қажеттіліктерге:</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құжаттың;</w:t>
      </w:r>
      <w:r>
        <w:br/>
      </w:r>
      <w:r>
        <w:rPr>
          <w:rFonts w:ascii="Times New Roman"/>
          <w:b w:val="false"/>
          <w:i w:val="false"/>
          <w:color w:val="000000"/>
          <w:sz w:val="28"/>
        </w:rPr>
        <w:t>
      10) Ұлы Отан соғысының қатысушылары мен мүгедектеріне жеңілдіктер мен кепілдіктер бойынша теңестірілген тұлғаларға, сондай-ақ, жеңiлдiктер мен кепiлдiктер жөнiнен соғысқа қатысушыларға теңестiрiлген адамдардың басқа да санаттарына, тұрмыстық қажеттіліктерге:</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11) мүгедектерге шипажай немесе оңалту орталықтарына жол жүруге байланысты шығындары өтеуге, нақты шығындар бойынша:</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мүгедекті оңалтудың жеке бағдарламасынан үзінді;</w:t>
      </w:r>
      <w:r>
        <w:br/>
      </w:r>
      <w:r>
        <w:rPr>
          <w:rFonts w:ascii="Times New Roman"/>
          <w:b w:val="false"/>
          <w:i w:val="false"/>
          <w:color w:val="000000"/>
          <w:sz w:val="28"/>
        </w:rPr>
        <w:t>
      шипажай-курорттық картасынан немесе медициналық картасынан үзінді;</w:t>
      </w:r>
      <w:r>
        <w:br/>
      </w:r>
      <w:r>
        <w:rPr>
          <w:rFonts w:ascii="Times New Roman"/>
          <w:b w:val="false"/>
          <w:i w:val="false"/>
          <w:color w:val="000000"/>
          <w:sz w:val="28"/>
        </w:rPr>
        <w:t>
      жол жүру билеттері (тұрғылықты орнынан жетуге және кері қайтуға).</w:t>
      </w:r>
      <w:r>
        <w:br/>
      </w:r>
      <w:r>
        <w:rPr>
          <w:rFonts w:ascii="Times New Roman"/>
          <w:b w:val="false"/>
          <w:i w:val="false"/>
          <w:color w:val="000000"/>
          <w:sz w:val="28"/>
        </w:rPr>
        <w:t>
</w:t>
      </w:r>
      <w:r>
        <w:rPr>
          <w:rFonts w:ascii="Times New Roman"/>
          <w:b w:val="false"/>
          <w:i w:val="false"/>
          <w:color w:val="000000"/>
          <w:sz w:val="28"/>
        </w:rPr>
        <w:t>
      3. Құжаттар салыстырып тексеру үшін түпнұсқа мен көшірмелерде ұсынылады, содан соң құжаттардың түпнұсқалары өтініш берушіге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4. Осы шешімнің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алушылар үшін, жұмыспен қамту мәселелер жөніндегі уәкілетті орган жұмыссыз ретінде тіркелгендігін тексереді.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