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24ba" w14:textId="bbe2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бюджеттік кредит ұсыну туралы</w:t>
      </w:r>
    </w:p>
    <w:p>
      <w:pPr>
        <w:spacing w:after="0"/>
        <w:ind w:left="0"/>
        <w:jc w:val="both"/>
      </w:pPr>
      <w:r>
        <w:rPr>
          <w:rFonts w:ascii="Times New Roman"/>
          <w:b w:val="false"/>
          <w:i w:val="false"/>
          <w:color w:val="000000"/>
          <w:sz w:val="28"/>
        </w:rPr>
        <w:t>Қостанай облысы Сарыкөл ауданы мәслихатының 2012 жылғы 2 тамыздағы № 36 шешімі. Қостанай облысының Әділет департаментінде 2012 жылғы 23 тамызда № 9-17-143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Сарыкөл ауданы әкімінің 2012 жылғы 17 шілдедегі № 07-15/690 хатын қарастырып, денсаулық сақтау, білім беру, әлеуметтік қамсыздандыру, мәдениет, спорт және ветеринария салалары мамандарына қажеттілікті ескере отырып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 жылы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бюджеттік кредит түрінде әлеуметтік қолдау шаралары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сессияның төрайымы                         Ш. Стап</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w:t>
      </w:r>
      <w:r>
        <w:br/>
      </w:r>
      <w:r>
        <w:rPr>
          <w:rFonts w:ascii="Times New Roman"/>
          <w:b w:val="false"/>
          <w:i w:val="false"/>
          <w:color w:val="000000"/>
          <w:sz w:val="28"/>
        </w:rPr>
        <w:t>
</w:t>
      </w:r>
      <w:r>
        <w:rPr>
          <w:rFonts w:ascii="Times New Roman"/>
          <w:b w:val="false"/>
          <w:i/>
          <w:color w:val="000000"/>
          <w:sz w:val="28"/>
        </w:rPr>
        <w:t>      әкімдігінің ауыл шаруашылық</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М. Төлемісов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И.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