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58ad" w14:textId="42e5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Таран ауданы әкімдігінің 2012 жылғы 5 сәуірдегі № 166 қаулысы. Қостанай облысы Таран ауданының Әділет басқармасында 2012 жылғы 24 сәуірде № 9-18-165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Жарлығын іске асыру туралы" Қазақстан Республикасы Үкіметінің 2012 жылғы 12 наурыздағы </w:t>
      </w:r>
      <w:r>
        <w:rPr>
          <w:rFonts w:ascii="Times New Roman"/>
          <w:b w:val="false"/>
          <w:i w:val="false"/>
          <w:color w:val="000000"/>
          <w:sz w:val="28"/>
        </w:rPr>
        <w:t>№ 326</w:t>
      </w:r>
      <w:r>
        <w:rPr>
          <w:rFonts w:ascii="Times New Roman"/>
          <w:b w:val="false"/>
          <w:i w:val="false"/>
          <w:color w:val="000000"/>
          <w:sz w:val="28"/>
        </w:rPr>
        <w:t xml:space="preserve"> қаулысына сәйкес Таран ауданының әкімдігі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Таран ауданының Қорғаныс істері жөніндегі бөлімі" мемлекеттік мекемесі (бұдан әрі - қорғаныс істері жөніндегі бөлімі) арқылы 2012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он сегіз жастан жиырма жеті жасқа дейін, әскерге шақыруды кейінге калдыруға немесе әскерге шақырудан босатылуға құқығы жоқ азаматтарды мерзімді әскери қызметке шақыруды жүргізуді ұйымдастырылсын және қамтамасыз етсін.</w:t>
      </w:r>
      <w:r>
        <w:br/>
      </w:r>
      <w:r>
        <w:rPr>
          <w:rFonts w:ascii="Times New Roman"/>
          <w:b w:val="false"/>
          <w:i w:val="false"/>
          <w:color w:val="000000"/>
          <w:sz w:val="28"/>
        </w:rPr>
        <w:t>
</w:t>
      </w:r>
      <w:r>
        <w:rPr>
          <w:rFonts w:ascii="Times New Roman"/>
          <w:b w:val="false"/>
          <w:i w:val="false"/>
          <w:color w:val="000000"/>
          <w:sz w:val="28"/>
        </w:rPr>
        <w:t>
      2. Қостанай облысы әкімдігі денсаулық сақтау басқармасының "Таран аудандық орталық ауруханасы" коммуналдық мемлекеттік кәсіпорны (келісім бойынша) "Қостанай облысы Таран ауданының қорғаныс iстерi жөнiндегi бөлiмi" мемлекеттік мекемесімен (келісім бойынша) бірлесіп, әскерге шақыру бойынша іс-шараларды өткізу ұсынылсын.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Таран ауданы әкімдігінің 2012.08.07 </w:t>
      </w:r>
      <w:r>
        <w:rPr>
          <w:rFonts w:ascii="Times New Roman"/>
          <w:b w:val="false"/>
          <w:i w:val="false"/>
          <w:color w:val="000000"/>
          <w:sz w:val="28"/>
        </w:rPr>
        <w:t>№ 316</w:t>
      </w:r>
      <w:r>
        <w:rPr>
          <w:rFonts w:ascii="Times New Roman"/>
          <w:b w:val="false"/>
          <w:i w:val="false"/>
          <w:color w:val="ff0000"/>
          <w:sz w:val="28"/>
        </w:rPr>
        <w:t xml:space="preserve"> (алғаш ресми жарияланғаннан кейін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Селолық округтердің, селолардың, кенттердің әкімдері:</w:t>
      </w:r>
      <w:r>
        <w:br/>
      </w:r>
      <w:r>
        <w:rPr>
          <w:rFonts w:ascii="Times New Roman"/>
          <w:b w:val="false"/>
          <w:i w:val="false"/>
          <w:color w:val="000000"/>
          <w:sz w:val="28"/>
        </w:rPr>
        <w:t>
      1) әскери міндеттемелерді және әскерге шақырушыларды қорғаныс істері жөніндегі бөліміне оларды шақыру туралы хабарласын;</w:t>
      </w:r>
      <w:r>
        <w:br/>
      </w:r>
      <w:r>
        <w:rPr>
          <w:rFonts w:ascii="Times New Roman"/>
          <w:b w:val="false"/>
          <w:i w:val="false"/>
          <w:color w:val="000000"/>
          <w:sz w:val="28"/>
        </w:rPr>
        <w:t>
      2) қорғаныс істері жөніндегі бөліміне әскери міндеттемелердің, әскери шақырушылардың және әскерге шақыру жасына дейінгілердің сандық және сапалы құрамын растайтын құжаттарды ұсынсын;</w:t>
      </w:r>
      <w:r>
        <w:br/>
      </w:r>
      <w:r>
        <w:rPr>
          <w:rFonts w:ascii="Times New Roman"/>
          <w:b w:val="false"/>
          <w:i w:val="false"/>
          <w:color w:val="000000"/>
          <w:sz w:val="28"/>
        </w:rPr>
        <w:t>
      3) әскерге шақыру жасына дейінгілерді алдын ала жазаны әскерге шақыруды өткізу кезінде қорғаныс істері бөліміне азаматтарды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 ішкі істер Департаменті Таран ауданының ішкі істер бөлімі" мемлекеттік мекемесіне (келісім бойынша) әскери міндетін атқарудан жалтарып жүрген тұлғаларды іздеуді жүзеге асыру ұсынылсын.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кейін қолданысқа енгізіледі және 2012 жылғы 1 сәуірден бастап туындаған қатынастарға таратылады.</w:t>
      </w:r>
    </w:p>
    <w:bookmarkEnd w:id="0"/>
    <w:p>
      <w:pPr>
        <w:spacing w:after="0"/>
        <w:ind w:left="0"/>
        <w:jc w:val="both"/>
      </w:pPr>
      <w:r>
        <w:rPr>
          <w:rFonts w:ascii="Times New Roman"/>
          <w:b w:val="false"/>
          <w:i/>
          <w:color w:val="000000"/>
          <w:sz w:val="28"/>
        </w:rPr>
        <w:t>      Таран ауданының әкімі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Таран</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 О. Имашев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 ішкі</w:t>
      </w:r>
      <w:r>
        <w:br/>
      </w:r>
      <w:r>
        <w:rPr>
          <w:rFonts w:ascii="Times New Roman"/>
          <w:b w:val="false"/>
          <w:i w:val="false"/>
          <w:color w:val="000000"/>
          <w:sz w:val="28"/>
        </w:rPr>
        <w:t>
</w:t>
      </w:r>
      <w:r>
        <w:rPr>
          <w:rFonts w:ascii="Times New Roman"/>
          <w:b w:val="false"/>
          <w:i/>
          <w:color w:val="000000"/>
          <w:sz w:val="28"/>
        </w:rPr>
        <w:t>      істер Департаменті</w:t>
      </w:r>
      <w:r>
        <w:br/>
      </w:r>
      <w:r>
        <w:rPr>
          <w:rFonts w:ascii="Times New Roman"/>
          <w:b w:val="false"/>
          <w:i w:val="false"/>
          <w:color w:val="000000"/>
          <w:sz w:val="28"/>
        </w:rPr>
        <w:t>
</w:t>
      </w:r>
      <w:r>
        <w:rPr>
          <w:rFonts w:ascii="Times New Roman"/>
          <w:b w:val="false"/>
          <w:i/>
          <w:color w:val="000000"/>
          <w:sz w:val="28"/>
        </w:rPr>
        <w:t>      Таран ауданының ішкі</w:t>
      </w:r>
      <w:r>
        <w:br/>
      </w:r>
      <w:r>
        <w:rPr>
          <w:rFonts w:ascii="Times New Roman"/>
          <w:b w:val="false"/>
          <w:i w:val="false"/>
          <w:color w:val="000000"/>
          <w:sz w:val="28"/>
        </w:rPr>
        <w:t>
</w:t>
      </w:r>
      <w:r>
        <w:rPr>
          <w:rFonts w:ascii="Times New Roman"/>
          <w:b w:val="false"/>
          <w:i/>
          <w:color w:val="000000"/>
          <w:sz w:val="28"/>
        </w:rPr>
        <w:t>      істер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Т. Жаңғлышев</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"Таран</w:t>
      </w:r>
      <w:r>
        <w:br/>
      </w:r>
      <w:r>
        <w:rPr>
          <w:rFonts w:ascii="Times New Roman"/>
          <w:b w:val="false"/>
          <w:i w:val="false"/>
          <w:color w:val="000000"/>
          <w:sz w:val="28"/>
        </w:rPr>
        <w:t>
</w:t>
      </w:r>
      <w:r>
        <w:rPr>
          <w:rFonts w:ascii="Times New Roman"/>
          <w:b w:val="false"/>
          <w:i/>
          <w:color w:val="000000"/>
          <w:sz w:val="28"/>
        </w:rPr>
        <w:t>      орталық аудандық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 Н. Әбішев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