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7374" w14:textId="3e87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жүргізуін ұйымдастыру және қамтамасыз ету туралы</w:t>
      </w:r>
    </w:p>
    <w:p>
      <w:pPr>
        <w:spacing w:after="0"/>
        <w:ind w:left="0"/>
        <w:jc w:val="both"/>
      </w:pPr>
      <w:r>
        <w:rPr>
          <w:rFonts w:ascii="Times New Roman"/>
          <w:b w:val="false"/>
          <w:i w:val="false"/>
          <w:color w:val="000000"/>
          <w:sz w:val="28"/>
        </w:rPr>
        <w:t>Қостанай облысы Ұзынкөл ауданы әкімдігінің 2012 жылғы 3 сәуірдегі № 106 қаулысы. Қостанай облысы Ұзынкөл ауданының Әділет басқармасында 2012 жылғы 10 сәуірде № 9-19-173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27-бабына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Ұзынкөл ауданының Қорғаныс істері жөніндегі бөлімі" мемлекеттік мекемесі (келісім бойынша) арқылы 2012 жылдың сәуір–маусымында және қазан–желтоқсанында азаматтарды Қазақстан Республикасының Қарулы Күштеріне, Қазақстан Республикасы Ішкі істер министірлігінің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жүргізуін ұйымдастырсын және қамтамасыз етілсін.</w:t>
      </w:r>
      <w:r>
        <w:br/>
      </w:r>
      <w:r>
        <w:rPr>
          <w:rFonts w:ascii="Times New Roman"/>
          <w:b w:val="false"/>
          <w:i w:val="false"/>
          <w:color w:val="000000"/>
          <w:sz w:val="28"/>
        </w:rPr>
        <w:t>
</w:t>
      </w:r>
      <w:r>
        <w:rPr>
          <w:rFonts w:ascii="Times New Roman"/>
          <w:b w:val="false"/>
          <w:i w:val="false"/>
          <w:color w:val="000000"/>
          <w:sz w:val="28"/>
        </w:rPr>
        <w:t>
      2. Ұзынкөл ауданының селолық округтер, Ұзынкөл, Ряжский, Троебрат селоларының әкімдері әскерге шақырылушыларды медициналық және әскерге шақыру комиссияларынан өту үшін жеткізуді және оларды әскери қызметін өту үшін жөнелтуді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Ұзынкөл ауданының Ішкі істер бөлімі" мемлекеттік мекемесіне (келісім бойынша) ұсынылсын:</w:t>
      </w:r>
      <w:r>
        <w:br/>
      </w:r>
      <w:r>
        <w:rPr>
          <w:rFonts w:ascii="Times New Roman"/>
          <w:b w:val="false"/>
          <w:i w:val="false"/>
          <w:color w:val="000000"/>
          <w:sz w:val="28"/>
        </w:rPr>
        <w:t>
</w:t>
      </w:r>
      <w:r>
        <w:rPr>
          <w:rFonts w:ascii="Times New Roman"/>
          <w:b w:val="false"/>
          <w:i w:val="false"/>
          <w:color w:val="000000"/>
          <w:sz w:val="28"/>
        </w:rPr>
        <w:t>
      1) "Қостанай облысы Ұзынкөл ауданының Қорғаныс істері жөніндегі бөлімі" мемлекеттік мекемесіне азаматтардың шақыруын өткізуге өз құзыреті шегінде қажетті көмек көрсету;</w:t>
      </w:r>
      <w:r>
        <w:br/>
      </w:r>
      <w:r>
        <w:rPr>
          <w:rFonts w:ascii="Times New Roman"/>
          <w:b w:val="false"/>
          <w:i w:val="false"/>
          <w:color w:val="000000"/>
          <w:sz w:val="28"/>
        </w:rPr>
        <w:t>
</w:t>
      </w:r>
      <w:r>
        <w:rPr>
          <w:rFonts w:ascii="Times New Roman"/>
          <w:b w:val="false"/>
          <w:i w:val="false"/>
          <w:color w:val="000000"/>
          <w:sz w:val="28"/>
        </w:rPr>
        <w:t>
      2)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Э.Қ. Күзенбаевқа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қолданысқа енгізіледі және 2012 жылғы 1 сәуірден бастап туындаған қатынастарға таратылады.</w:t>
      </w:r>
    </w:p>
    <w:bookmarkEnd w:id="0"/>
    <w:p>
      <w:pPr>
        <w:spacing w:after="0"/>
        <w:ind w:left="0"/>
        <w:jc w:val="both"/>
      </w:pP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әкімі                            Т. Ташмағамбетов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 істер</w:t>
      </w:r>
      <w:r>
        <w:br/>
      </w:r>
      <w:r>
        <w:rPr>
          <w:rFonts w:ascii="Times New Roman"/>
          <w:b w:val="false"/>
          <w:i w:val="false"/>
          <w:color w:val="000000"/>
          <w:sz w:val="28"/>
        </w:rPr>
        <w:t>
</w:t>
      </w:r>
      <w:r>
        <w:rPr>
          <w:rFonts w:ascii="Times New Roman"/>
          <w:b w:val="false"/>
          <w:i/>
          <w:color w:val="000000"/>
          <w:sz w:val="28"/>
        </w:rPr>
        <w:t>      Департаменті Ұзынкөл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А. Елисеев</w:t>
      </w:r>
    </w:p>
    <w:p>
      <w:pPr>
        <w:spacing w:after="0"/>
        <w:ind w:left="0"/>
        <w:jc w:val="both"/>
      </w:pPr>
      <w:r>
        <w:rPr>
          <w:rFonts w:ascii="Times New Roman"/>
          <w:b w:val="false"/>
          <w:i/>
          <w:color w:val="000000"/>
          <w:sz w:val="28"/>
        </w:rPr>
        <w:t>      "Қостанай облысы Ұзынкөл</w:t>
      </w:r>
      <w:r>
        <w:br/>
      </w:r>
      <w:r>
        <w:rPr>
          <w:rFonts w:ascii="Times New Roman"/>
          <w:b w:val="false"/>
          <w:i w:val="false"/>
          <w:color w:val="000000"/>
          <w:sz w:val="28"/>
        </w:rPr>
        <w:t>
</w:t>
      </w:r>
      <w:r>
        <w:rPr>
          <w:rFonts w:ascii="Times New Roman"/>
          <w:b w:val="false"/>
          <w:i/>
          <w:color w:val="000000"/>
          <w:sz w:val="28"/>
        </w:rPr>
        <w:t>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О. Оразалиев</w:t>
      </w:r>
    </w:p>
    <w:p>
      <w:pPr>
        <w:spacing w:after="0"/>
        <w:ind w:left="0"/>
        <w:jc w:val="both"/>
      </w:pPr>
      <w:r>
        <w:rPr>
          <w:rFonts w:ascii="Times New Roman"/>
          <w:b w:val="false"/>
          <w:i w:val="false"/>
          <w:color w:val="000000"/>
          <w:sz w:val="28"/>
        </w:rPr>
        <w:t>      </w:t>
      </w:r>
      <w:r>
        <w:rPr>
          <w:rFonts w:ascii="Times New Roman"/>
          <w:b w:val="false"/>
          <w:i/>
          <w:color w:val="000000"/>
          <w:sz w:val="28"/>
        </w:rPr>
        <w:t>"Ұзынкөл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Б. Займулдынова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