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1687" w14:textId="7d4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26 мамырдағы № 145 "Бас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2012 жылғы 14 мамырдағы № 137 қаулысы. Қостанай облысы Ұзынкөл ауданының Әділет басқармасында 2012 жылғы 4 маусымда № 9-19-178 тіркелді. Күші жойылды - Қостанай облысы Ұзынкөл ауданы әкімдігінің 2016 жылғы 5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туралы" әкімдіктің 2011 жылғы 26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9-19-157 тіркелген, 2011 жылы 16 маусымда "Нұрлы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жұмыс орындардың жалпы санының үш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 қату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Асқарова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