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6533" w14:textId="cab65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(IV шақырылған кезекті XXXVIII сессия) 2011 жылғы 20 желтоқсандағы "2012 - 2014 жылдарға арналған Екібастұз қаласының бюджеті туралы" N 405/38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2012 жылғы 20 наурыздағы N 17/4 шешімі. Павлодар облысының Әділет департаментінде 2012 жылғы 06 ақпанда N 12-3-324 тіркелді. Күші жойылды - қолдану мерзімінің өтуіне байланысты (Павлодар облысы Екібастұз қалалық мәслихатының 2014 жылғы 28 тамыздағы N 1-17/2-01/221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Екібастұз қалалық мәслихатының 28.08.2014 N 1-17/2-01/221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 кодексінің 106-бабының </w:t>
      </w:r>
      <w:r>
        <w:rPr>
          <w:rFonts w:ascii="Times New Roman"/>
          <w:b w:val="false"/>
          <w:i w:val="false"/>
          <w:color w:val="000000"/>
          <w:sz w:val="28"/>
        </w:rPr>
        <w:t>4-тармағы</w:t>
      </w:r>
      <w:r>
        <w:rPr>
          <w:rFonts w:ascii="Times New Roman"/>
          <w:b w:val="false"/>
          <w:i w:val="false"/>
          <w:color w:val="000000"/>
          <w:sz w:val="28"/>
        </w:rPr>
        <w:t>, 109-бабының </w:t>
      </w:r>
      <w:r>
        <w:rPr>
          <w:rFonts w:ascii="Times New Roman"/>
          <w:b w:val="false"/>
          <w:i w:val="false"/>
          <w:color w:val="000000"/>
          <w:sz w:val="28"/>
        </w:rPr>
        <w:t>1-тармағы</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w:t>
      </w:r>
      <w:r>
        <w:rPr>
          <w:rFonts w:ascii="Times New Roman"/>
          <w:b w:val="false"/>
          <w:i w:val="false"/>
          <w:color w:val="000000"/>
          <w:sz w:val="28"/>
        </w:rPr>
        <w:t xml:space="preserve"> негізінде және бюджеттік қаржыларды тиімді пайдалану мақсатында, Екібастұз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Екібастұз қалалық мәслихатының (IV шақырылған кезекті XXХVІII сессия) 2011 жылғы 20 желтоқсандағы N 405/38 "2012 - 2014 жылдарға арналған Екібастұз қаласының бюджеті туралы" (Нормативтік құқықтық актілерді мемлекеттік тіркеу тізілімінде N 12-3-311 болып тіркелген, 2012 жылғы 26 қаңтардағы "Отарқа" N 4 газетінде, 2012 жылғы 26 қаңтардағы "Голос Экибастуза" N 4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2) тармақшасында "8 711 598" деген сандар "8 819 185" деген сандарымен ауыстырылсын;</w:t>
      </w:r>
      <w:r>
        <w:br/>
      </w:r>
      <w:r>
        <w:rPr>
          <w:rFonts w:ascii="Times New Roman"/>
          <w:b w:val="false"/>
          <w:i w:val="false"/>
          <w:color w:val="000000"/>
          <w:sz w:val="28"/>
        </w:rPr>
        <w:t>
      4) тармақшасында "53 937" деген сандар "50 937" деген сандарымен ауыстырылсын;</w:t>
      </w:r>
      <w:r>
        <w:br/>
      </w:r>
      <w:r>
        <w:rPr>
          <w:rFonts w:ascii="Times New Roman"/>
          <w:b w:val="false"/>
          <w:i w:val="false"/>
          <w:color w:val="000000"/>
          <w:sz w:val="28"/>
        </w:rPr>
        <w:t>
      5) тармақшасында "-345 414" деген сандар "-450 001" деген сандарымен ауыстырылсын;</w:t>
      </w:r>
      <w:r>
        <w:br/>
      </w:r>
      <w:r>
        <w:rPr>
          <w:rFonts w:ascii="Times New Roman"/>
          <w:b w:val="false"/>
          <w:i w:val="false"/>
          <w:color w:val="000000"/>
          <w:sz w:val="28"/>
        </w:rPr>
        <w:t>
      6) тармақшасында "345 414" деген сандар "450 001"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4–тармағында</w:t>
      </w:r>
      <w:r>
        <w:rPr>
          <w:rFonts w:ascii="Times New Roman"/>
          <w:b w:val="false"/>
          <w:i w:val="false"/>
          <w:color w:val="000000"/>
          <w:sz w:val="28"/>
        </w:rPr>
        <w:t xml:space="preserve"> "42 000" деген сандар "8 591"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5-қосымшасында</w:t>
      </w:r>
      <w:r>
        <w:rPr>
          <w:rFonts w:ascii="Times New Roman"/>
          <w:b w:val="false"/>
          <w:i w:val="false"/>
          <w:color w:val="000000"/>
          <w:sz w:val="28"/>
        </w:rPr>
        <w:t>:</w:t>
      </w:r>
      <w:r>
        <w:br/>
      </w:r>
      <w:r>
        <w:rPr>
          <w:rFonts w:ascii="Times New Roman"/>
          <w:b w:val="false"/>
          <w:i w:val="false"/>
          <w:color w:val="000000"/>
          <w:sz w:val="28"/>
        </w:rPr>
        <w:t>
      "Қарасу ауылдық округі" жолында, 07 функционалдық тобында "Тұрғын үй-коммуналдық шаруашылық", 3 кіші функцияда "Елді-мекендерді абаттандыру", "008 Елді мекендердің көшелерін жарықтандыру" жолынан кейін "009 Елді мекендердің санитариясын қамтамасыз ету" жолымен толықтырылсын;</w:t>
      </w:r>
      <w:r>
        <w:br/>
      </w:r>
      <w:r>
        <w:rPr>
          <w:rFonts w:ascii="Times New Roman"/>
          <w:b w:val="false"/>
          <w:i w:val="false"/>
          <w:color w:val="000000"/>
          <w:sz w:val="28"/>
        </w:rPr>
        <w:t>
      "Академик Ә.Марғұлан атындағы ауыл" жолында, 07 функционалдық тобында "Тұрғын үй-коммуналдық шаруашылық", 3 кіші функцияда "Елді-мекендерді абаттандыру", "008 Елді мекендердің көшелерін жарықтандыру" жолынан кейін "009 Елді мекендердің санитариясын қамтамасыз ету" жолымен толықтырылсын;</w:t>
      </w:r>
      <w:r>
        <w:br/>
      </w:r>
      <w:r>
        <w:rPr>
          <w:rFonts w:ascii="Times New Roman"/>
          <w:b w:val="false"/>
          <w:i w:val="false"/>
          <w:color w:val="000000"/>
          <w:sz w:val="28"/>
        </w:rPr>
        <w:t>
      "Қоянды ауылдық округі" жолында, 01 функционалдық тобында "Жалпы сипаттағы мемлекеттік қызметтер", "001 Қаладағы аудан, аудандық маңызы бар қаланың, кент, ауыл (село), ауылдық (селолық) округ әкімінің қызметін қамтамасыз ету жөніндегі қызметтер" жолынан кейін "022 Мемлекеттік органның күрделі шығыстары" жолымен толықтырылсын;</w:t>
      </w:r>
      <w:r>
        <w:br/>
      </w:r>
      <w:r>
        <w:rPr>
          <w:rFonts w:ascii="Times New Roman"/>
          <w:b w:val="false"/>
          <w:i w:val="false"/>
          <w:color w:val="000000"/>
          <w:sz w:val="28"/>
        </w:rPr>
        <w:t>
      "Шідерті кенті" жолында, 07 "Тұрғын үй-коммуналдық шаруашылық" жолынан кейін "2 Коммуналдық шаруашылық", "123 Каладағы аудан, аудандық маңызы бар қала, кент, ауыл (село), ауылдық (селолық) округ әкімінің аппараты", "014 Елді мекендерді сумен жабдықтауды ұйымдастыру" жолдарымен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қосымшасына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Екібастұз қалалық мәслихатының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Е. Шаихов</w:t>
      </w:r>
    </w:p>
    <w:p>
      <w:pPr>
        <w:spacing w:after="0"/>
        <w:ind w:left="0"/>
        <w:jc w:val="both"/>
      </w:pPr>
      <w:r>
        <w:rPr>
          <w:rFonts w:ascii="Times New Roman"/>
          <w:b w:val="false"/>
          <w:i/>
          <w:color w:val="000000"/>
          <w:sz w:val="28"/>
        </w:rPr>
        <w:t>      Қалалық мәслихат хатшысы                   Б. Құспеков</w:t>
      </w:r>
    </w:p>
    <w:bookmarkStart w:name="z9" w:id="1"/>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2012 жылғы 20 наурыздағы    </w:t>
      </w:r>
      <w:r>
        <w:br/>
      </w:r>
      <w:r>
        <w:rPr>
          <w:rFonts w:ascii="Times New Roman"/>
          <w:b w:val="false"/>
          <w:i w:val="false"/>
          <w:color w:val="000000"/>
          <w:sz w:val="28"/>
        </w:rPr>
        <w:t>
(V шақырылған кезекті IV сессия)</w:t>
      </w:r>
      <w:r>
        <w:br/>
      </w:r>
      <w:r>
        <w:rPr>
          <w:rFonts w:ascii="Times New Roman"/>
          <w:b w:val="false"/>
          <w:i w:val="false"/>
          <w:color w:val="000000"/>
          <w:sz w:val="28"/>
        </w:rPr>
        <w:t xml:space="preserve">
N 17/4 шешіміне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Екібастұз қалалық мәслихатының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(IV шақырылған кезекті ХХХVIII сессия)</w:t>
      </w:r>
      <w:r>
        <w:br/>
      </w:r>
      <w:r>
        <w:rPr>
          <w:rFonts w:ascii="Times New Roman"/>
          <w:b w:val="false"/>
          <w:i w:val="false"/>
          <w:color w:val="000000"/>
          <w:sz w:val="28"/>
        </w:rPr>
        <w:t xml:space="preserve">
N 405/38 шешіміне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2012 жылға арналған Екібастұз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458"/>
        <w:gridCol w:w="519"/>
        <w:gridCol w:w="7683"/>
        <w:gridCol w:w="2584"/>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8624674</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6458797</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2012157</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2012157</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3235225</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1966565</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1023568</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243425</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1140755</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57908</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міндеттi төлемдер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24728</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16728</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түсетін кiрiстер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2104149</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2104149</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2104149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414"/>
        <w:gridCol w:w="510"/>
        <w:gridCol w:w="515"/>
        <w:gridCol w:w="7123"/>
        <w:gridCol w:w="262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8819185</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323362</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239639</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20214</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20214</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89466</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88466</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129959</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125309</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54955</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54955</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32034</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талондарды беру жөнiндегi жұмысты ұйымдастыру және бiржолғы талондарды сатудан түскен сомаларды толық алынуын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28768</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28768</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28284</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36281</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25261</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25261</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25261</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31034</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31034</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31034</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31034</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4510996</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1179735</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55363</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 ұйымдарын қолдау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54703</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1124372</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мен оқытуды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1097727</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мектепке дейінгі ұйымдардың тәрбиешілеріне біліктілік санаты үшін қосымша ақының мөлшерін ұлғайту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26645</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3158328</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3152141</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2929722</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151682</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70737</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148993</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148993</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26123</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51991</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54447</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564143</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515137</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508842</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143493</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142798</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40949</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43544</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37136</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16745</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49006</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49006</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47915</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1676893</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158781</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124670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124670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20928</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1229602</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29237</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29237</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1190365</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1189935</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288510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22222</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14261</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266288</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116776</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23777</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118900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388306</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203799</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21928</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21928</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181871</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181871</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40735</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40735</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36723</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101989</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62301</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58912</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39688</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18434</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21254</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41783</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23532</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12582</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9841</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9841</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380300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380300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380300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380300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86791</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42828</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31879</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15731</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14167</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22948</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22948</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21852</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21015</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21015</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21015</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43095</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43095</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32459</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15213</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17246</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604141</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532409</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20799</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20799</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511610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511610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71732</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71732</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71732</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72332</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17176</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17176</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14733</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55156</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46565</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45965</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101098</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101098</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101098</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96405</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475"/>
        <w:gridCol w:w="511"/>
        <w:gridCol w:w="516"/>
        <w:gridCol w:w="7115"/>
        <w:gridCol w:w="2569"/>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204553</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204854</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95"/>
        <w:gridCol w:w="455"/>
        <w:gridCol w:w="7811"/>
        <w:gridCol w:w="250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495"/>
        <w:gridCol w:w="511"/>
        <w:gridCol w:w="556"/>
        <w:gridCol w:w="7156"/>
        <w:gridCol w:w="2468"/>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50937</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50937</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50937</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50937</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50937</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92"/>
        <w:gridCol w:w="393"/>
        <w:gridCol w:w="7782"/>
        <w:gridCol w:w="250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ел ішінде сатудан түсетін түсімдер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6"/>
        <w:gridCol w:w="2445"/>
      </w:tblGrid>
      <w:tr>
        <w:trPr>
          <w:trHeight w:val="690" w:hRule="atLeast"/>
        </w:trPr>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-450001</w:t>
            </w:r>
          </w:p>
        </w:tc>
      </w:tr>
      <w:tr>
        <w:trPr>
          <w:trHeight w:val="285" w:hRule="atLeast"/>
        </w:trPr>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