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8c76" w14:textId="fcb8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ауданының жұмыспен қамту әлеуметтік бағдарламалар бөлімі" мемлекеттік мекемесі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2012 жылғы 07 қарашадағы N 418/16 қаулысы. Павлодар облысының Әділет департаментінде 2012 жылғы 05 желтоқсанда N 3266 тіркелді. Күші жойылды - Павлодар облысы Качир аудандық әкімдігінің 2013 жылғы 19 маусымдағы N 182/6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Качир аудандық әкімдігінің 19.06.2013 N 182/6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9-1-бабына </w:t>
      </w:r>
      <w:r>
        <w:rPr>
          <w:rFonts w:ascii="Times New Roman"/>
          <w:b w:val="false"/>
          <w:i w:val="false"/>
          <w:color w:val="000000"/>
          <w:sz w:val="28"/>
        </w:rPr>
        <w:t>4 тармағы</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қызметті сапалы көрсету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"Үйде оқитын және тәрбиеленетін мүгедек балаларды материалдық қамтамасыз ету үшін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кресло–арбаларды беру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"Мүгедектерді санаторий–курорттық емдеумен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Г.Е. Біләлеваға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Күлжан</w:t>
      </w:r>
    </w:p>
    <w:bookmarkStart w:name="z10" w:id="1"/>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N 418/16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мемлекеттік қызмет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"Мемлекеттік атаулы әлеуметтік көмек тағайындау" мемлекеттік қызмет Регламенті (бұдан әрі - Регламент)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қызметті "Качир ауданының жұмыспен қамту және әлеуметтік бағдарламалар бөлімі" мемлекеттік мекемесі ұсынады (әрі қарай - укілетті орган). Тұратын жерінде уәкілетті орган болмаған жағдайда тұтынушы мемлекеттік қызметті алуға ауыл, ауылдық округ әкіміне өтініш білдіреді.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тұтынушыға мемлекеттік атаулы әлеуметтік көмекті тағайындау туралы хабарлама не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Качир ауданының ауыл, ауылдық округ әкімі аппараттарының орналасқан мекенжайы, мемлекеттік қызмет көрсету тәртібі мен көрсету барысы туралы ақпаратты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туралы ақпарат Качир ауданы әкімдігі ресми сайтында www.terenkol.pavlodar.gov.kz. орналасқан.</w:t>
      </w:r>
    </w:p>
    <w:bookmarkEnd w:id="4"/>
    <w:bookmarkStart w:name="z19" w:id="5"/>
    <w:p>
      <w:pPr>
        <w:spacing w:after="0"/>
        <w:ind w:left="0"/>
        <w:jc w:val="left"/>
      </w:pPr>
      <w:r>
        <w:rPr>
          <w:rFonts w:ascii="Times New Roman"/>
          <w:b/>
          <w:i w:val="false"/>
          <w:color w:val="000000"/>
        </w:rPr>
        <w:t xml:space="preserve"> 
2. Мемлекеттік қызмет көрсету тәртіп талаптары</w:t>
      </w:r>
    </w:p>
    <w:bookmarkEnd w:id="5"/>
    <w:bookmarkStart w:name="z20" w:id="6"/>
    <w:p>
      <w:pPr>
        <w:spacing w:after="0"/>
        <w:ind w:left="0"/>
        <w:jc w:val="both"/>
      </w:pPr>
      <w:r>
        <w:rPr>
          <w:rFonts w:ascii="Times New Roman"/>
          <w:b w:val="false"/>
          <w:i w:val="false"/>
          <w:color w:val="000000"/>
          <w:sz w:val="28"/>
        </w:rPr>
        <w:t>
      7. Мемлекеттік қызмет Тереңкөл ауылы, Тургенев көшесі, 85а, мекенжайы бойынша уәкілетті орган ғимаратында демалыс пен мерекелі күндерден басқа күндері аптасына бес күн, 9-00 сағаттан 18-30 сағатқа дейін 13-00-ден 14-30 сағатқа дейінгі үзіліспен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тұтынушының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ауыл, ауылдық округ әкімі аппаратына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Қабылдау алдың ала жазылусыз және жеделдетіп қызмет көрсетусіз кезек күту тәртібімен жүзеге сырылады.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6"/>
    <w:bookmarkStart w:name="z24"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7"/>
    <w:bookmarkStart w:name="z25" w:id="8"/>
    <w:p>
      <w:pPr>
        <w:spacing w:after="0"/>
        <w:ind w:left="0"/>
        <w:jc w:val="both"/>
      </w:pPr>
      <w:r>
        <w:rPr>
          <w:rFonts w:ascii="Times New Roman"/>
          <w:b w:val="false"/>
          <w:i w:val="false"/>
          <w:color w:val="000000"/>
          <w:sz w:val="28"/>
        </w:rPr>
        <w:t>
      11.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өтініш білдіруші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13. Барлық қажетті құжаттарды тапсырғаннан кейін уәкілетті органда немесе тұтынушының 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 құрылымдық-функционалды бірліктер қатысады:</w:t>
      </w:r>
      <w:r>
        <w:br/>
      </w:r>
      <w:r>
        <w:rPr>
          <w:rFonts w:ascii="Times New Roman"/>
          <w:b w:val="false"/>
          <w:i w:val="false"/>
          <w:color w:val="000000"/>
          <w:sz w:val="28"/>
        </w:rPr>
        <w:t>
      1) ауыл, ауылдық округ әкімі аппаратының маманы;</w:t>
      </w:r>
      <w:r>
        <w:br/>
      </w:r>
      <w:r>
        <w:rPr>
          <w:rFonts w:ascii="Times New Roman"/>
          <w:b w:val="false"/>
          <w:i w:val="false"/>
          <w:color w:val="000000"/>
          <w:sz w:val="28"/>
        </w:rPr>
        <w:t>
      2) уәкілетті органның бас маманы;</w:t>
      </w:r>
      <w:r>
        <w:br/>
      </w:r>
      <w:r>
        <w:rPr>
          <w:rFonts w:ascii="Times New Roman"/>
          <w:b w:val="false"/>
          <w:i w:val="false"/>
          <w:color w:val="000000"/>
          <w:sz w:val="28"/>
        </w:rPr>
        <w:t>
      3) уәкілетті органның бастығы.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8"/>
    <w:bookmarkStart w:name="z31"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32" w:id="10"/>
    <w:p>
      <w:pPr>
        <w:spacing w:after="0"/>
        <w:ind w:left="0"/>
        <w:jc w:val="both"/>
      </w:pPr>
      <w:r>
        <w:rPr>
          <w:rFonts w:ascii="Times New Roman"/>
          <w:b w:val="false"/>
          <w:i w:val="false"/>
          <w:color w:val="000000"/>
          <w:sz w:val="28"/>
        </w:rPr>
        <w:t>
      17.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10"/>
    <w:bookmarkStart w:name="z33" w:id="11"/>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11"/>
    <w:bookmarkStart w:name="z34" w:id="12"/>
    <w:p>
      <w:pPr>
        <w:spacing w:after="0"/>
        <w:ind w:left="0"/>
        <w:jc w:val="left"/>
      </w:pPr>
      <w:r>
        <w:rPr>
          <w:rFonts w:ascii="Times New Roman"/>
          <w:b/>
          <w:i w:val="false"/>
          <w:color w:val="000000"/>
        </w:rPr>
        <w:t xml:space="preserve"> 
Качир ауданының ауыл, ауылдық округі әкімі аппаратының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3091"/>
        <w:gridCol w:w="2532"/>
        <w:gridCol w:w="2252"/>
        <w:gridCol w:w="2360"/>
        <w:gridCol w:w="1435"/>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округі әкімі аппараттарының толық атауы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 атауы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ауылдық округі әкімінің аппараты" 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 Қызыл-таң а., Тлеубай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(871833)95490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Байқоныс а, Гвардейский к.,15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ауылдық округі әкімінің аппараты" 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 Осьмерыжск а., Зеленая Роща а., Луговое а., Тихомировка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(871833)94396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Береговой а., Намазбаев к.,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ауылдық округі әкімінің аппараты" 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Березовка а., Малые–Березняки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(871833)98642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 а., Советов к.,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"Бобровка ауылдық округі әкімінің аппараты"ММ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 Жасқайрат а., Бобровка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(871833)93450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Жаңабет а., 60 лет Октября к., 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"Верненка ауылдық округі әкімінің аппараты" 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Львовка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(871833)40637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Львов а., Кирова к.,25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ауылдық округі әкімінің аппараты"ММ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Воскресенка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(871833)23131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 а., 70 лет Октября к.,1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ауылдық округі әкімінің аппараты"ММ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Трофимовка а., Тегістік а., Покровка а., Жаңа-құрылыс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(871833)91597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Трофимов а., М-Горького к.13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ауылдық округі әкімінің аппараты"ММ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Ивановка а., Новоспасовка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(871833)40390</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Иванов а., Советов к., 21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ауылдық округі әкімінің аппараты" 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Калиновка а., Қызылдау а., Қаратал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(871833)21386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Калинов а., Победы к.,50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ауылдық округі әкімінің аппараты"ММ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Фрументьевка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(871833)40738</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Коммунар а., Школьная к., 29</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ауылдық округі әкімінің аппараты" 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 Мотоғұл а., Первомай а., Лесное а., Благовещенка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(871833)97585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 Панфилова к., 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 ауылдық округі әкімінің аппараты" 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 Қарасұқ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(871833)26897</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Песчаное а., Шоссейная к.,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 әкімінің аппараты" 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 Ынталы а., Юбилейное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(871833)21665</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а.,Тургенев к., 85а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ауылдық округі әкімінің аппараты" ММ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 Конторка а., Воронцовка 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w:t>
            </w:r>
          </w:p>
          <w:p>
            <w:pPr>
              <w:spacing w:after="20"/>
              <w:ind w:left="20"/>
              <w:jc w:val="both"/>
            </w:pPr>
            <w:r>
              <w:rPr>
                <w:rFonts w:ascii="Times New Roman"/>
                <w:b w:val="false"/>
                <w:i w:val="false"/>
                <w:color w:val="000000"/>
                <w:sz w:val="20"/>
              </w:rPr>
              <w:t>40206</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 Школьная к.</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5" w:id="1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13"/>
    <w:bookmarkStart w:name="z36" w:id="14"/>
    <w:p>
      <w:pPr>
        <w:spacing w:after="0"/>
        <w:ind w:left="0"/>
        <w:jc w:val="left"/>
      </w:pPr>
      <w:r>
        <w:rPr>
          <w:rFonts w:ascii="Times New Roman"/>
          <w:b/>
          <w:i w:val="false"/>
          <w:color w:val="000000"/>
        </w:rPr>
        <w:t xml:space="preserve"> 
Құрылымдық-функционалды бірліктер әкімшілік іс-әрекеттерінің</w:t>
      </w:r>
      <w:r>
        <w:br/>
      </w:r>
      <w:r>
        <w:rPr>
          <w:rFonts w:ascii="Times New Roman"/>
          <w:b/>
          <w:i w:val="false"/>
          <w:color w:val="000000"/>
        </w:rPr>
        <w:t>
өзара қарым-қатынас және реттік сипаттамасы</w:t>
      </w:r>
    </w:p>
    <w:bookmarkEnd w:id="14"/>
    <w:p>
      <w:pPr>
        <w:spacing w:after="0"/>
        <w:ind w:left="0"/>
        <w:jc w:val="both"/>
      </w:pPr>
      <w:r>
        <w:rPr>
          <w:rFonts w:ascii="Times New Roman"/>
          <w:b/>
          <w:i w:val="false"/>
          <w:color w:val="000000"/>
          <w:sz w:val="28"/>
        </w:rPr>
        <w:t>      1) уәкілетті органға өтініш білдіргенде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2177"/>
        <w:gridCol w:w="1957"/>
        <w:gridCol w:w="1868"/>
        <w:gridCol w:w="2023"/>
        <w:gridCol w:w="2002"/>
        <w:gridCol w:w="1892"/>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негізгі үдерісі(барысы, жұмыс ағыны)
</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бірліктер атауы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 ішінде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37" w:id="15"/>
    <w:p>
      <w:pPr>
        <w:spacing w:after="0"/>
        <w:ind w:left="0"/>
        <w:jc w:val="both"/>
      </w:pPr>
      <w:r>
        <w:rPr>
          <w:rFonts w:ascii="Times New Roman"/>
          <w:b w:val="false"/>
          <w:i w:val="false"/>
          <w:color w:val="000000"/>
          <w:sz w:val="28"/>
        </w:rPr>
        <w:t>
</w:t>
      </w:r>
      <w:r>
        <w:rPr>
          <w:rFonts w:ascii="Times New Roman"/>
          <w:b/>
          <w:i w:val="false"/>
          <w:color w:val="000000"/>
          <w:sz w:val="28"/>
        </w:rPr>
        <w:t>      2) ауыл, ауылдық округ әкімі аппаратына өтініш білдіргенде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2129"/>
        <w:gridCol w:w="1729"/>
        <w:gridCol w:w="1706"/>
        <w:gridCol w:w="1840"/>
        <w:gridCol w:w="1662"/>
        <w:gridCol w:w="1618"/>
        <w:gridCol w:w="1308"/>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негізгі үдерісі(барысы, жұмыс ағыны)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бірліктер атауы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аппараттының маманы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әкімі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округінің аппараты ның маманы</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толықтылығын тексеру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бөлімге беру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аппаратының маманына хабарлама немесе қызметті ұсынуда дәлелді бас тарту туралы жауапты беру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 ішінде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38" w:id="16"/>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3-қосымша          </w:t>
      </w:r>
    </w:p>
    <w:bookmarkEnd w:id="16"/>
    <w:bookmarkStart w:name="z39" w:id="17"/>
    <w:p>
      <w:pPr>
        <w:spacing w:after="0"/>
        <w:ind w:left="0"/>
        <w:jc w:val="left"/>
      </w:pPr>
      <w:r>
        <w:rPr>
          <w:rFonts w:ascii="Times New Roman"/>
          <w:b/>
          <w:i w:val="false"/>
          <w:color w:val="000000"/>
        </w:rPr>
        <w:t xml:space="preserve"> 
Іс-әрекеттердің қисынды реттілік пен</w:t>
      </w:r>
      <w:r>
        <w:br/>
      </w:r>
      <w:r>
        <w:rPr>
          <w:rFonts w:ascii="Times New Roman"/>
          <w:b/>
          <w:i w:val="false"/>
          <w:color w:val="000000"/>
        </w:rPr>
        <w:t>
өзара байланысты көрсететін схема</w:t>
      </w:r>
    </w:p>
    <w:bookmarkEnd w:id="17"/>
    <w:p>
      <w:pPr>
        <w:spacing w:after="0"/>
        <w:ind w:left="0"/>
        <w:jc w:val="both"/>
      </w:pPr>
      <w:r>
        <w:rPr>
          <w:rFonts w:ascii="Times New Roman"/>
          <w:b/>
          <w:i w:val="false"/>
          <w:color w:val="000000"/>
          <w:sz w:val="28"/>
        </w:rPr>
        <w:t>      1) тұтынушы уәкілетті органға өтініш білдіргенде</w:t>
      </w:r>
    </w:p>
    <w:p>
      <w:pPr>
        <w:spacing w:after="0"/>
        <w:ind w:left="0"/>
        <w:jc w:val="both"/>
      </w:pPr>
      <w:r>
        <w:drawing>
          <wp:inline distT="0" distB="0" distL="0" distR="0">
            <wp:extent cx="82296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29600" cy="6972300"/>
                    </a:xfrm>
                    <a:prstGeom prst="rect">
                      <a:avLst/>
                    </a:prstGeom>
                  </pic:spPr>
                </pic:pic>
              </a:graphicData>
            </a:graphic>
          </wp:inline>
        </w:drawing>
      </w:r>
    </w:p>
    <w:bookmarkStart w:name="z40" w:id="18"/>
    <w:p>
      <w:pPr>
        <w:spacing w:after="0"/>
        <w:ind w:left="0"/>
        <w:jc w:val="both"/>
      </w:pPr>
      <w:r>
        <w:rPr>
          <w:rFonts w:ascii="Times New Roman"/>
          <w:b w:val="false"/>
          <w:i w:val="false"/>
          <w:color w:val="000000"/>
          <w:sz w:val="28"/>
        </w:rPr>
        <w:t>
      </w:t>
      </w:r>
      <w:r>
        <w:rPr>
          <w:rFonts w:ascii="Times New Roman"/>
          <w:b/>
          <w:i w:val="false"/>
          <w:color w:val="000000"/>
          <w:sz w:val="28"/>
        </w:rPr>
        <w:t>2) тұтынушының ауыл, ауылдық округ әкімі аппаратына өтініш білдіргенде</w:t>
      </w:r>
    </w:p>
    <w:bookmarkEnd w:id="18"/>
    <w:p>
      <w:pPr>
        <w:spacing w:after="0"/>
        <w:ind w:left="0"/>
        <w:jc w:val="both"/>
      </w:pPr>
      <w:r>
        <w:drawing>
          <wp:inline distT="0" distB="0" distL="0" distR="0">
            <wp:extent cx="83820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82000" cy="8077200"/>
                    </a:xfrm>
                    <a:prstGeom prst="rect">
                      <a:avLst/>
                    </a:prstGeom>
                  </pic:spPr>
                </pic:pic>
              </a:graphicData>
            </a:graphic>
          </wp:inline>
        </w:drawing>
      </w:r>
    </w:p>
    <w:bookmarkStart w:name="z41" w:id="19"/>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N 418/16 қаулысымен   </w:t>
      </w:r>
      <w:r>
        <w:br/>
      </w:r>
      <w:r>
        <w:rPr>
          <w:rFonts w:ascii="Times New Roman"/>
          <w:b w:val="false"/>
          <w:i w:val="false"/>
          <w:color w:val="000000"/>
          <w:sz w:val="28"/>
        </w:rPr>
        <w:t xml:space="preserve">
бекітілген       </w:t>
      </w:r>
    </w:p>
    <w:bookmarkEnd w:id="19"/>
    <w:bookmarkStart w:name="z42" w:id="20"/>
    <w:p>
      <w:pPr>
        <w:spacing w:after="0"/>
        <w:ind w:left="0"/>
        <w:jc w:val="left"/>
      </w:pPr>
      <w:r>
        <w:rPr>
          <w:rFonts w:ascii="Times New Roman"/>
          <w:b/>
          <w:i w:val="false"/>
          <w:color w:val="000000"/>
        </w:rPr>
        <w:t xml:space="preserve"> 
"Үйде оқитын және тәрбиеленетін мүгедек балаларды</w:t>
      </w:r>
      <w:r>
        <w:br/>
      </w:r>
      <w:r>
        <w:rPr>
          <w:rFonts w:ascii="Times New Roman"/>
          <w:b/>
          <w:i w:val="false"/>
          <w:color w:val="000000"/>
        </w:rPr>
        <w:t>
материалдық қамтамасыз ету үшін құжаттарды ресімдеу"</w:t>
      </w:r>
      <w:r>
        <w:br/>
      </w:r>
      <w:r>
        <w:rPr>
          <w:rFonts w:ascii="Times New Roman"/>
          <w:b/>
          <w:i w:val="false"/>
          <w:color w:val="000000"/>
        </w:rPr>
        <w:t>
мемлекеттік қызмет регламенті</w:t>
      </w:r>
    </w:p>
    <w:bookmarkEnd w:id="20"/>
    <w:bookmarkStart w:name="z43" w:id="21"/>
    <w:p>
      <w:pPr>
        <w:spacing w:after="0"/>
        <w:ind w:left="0"/>
        <w:jc w:val="left"/>
      </w:pPr>
      <w:r>
        <w:rPr>
          <w:rFonts w:ascii="Times New Roman"/>
          <w:b/>
          <w:i w:val="false"/>
          <w:color w:val="000000"/>
        </w:rPr>
        <w:t xml:space="preserve"> 
1. Жалпы ережелер</w:t>
      </w:r>
    </w:p>
    <w:bookmarkEnd w:id="21"/>
    <w:bookmarkStart w:name="z44" w:id="22"/>
    <w:p>
      <w:pPr>
        <w:spacing w:after="0"/>
        <w:ind w:left="0"/>
        <w:jc w:val="both"/>
      </w:pPr>
      <w:r>
        <w:rPr>
          <w:rFonts w:ascii="Times New Roman"/>
          <w:b w:val="false"/>
          <w:i w:val="false"/>
          <w:color w:val="000000"/>
          <w:sz w:val="28"/>
        </w:rPr>
        <w:t>
      1. "Үйде оқитын және тәрбиеленетін мүгедек балаларды материалдық қамтамасыз ету үшін құжаттарды ресімдеу " мемлекеттік қызмет регламенті (әрі қарай - Регламент)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қызметті "Качир ауданының жұмыспен қамту және әлеуметтік бағдарламалар бөлімі" мемлекеттік мекемесі (әрі қарай - уәкілетті орган) ұсынады.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өтініш берушіге үйде оқып және тәрбиеленіп жатқан мүгедек балаларды материалдық қамсыздандыру үшін құжаттарын ресімдеу туралы хабарлама, не қағаз жеткізгіште бас тарту туралы уәжделген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туралы ақпаратты уәкілетті орган ғимаратында, орталықта орналасқан стенттерден алуға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туралы ақпарат Качир ауданы әкімдігі ресми сайтында www.terenkol.pavlodar.gov.kz. орналасқан.</w:t>
      </w:r>
    </w:p>
    <w:bookmarkEnd w:id="22"/>
    <w:bookmarkStart w:name="z50" w:id="23"/>
    <w:p>
      <w:pPr>
        <w:spacing w:after="0"/>
        <w:ind w:left="0"/>
        <w:jc w:val="left"/>
      </w:pPr>
      <w:r>
        <w:rPr>
          <w:rFonts w:ascii="Times New Roman"/>
          <w:b/>
          <w:i w:val="false"/>
          <w:color w:val="000000"/>
        </w:rPr>
        <w:t xml:space="preserve"> 
2. Мемлекеттік қызмет көрсету тәртібі талаптары</w:t>
      </w:r>
    </w:p>
    <w:bookmarkEnd w:id="23"/>
    <w:bookmarkStart w:name="z51" w:id="24"/>
    <w:p>
      <w:pPr>
        <w:spacing w:after="0"/>
        <w:ind w:left="0"/>
        <w:jc w:val="both"/>
      </w:pPr>
      <w:r>
        <w:rPr>
          <w:rFonts w:ascii="Times New Roman"/>
          <w:b w:val="false"/>
          <w:i w:val="false"/>
          <w:color w:val="000000"/>
          <w:sz w:val="28"/>
        </w:rPr>
        <w:t>
      7. Мемлекеттік қызмет Тереңкөл ауылы, Тургенев көшесі, 85а, мекенжайы бойынша уәкілетті орган ғимаратында демалыс пен мерекелі күндерден басқа күндері аптасына бес күн, 9-00 сағаттан 18-30 сағатқа дейін 13-00-ден 14-30 сағатқа дейінгі үзіліспен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қажетті құжаттарды тапсырған сәттен бастап уәкілетті органға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Қабылдау алдың ала жазылусыз және қызметті жедел ресімдеусіз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24"/>
    <w:bookmarkStart w:name="z55" w:id="2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25"/>
    <w:bookmarkStart w:name="z56" w:id="26"/>
    <w:p>
      <w:pPr>
        <w:spacing w:after="0"/>
        <w:ind w:left="0"/>
        <w:jc w:val="both"/>
      </w:pPr>
      <w:r>
        <w:rPr>
          <w:rFonts w:ascii="Times New Roman"/>
          <w:b w:val="false"/>
          <w:i w:val="false"/>
          <w:color w:val="000000"/>
          <w:sz w:val="28"/>
        </w:rPr>
        <w:t>
      11.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13. Тұтынушы барлық қажетті құжаттарды уәкілетті органға тапсырғаннан кейін тұтынушының мемлекеттік қызметке тіркелген және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26"/>
    <w:bookmarkStart w:name="z62" w:id="2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7"/>
    <w:bookmarkStart w:name="z63" w:id="28"/>
    <w:p>
      <w:pPr>
        <w:spacing w:after="0"/>
        <w:ind w:left="0"/>
        <w:jc w:val="both"/>
      </w:pPr>
      <w:r>
        <w:rPr>
          <w:rFonts w:ascii="Times New Roman"/>
          <w:b w:val="false"/>
          <w:i w:val="false"/>
          <w:color w:val="000000"/>
          <w:sz w:val="28"/>
        </w:rPr>
        <w:t>
      17.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28"/>
    <w:bookmarkStart w:name="z64" w:id="29"/>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xml:space="preserve">
ресімдеу"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29"/>
    <w:bookmarkStart w:name="z65" w:id="30"/>
    <w:p>
      <w:pPr>
        <w:spacing w:after="0"/>
        <w:ind w:left="0"/>
        <w:jc w:val="left"/>
      </w:pPr>
      <w:r>
        <w:rPr>
          <w:rFonts w:ascii="Times New Roman"/>
          <w:b/>
          <w:i w:val="false"/>
          <w:color w:val="000000"/>
        </w:rPr>
        <w:t xml:space="preserve"> 
Құрылымдық-функционалды бірліктер әкімшілік іс-әрекеттерінің</w:t>
      </w:r>
      <w:r>
        <w:br/>
      </w:r>
      <w:r>
        <w:rPr>
          <w:rFonts w:ascii="Times New Roman"/>
          <w:b/>
          <w:i w:val="false"/>
          <w:color w:val="000000"/>
        </w:rPr>
        <w:t>
өзара қарым-қатынас және реттік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
        <w:gridCol w:w="2168"/>
        <w:gridCol w:w="2169"/>
        <w:gridCol w:w="1883"/>
        <w:gridCol w:w="1993"/>
        <w:gridCol w:w="2037"/>
        <w:gridCol w:w="173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негізгі үдерісі(барысы, жұмыс ағыны)
</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бірліктер 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66" w:id="31"/>
    <w:p>
      <w:pPr>
        <w:spacing w:after="0"/>
        <w:ind w:left="0"/>
        <w:jc w:val="both"/>
      </w:pPr>
      <w:r>
        <w:rPr>
          <w:rFonts w:ascii="Times New Roman"/>
          <w:b w:val="false"/>
          <w:i w:val="false"/>
          <w:color w:val="000000"/>
          <w:sz w:val="28"/>
        </w:rPr>
        <w:t>
"Үйде оқитын және тәрбиеленетін</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қамтамасыз ету үшін құжаттарды</w:t>
      </w:r>
      <w:r>
        <w:br/>
      </w:r>
      <w:r>
        <w:rPr>
          <w:rFonts w:ascii="Times New Roman"/>
          <w:b w:val="false"/>
          <w:i w:val="false"/>
          <w:color w:val="000000"/>
          <w:sz w:val="28"/>
        </w:rPr>
        <w:t xml:space="preserve">
ресімдеу"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31"/>
    <w:bookmarkStart w:name="z67" w:id="32"/>
    <w:p>
      <w:pPr>
        <w:spacing w:after="0"/>
        <w:ind w:left="0"/>
        <w:jc w:val="left"/>
      </w:pPr>
      <w:r>
        <w:rPr>
          <w:rFonts w:ascii="Times New Roman"/>
          <w:b/>
          <w:i w:val="false"/>
          <w:color w:val="000000"/>
        </w:rPr>
        <w:t xml:space="preserve"> 
Іс-әрекеттердің қисынды реттілік пен</w:t>
      </w:r>
      <w:r>
        <w:br/>
      </w:r>
      <w:r>
        <w:rPr>
          <w:rFonts w:ascii="Times New Roman"/>
          <w:b/>
          <w:i w:val="false"/>
          <w:color w:val="000000"/>
        </w:rPr>
        <w:t>
өзара байланысты көрсететін схема</w:t>
      </w:r>
    </w:p>
    <w:bookmarkEnd w:id="32"/>
    <w:p>
      <w:pPr>
        <w:spacing w:after="0"/>
        <w:ind w:left="0"/>
        <w:jc w:val="both"/>
      </w:pPr>
      <w:r>
        <w:drawing>
          <wp:inline distT="0" distB="0" distL="0" distR="0">
            <wp:extent cx="82296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29600" cy="6946900"/>
                    </a:xfrm>
                    <a:prstGeom prst="rect">
                      <a:avLst/>
                    </a:prstGeom>
                  </pic:spPr>
                </pic:pic>
              </a:graphicData>
            </a:graphic>
          </wp:inline>
        </w:drawing>
      </w:r>
    </w:p>
    <w:bookmarkStart w:name="z68" w:id="33"/>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N 418/16 қаулысымен   </w:t>
      </w:r>
      <w:r>
        <w:br/>
      </w:r>
      <w:r>
        <w:rPr>
          <w:rFonts w:ascii="Times New Roman"/>
          <w:b w:val="false"/>
          <w:i w:val="false"/>
          <w:color w:val="000000"/>
          <w:sz w:val="28"/>
        </w:rPr>
        <w:t xml:space="preserve">
бекітілген       </w:t>
      </w:r>
    </w:p>
    <w:bookmarkEnd w:id="33"/>
    <w:bookmarkStart w:name="z69" w:id="34"/>
    <w:p>
      <w:pPr>
        <w:spacing w:after="0"/>
        <w:ind w:left="0"/>
        <w:jc w:val="left"/>
      </w:pPr>
      <w:r>
        <w:rPr>
          <w:rFonts w:ascii="Times New Roman"/>
          <w:b/>
          <w:i w:val="false"/>
          <w:color w:val="000000"/>
        </w:rPr>
        <w:t xml:space="preserve"> 
"Мүгедектерге кресло-арбаларды беру үшін оларға</w:t>
      </w:r>
      <w:r>
        <w:br/>
      </w:r>
      <w:r>
        <w:rPr>
          <w:rFonts w:ascii="Times New Roman"/>
          <w:b/>
          <w:i w:val="false"/>
          <w:color w:val="000000"/>
        </w:rPr>
        <w:t>
құжаттарды ресімдеу" мемлекеттік қызмет регламенті</w:t>
      </w:r>
    </w:p>
    <w:bookmarkEnd w:id="34"/>
    <w:bookmarkStart w:name="z70" w:id="35"/>
    <w:p>
      <w:pPr>
        <w:spacing w:after="0"/>
        <w:ind w:left="0"/>
        <w:jc w:val="left"/>
      </w:pPr>
      <w:r>
        <w:rPr>
          <w:rFonts w:ascii="Times New Roman"/>
          <w:b/>
          <w:i w:val="false"/>
          <w:color w:val="000000"/>
        </w:rPr>
        <w:t xml:space="preserve"> 
1. Жалпы ережелер</w:t>
      </w:r>
    </w:p>
    <w:bookmarkEnd w:id="35"/>
    <w:bookmarkStart w:name="z71" w:id="36"/>
    <w:p>
      <w:pPr>
        <w:spacing w:after="0"/>
        <w:ind w:left="0"/>
        <w:jc w:val="both"/>
      </w:pPr>
      <w:r>
        <w:rPr>
          <w:rFonts w:ascii="Times New Roman"/>
          <w:b w:val="false"/>
          <w:i w:val="false"/>
          <w:color w:val="000000"/>
          <w:sz w:val="28"/>
        </w:rPr>
        <w:t>
      1. "Мүгедектерге кресло-арбаларды беру үшін оларға құжаттарды ресімдеу" мемлекеттік қызмет регламенті (әрі қарай - Регламент)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қызметті "Качир ауданының жұмыспен қамту және әлеуметтік бағдарламалар бөлімі" мемлекеттік мекемесі (әрі қарай - уәкілетті орган) ұсынады.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Өтініш беруші алатын көрсетілетін мемлекеттік қызметтің нәтижесі кресло-арба беру үшін құжаттарды ресімдеу туралы хабарлама, не қызмет көрсетуден бас тарту туралы қағаз жеткізгіште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туралы ақпаратты уәкілетті орган ғимаратында, орталықта орналасқан стенттерден алуға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туралы ақпарат Качир ауданы әкімдігі ресми сайтында www.terenkol.pavlodar.gov.kz. орналасқан.</w:t>
      </w:r>
    </w:p>
    <w:bookmarkEnd w:id="36"/>
    <w:bookmarkStart w:name="z77" w:id="37"/>
    <w:p>
      <w:pPr>
        <w:spacing w:after="0"/>
        <w:ind w:left="0"/>
        <w:jc w:val="left"/>
      </w:pPr>
      <w:r>
        <w:rPr>
          <w:rFonts w:ascii="Times New Roman"/>
          <w:b/>
          <w:i w:val="false"/>
          <w:color w:val="000000"/>
        </w:rPr>
        <w:t xml:space="preserve"> 
2. Мемлекеттік қызмет көрсету тәртібі талаптары</w:t>
      </w:r>
    </w:p>
    <w:bookmarkEnd w:id="37"/>
    <w:bookmarkStart w:name="z78" w:id="38"/>
    <w:p>
      <w:pPr>
        <w:spacing w:after="0"/>
        <w:ind w:left="0"/>
        <w:jc w:val="both"/>
      </w:pPr>
      <w:r>
        <w:rPr>
          <w:rFonts w:ascii="Times New Roman"/>
          <w:b w:val="false"/>
          <w:i w:val="false"/>
          <w:color w:val="000000"/>
          <w:sz w:val="28"/>
        </w:rPr>
        <w:t>
      7. Мемлекеттік қызмет Тереңкөл ауылы, Тургенев көшесі, 85а, мекенжайы бойынша уәкілетті орган ғимаратында демалыс пен мерекелі күндерден басқа күндері аптасына бес күн, 9-00 сағаттан 18-30 сағатқа дейін 13-00-ден 14-30 сағатқа дейінгі үзіліспен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қажетті құжаттарды тапсырған кезден бастап он жұмыс күні ішінде;</w:t>
      </w:r>
      <w:r>
        <w:br/>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Қабылдау алдын ала жазылмай және жеделдетіп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38"/>
    <w:bookmarkStart w:name="z82" w:id="3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39"/>
    <w:bookmarkStart w:name="z83" w:id="40"/>
    <w:p>
      <w:pPr>
        <w:spacing w:after="0"/>
        <w:ind w:left="0"/>
        <w:jc w:val="both"/>
      </w:pPr>
      <w:r>
        <w:rPr>
          <w:rFonts w:ascii="Times New Roman"/>
          <w:b w:val="false"/>
          <w:i w:val="false"/>
          <w:color w:val="000000"/>
          <w:sz w:val="28"/>
        </w:rPr>
        <w:t>
      11.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13. Тұтынушы уәкілетті органда барлық қажетті құжаттарды тапсырғаннан кейін мемлекеттік қызметке тұтынушының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40"/>
    <w:bookmarkStart w:name="z89" w:id="4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41"/>
    <w:bookmarkStart w:name="z90" w:id="42"/>
    <w:p>
      <w:pPr>
        <w:spacing w:after="0"/>
        <w:ind w:left="0"/>
        <w:jc w:val="both"/>
      </w:pPr>
      <w:r>
        <w:rPr>
          <w:rFonts w:ascii="Times New Roman"/>
          <w:b w:val="false"/>
          <w:i w:val="false"/>
          <w:color w:val="000000"/>
          <w:sz w:val="28"/>
        </w:rPr>
        <w:t>
      17.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42"/>
    <w:bookmarkStart w:name="z91" w:id="43"/>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xml:space="preserve">
беру үшін оларға құжаттарды </w:t>
      </w:r>
      <w:r>
        <w:br/>
      </w:r>
      <w:r>
        <w:rPr>
          <w:rFonts w:ascii="Times New Roman"/>
          <w:b w:val="false"/>
          <w:i w:val="false"/>
          <w:color w:val="000000"/>
          <w:sz w:val="28"/>
        </w:rPr>
        <w:t xml:space="preserve">
ресімдеу"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1-қосымша         </w:t>
      </w:r>
    </w:p>
    <w:bookmarkEnd w:id="43"/>
    <w:bookmarkStart w:name="z92" w:id="44"/>
    <w:p>
      <w:pPr>
        <w:spacing w:after="0"/>
        <w:ind w:left="0"/>
        <w:jc w:val="left"/>
      </w:pPr>
      <w:r>
        <w:rPr>
          <w:rFonts w:ascii="Times New Roman"/>
          <w:b/>
          <w:i w:val="false"/>
          <w:color w:val="000000"/>
        </w:rPr>
        <w:t xml:space="preserve"> 
Құрылымдық-функционалды бірліктер әкімшілік іс-әрекеттерінің</w:t>
      </w:r>
      <w:r>
        <w:br/>
      </w:r>
      <w:r>
        <w:rPr>
          <w:rFonts w:ascii="Times New Roman"/>
          <w:b/>
          <w:i w:val="false"/>
          <w:color w:val="000000"/>
        </w:rPr>
        <w:t>
өзара қарым-қатынас және реттік сипаттамасы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
        <w:gridCol w:w="2161"/>
        <w:gridCol w:w="2095"/>
        <w:gridCol w:w="1832"/>
        <w:gridCol w:w="2314"/>
        <w:gridCol w:w="2052"/>
        <w:gridCol w:w="1527"/>
      </w:tblGrid>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негізгі үдерісі(барысы, жұмыс ағыны)
</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бірліктер атауы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93" w:id="45"/>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xml:space="preserve">
беру үшін оларға құжаттарды </w:t>
      </w:r>
      <w:r>
        <w:br/>
      </w:r>
      <w:r>
        <w:rPr>
          <w:rFonts w:ascii="Times New Roman"/>
          <w:b w:val="false"/>
          <w:i w:val="false"/>
          <w:color w:val="000000"/>
          <w:sz w:val="28"/>
        </w:rPr>
        <w:t xml:space="preserve">
ресімдеу"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45"/>
    <w:bookmarkStart w:name="z94" w:id="46"/>
    <w:p>
      <w:pPr>
        <w:spacing w:after="0"/>
        <w:ind w:left="0"/>
        <w:jc w:val="left"/>
      </w:pPr>
      <w:r>
        <w:rPr>
          <w:rFonts w:ascii="Times New Roman"/>
          <w:b/>
          <w:i w:val="false"/>
          <w:color w:val="000000"/>
        </w:rPr>
        <w:t xml:space="preserve"> 
Іс-әрекеттердің қисынды реттілік пен</w:t>
      </w:r>
      <w:r>
        <w:br/>
      </w:r>
      <w:r>
        <w:rPr>
          <w:rFonts w:ascii="Times New Roman"/>
          <w:b/>
          <w:i w:val="false"/>
          <w:color w:val="000000"/>
        </w:rPr>
        <w:t>
өзара байланысты көрсететін схема</w:t>
      </w:r>
    </w:p>
    <w:bookmarkEnd w:id="46"/>
    <w:p>
      <w:pPr>
        <w:spacing w:after="0"/>
        <w:ind w:left="0"/>
        <w:jc w:val="both"/>
      </w:pPr>
      <w:r>
        <w:drawing>
          <wp:inline distT="0" distB="0" distL="0" distR="0">
            <wp:extent cx="82296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29600" cy="6921500"/>
                    </a:xfrm>
                    <a:prstGeom prst="rect">
                      <a:avLst/>
                    </a:prstGeom>
                  </pic:spPr>
                </pic:pic>
              </a:graphicData>
            </a:graphic>
          </wp:inline>
        </w:drawing>
      </w:r>
    </w:p>
    <w:bookmarkStart w:name="z95" w:id="47"/>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N 418/16 қаулысымен   </w:t>
      </w:r>
      <w:r>
        <w:br/>
      </w:r>
      <w:r>
        <w:rPr>
          <w:rFonts w:ascii="Times New Roman"/>
          <w:b w:val="false"/>
          <w:i w:val="false"/>
          <w:color w:val="000000"/>
          <w:sz w:val="28"/>
        </w:rPr>
        <w:t xml:space="preserve">
бекітілген       </w:t>
      </w:r>
    </w:p>
    <w:bookmarkEnd w:id="47"/>
    <w:bookmarkStart w:name="z96" w:id="48"/>
    <w:p>
      <w:pPr>
        <w:spacing w:after="0"/>
        <w:ind w:left="0"/>
        <w:jc w:val="left"/>
      </w:pPr>
      <w:r>
        <w:rPr>
          <w:rFonts w:ascii="Times New Roman"/>
          <w:b/>
          <w:i w:val="false"/>
          <w:color w:val="000000"/>
        </w:rPr>
        <w:t xml:space="preserve"> 
"Қозғалуға қиындығы бар бірінші топтағы мүгедектерге</w:t>
      </w:r>
      <w:r>
        <w:br/>
      </w:r>
      <w:r>
        <w:rPr>
          <w:rFonts w:ascii="Times New Roman"/>
          <w:b/>
          <w:i w:val="false"/>
          <w:color w:val="000000"/>
        </w:rPr>
        <w:t>
жеке көмекшінің және есту бойынша мүгедектерге қолмен</w:t>
      </w:r>
      <w:r>
        <w:br/>
      </w:r>
      <w:r>
        <w:rPr>
          <w:rFonts w:ascii="Times New Roman"/>
          <w:b/>
          <w:i w:val="false"/>
          <w:color w:val="000000"/>
        </w:rPr>
        <w:t>
көрсететін тіл маманының қызметтерін ұсыну үшін</w:t>
      </w:r>
      <w:r>
        <w:br/>
      </w:r>
      <w:r>
        <w:rPr>
          <w:rFonts w:ascii="Times New Roman"/>
          <w:b/>
          <w:i w:val="false"/>
          <w:color w:val="000000"/>
        </w:rPr>
        <w:t>
мүгедектерге құжаттарды ресімдеу" мемлекеттік қызмет регламенті</w:t>
      </w:r>
    </w:p>
    <w:bookmarkEnd w:id="48"/>
    <w:bookmarkStart w:name="z97" w:id="49"/>
    <w:p>
      <w:pPr>
        <w:spacing w:after="0"/>
        <w:ind w:left="0"/>
        <w:jc w:val="left"/>
      </w:pPr>
      <w:r>
        <w:rPr>
          <w:rFonts w:ascii="Times New Roman"/>
          <w:b/>
          <w:i w:val="false"/>
          <w:color w:val="000000"/>
        </w:rPr>
        <w:t xml:space="preserve"> 
1. Жалпы ережелер</w:t>
      </w:r>
    </w:p>
    <w:bookmarkEnd w:id="49"/>
    <w:bookmarkStart w:name="z98" w:id="50"/>
    <w:p>
      <w:pPr>
        <w:spacing w:after="0"/>
        <w:ind w:left="0"/>
        <w:jc w:val="both"/>
      </w:pPr>
      <w:r>
        <w:rPr>
          <w:rFonts w:ascii="Times New Roman"/>
          <w:b w:val="false"/>
          <w:i w:val="false"/>
          <w:color w:val="000000"/>
          <w:sz w:val="28"/>
        </w:rPr>
        <w:t>
      1.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(әрі қарай-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қызметті "Качир ауданының жұмыспен қамту және әлеуметтік бағдарламалар бөлімі" мемлекеттік мекемесі (әрі қарай - уәкілетті орган) ұсынады.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өтініш беруші алатын нәтижесі, жүріп – тұруы қиын бірінші топтағы мүгедектерге жеке көмекшінің қызметін және естімейтіндігі бойынша мүгедектерге ымдау тілі маманының қызметін беру үшін мүгедектердің құжаттарын ресімдеу туралы хабарлама не қағаз жеткізгіште қызмет көрсетуден бас тарту туралы уәжделген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туралы ақпаратты уәкілетті орган ғимаратында, орталықта орналасқан стенттерден алуға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туралы ақпарат Качир ауданы әкімдігі ресми сайтында www.terenkol.pavlodar.gov.kz. орналасқан.</w:t>
      </w:r>
    </w:p>
    <w:bookmarkEnd w:id="50"/>
    <w:bookmarkStart w:name="z104" w:id="51"/>
    <w:p>
      <w:pPr>
        <w:spacing w:after="0"/>
        <w:ind w:left="0"/>
        <w:jc w:val="left"/>
      </w:pPr>
      <w:r>
        <w:rPr>
          <w:rFonts w:ascii="Times New Roman"/>
          <w:b/>
          <w:i w:val="false"/>
          <w:color w:val="000000"/>
        </w:rPr>
        <w:t xml:space="preserve"> 
2. Мемлекеттік қызмет көрсету тәртібі талаптары</w:t>
      </w:r>
    </w:p>
    <w:bookmarkEnd w:id="51"/>
    <w:bookmarkStart w:name="z105" w:id="52"/>
    <w:p>
      <w:pPr>
        <w:spacing w:after="0"/>
        <w:ind w:left="0"/>
        <w:jc w:val="both"/>
      </w:pPr>
      <w:r>
        <w:rPr>
          <w:rFonts w:ascii="Times New Roman"/>
          <w:b w:val="false"/>
          <w:i w:val="false"/>
          <w:color w:val="000000"/>
          <w:sz w:val="28"/>
        </w:rPr>
        <w:t>
      7. Мемлекеттік қызмет Тереңкөл ауылы, Тургенев көшесі, 85а, мекенжайы бойынша уәкілетті орган ғимаратында демалыс пен мереке күндерден басқа күндері аптасына бес күн, 9-00 сағаттан 18-30 сағатқа дейін 13-00-ден 14-30 сағатқа дейінгі үзіліспен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қажетті құжаттарды тапсырған сәттен бастап -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көрсетудің рұқсат берілген ең көп уақыты  15 минуттан аспайды.</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52"/>
    <w:bookmarkStart w:name="z109" w:id="53"/>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53"/>
    <w:bookmarkStart w:name="z110" w:id="54"/>
    <w:p>
      <w:pPr>
        <w:spacing w:after="0"/>
        <w:ind w:left="0"/>
        <w:jc w:val="both"/>
      </w:pPr>
      <w:r>
        <w:rPr>
          <w:rFonts w:ascii="Times New Roman"/>
          <w:b w:val="false"/>
          <w:i w:val="false"/>
          <w:color w:val="000000"/>
          <w:sz w:val="28"/>
        </w:rPr>
        <w:t>
      11.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54"/>
    <w:bookmarkStart w:name="z116" w:id="5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5"/>
    <w:bookmarkStart w:name="z117" w:id="56"/>
    <w:p>
      <w:pPr>
        <w:spacing w:after="0"/>
        <w:ind w:left="0"/>
        <w:jc w:val="both"/>
      </w:pPr>
      <w:r>
        <w:rPr>
          <w:rFonts w:ascii="Times New Roman"/>
          <w:b w:val="false"/>
          <w:i w:val="false"/>
          <w:color w:val="000000"/>
          <w:sz w:val="28"/>
        </w:rPr>
        <w:t>
      17.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56"/>
    <w:bookmarkStart w:name="z118" w:id="57"/>
    <w:p>
      <w:pPr>
        <w:spacing w:after="0"/>
        <w:ind w:left="0"/>
        <w:jc w:val="both"/>
      </w:pPr>
      <w:r>
        <w:rPr>
          <w:rFonts w:ascii="Times New Roman"/>
          <w:b w:val="false"/>
          <w:i w:val="false"/>
          <w:color w:val="000000"/>
          <w:sz w:val="28"/>
        </w:rPr>
        <w:t xml:space="preserve">
"Қозғалуға қиындығы бар бірінші   </w:t>
      </w:r>
      <w:r>
        <w:br/>
      </w:r>
      <w:r>
        <w:rPr>
          <w:rFonts w:ascii="Times New Roman"/>
          <w:b w:val="false"/>
          <w:i w:val="false"/>
          <w:color w:val="000000"/>
          <w:sz w:val="28"/>
        </w:rPr>
        <w:t xml:space="preserve">
топтағы мүгедектерге жеке     </w:t>
      </w:r>
      <w:r>
        <w:br/>
      </w:r>
      <w:r>
        <w:rPr>
          <w:rFonts w:ascii="Times New Roman"/>
          <w:b w:val="false"/>
          <w:i w:val="false"/>
          <w:color w:val="000000"/>
          <w:sz w:val="28"/>
        </w:rPr>
        <w:t xml:space="preserve">
көмекшінің және есту бойынша    </w:t>
      </w:r>
      <w:r>
        <w:br/>
      </w:r>
      <w:r>
        <w:rPr>
          <w:rFonts w:ascii="Times New Roman"/>
          <w:b w:val="false"/>
          <w:i w:val="false"/>
          <w:color w:val="000000"/>
          <w:sz w:val="28"/>
        </w:rPr>
        <w:t xml:space="preserve">
мүгедектерге қолмен көрсететін    </w:t>
      </w:r>
      <w:r>
        <w:br/>
      </w:r>
      <w:r>
        <w:rPr>
          <w:rFonts w:ascii="Times New Roman"/>
          <w:b w:val="false"/>
          <w:i w:val="false"/>
          <w:color w:val="000000"/>
          <w:sz w:val="28"/>
        </w:rPr>
        <w:t xml:space="preserve">
тіл маманының қызметтерін ұсыну   </w:t>
      </w:r>
      <w:r>
        <w:br/>
      </w:r>
      <w:r>
        <w:rPr>
          <w:rFonts w:ascii="Times New Roman"/>
          <w:b w:val="false"/>
          <w:i w:val="false"/>
          <w:color w:val="000000"/>
          <w:sz w:val="28"/>
        </w:rPr>
        <w:t>
үшін мүгедектерге құжаттарды ресімдеу"</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1-қосымша             </w:t>
      </w:r>
    </w:p>
    <w:bookmarkEnd w:id="57"/>
    <w:bookmarkStart w:name="z119" w:id="58"/>
    <w:p>
      <w:pPr>
        <w:spacing w:after="0"/>
        <w:ind w:left="0"/>
        <w:jc w:val="left"/>
      </w:pPr>
      <w:r>
        <w:rPr>
          <w:rFonts w:ascii="Times New Roman"/>
          <w:b/>
          <w:i w:val="false"/>
          <w:color w:val="000000"/>
        </w:rPr>
        <w:t xml:space="preserve"> 
Құрылымдық-функционалды бірліктер әкімшілік</w:t>
      </w:r>
      <w:r>
        <w:br/>
      </w:r>
      <w:r>
        <w:rPr>
          <w:rFonts w:ascii="Times New Roman"/>
          <w:b/>
          <w:i w:val="false"/>
          <w:color w:val="000000"/>
        </w:rPr>
        <w:t>
іс-әрекеттерінің өзара қарым-қатынас және реттік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091"/>
        <w:gridCol w:w="2092"/>
        <w:gridCol w:w="2092"/>
        <w:gridCol w:w="2092"/>
        <w:gridCol w:w="2092"/>
        <w:gridCol w:w="2092"/>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негізгі үдерісі(барысы, жұмыс ағыны)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бірліктер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Хабарламаның немесе қызметті ұсынуда дәлелді бас тарту туралы жауаптың жобасын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20" w:id="59"/>
    <w:p>
      <w:pPr>
        <w:spacing w:after="0"/>
        <w:ind w:left="0"/>
        <w:jc w:val="both"/>
      </w:pPr>
      <w:r>
        <w:rPr>
          <w:rFonts w:ascii="Times New Roman"/>
          <w:b w:val="false"/>
          <w:i w:val="false"/>
          <w:color w:val="000000"/>
          <w:sz w:val="28"/>
        </w:rPr>
        <w:t xml:space="preserve">
"Қозғалуға қиындығы бар бірінші   </w:t>
      </w:r>
      <w:r>
        <w:br/>
      </w:r>
      <w:r>
        <w:rPr>
          <w:rFonts w:ascii="Times New Roman"/>
          <w:b w:val="false"/>
          <w:i w:val="false"/>
          <w:color w:val="000000"/>
          <w:sz w:val="28"/>
        </w:rPr>
        <w:t xml:space="preserve">
топтағы мүгедектерге жеке     </w:t>
      </w:r>
      <w:r>
        <w:br/>
      </w:r>
      <w:r>
        <w:rPr>
          <w:rFonts w:ascii="Times New Roman"/>
          <w:b w:val="false"/>
          <w:i w:val="false"/>
          <w:color w:val="000000"/>
          <w:sz w:val="28"/>
        </w:rPr>
        <w:t xml:space="preserve">
көмекшінің және есту бойынша    </w:t>
      </w:r>
      <w:r>
        <w:br/>
      </w:r>
      <w:r>
        <w:rPr>
          <w:rFonts w:ascii="Times New Roman"/>
          <w:b w:val="false"/>
          <w:i w:val="false"/>
          <w:color w:val="000000"/>
          <w:sz w:val="28"/>
        </w:rPr>
        <w:t xml:space="preserve">
мүгедектерге қолмен көрсететін    </w:t>
      </w:r>
      <w:r>
        <w:br/>
      </w:r>
      <w:r>
        <w:rPr>
          <w:rFonts w:ascii="Times New Roman"/>
          <w:b w:val="false"/>
          <w:i w:val="false"/>
          <w:color w:val="000000"/>
          <w:sz w:val="28"/>
        </w:rPr>
        <w:t xml:space="preserve">
тіл маманының қызметтерін ұсыну   </w:t>
      </w:r>
      <w:r>
        <w:br/>
      </w:r>
      <w:r>
        <w:rPr>
          <w:rFonts w:ascii="Times New Roman"/>
          <w:b w:val="false"/>
          <w:i w:val="false"/>
          <w:color w:val="000000"/>
          <w:sz w:val="28"/>
        </w:rPr>
        <w:t>
үшін мүгедектерге құжаттарды ресімдеу"</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2-қосымша             </w:t>
      </w:r>
    </w:p>
    <w:bookmarkEnd w:id="59"/>
    <w:bookmarkStart w:name="z121" w:id="60"/>
    <w:p>
      <w:pPr>
        <w:spacing w:after="0"/>
        <w:ind w:left="0"/>
        <w:jc w:val="left"/>
      </w:pPr>
      <w:r>
        <w:rPr>
          <w:rFonts w:ascii="Times New Roman"/>
          <w:b/>
          <w:i w:val="false"/>
          <w:color w:val="000000"/>
        </w:rPr>
        <w:t xml:space="preserve"> 
Іс-әрекеттердің қисынды реттілік пен</w:t>
      </w:r>
      <w:r>
        <w:br/>
      </w:r>
      <w:r>
        <w:rPr>
          <w:rFonts w:ascii="Times New Roman"/>
          <w:b/>
          <w:i w:val="false"/>
          <w:color w:val="000000"/>
        </w:rPr>
        <w:t>
өзара байланысты көрсететін схема</w:t>
      </w:r>
    </w:p>
    <w:bookmarkEnd w:id="60"/>
    <w:p>
      <w:pPr>
        <w:spacing w:after="0"/>
        <w:ind w:left="0"/>
        <w:jc w:val="both"/>
      </w:pPr>
      <w:r>
        <w:drawing>
          <wp:inline distT="0" distB="0" distL="0" distR="0">
            <wp:extent cx="83058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05800" cy="6959600"/>
                    </a:xfrm>
                    <a:prstGeom prst="rect">
                      <a:avLst/>
                    </a:prstGeom>
                  </pic:spPr>
                </pic:pic>
              </a:graphicData>
            </a:graphic>
          </wp:inline>
        </w:drawing>
      </w:r>
    </w:p>
    <w:bookmarkStart w:name="z122" w:id="61"/>
    <w:p>
      <w:pPr>
        <w:spacing w:after="0"/>
        <w:ind w:left="0"/>
        <w:jc w:val="both"/>
      </w:pPr>
      <w:r>
        <w:rPr>
          <w:rFonts w:ascii="Times New Roman"/>
          <w:b w:val="false"/>
          <w:i w:val="false"/>
          <w:color w:val="000000"/>
          <w:sz w:val="28"/>
        </w:rPr>
        <w:t>
Качир ауданы әкімдігінің</w:t>
      </w:r>
      <w:r>
        <w:br/>
      </w:r>
      <w:r>
        <w:rPr>
          <w:rFonts w:ascii="Times New Roman"/>
          <w:b w:val="false"/>
          <w:i w:val="false"/>
          <w:color w:val="000000"/>
          <w:sz w:val="28"/>
        </w:rPr>
        <w:t>
2012 жылғы 7 қарашадағы</w:t>
      </w:r>
      <w:r>
        <w:br/>
      </w:r>
      <w:r>
        <w:rPr>
          <w:rFonts w:ascii="Times New Roman"/>
          <w:b w:val="false"/>
          <w:i w:val="false"/>
          <w:color w:val="000000"/>
          <w:sz w:val="28"/>
        </w:rPr>
        <w:t xml:space="preserve">
N 418/16 қаулысымен   </w:t>
      </w:r>
      <w:r>
        <w:br/>
      </w:r>
      <w:r>
        <w:rPr>
          <w:rFonts w:ascii="Times New Roman"/>
          <w:b w:val="false"/>
          <w:i w:val="false"/>
          <w:color w:val="000000"/>
          <w:sz w:val="28"/>
        </w:rPr>
        <w:t xml:space="preserve">
бекітілген       </w:t>
      </w:r>
    </w:p>
    <w:bookmarkEnd w:id="61"/>
    <w:bookmarkStart w:name="z123" w:id="62"/>
    <w:p>
      <w:pPr>
        <w:spacing w:after="0"/>
        <w:ind w:left="0"/>
        <w:jc w:val="left"/>
      </w:pPr>
      <w:r>
        <w:rPr>
          <w:rFonts w:ascii="Times New Roman"/>
          <w:b/>
          <w:i w:val="false"/>
          <w:color w:val="000000"/>
        </w:rPr>
        <w:t xml:space="preserve"> 
"Мүгедектерді санаторий-курорттық емдеумен қамтамасыз ету</w:t>
      </w:r>
      <w:r>
        <w:br/>
      </w:r>
      <w:r>
        <w:rPr>
          <w:rFonts w:ascii="Times New Roman"/>
          <w:b/>
          <w:i w:val="false"/>
          <w:color w:val="000000"/>
        </w:rPr>
        <w:t>
үшін оларға құжаттарды ресімдеу" мемлекеттік қызмет регламенті</w:t>
      </w:r>
    </w:p>
    <w:bookmarkEnd w:id="62"/>
    <w:bookmarkStart w:name="z124" w:id="63"/>
    <w:p>
      <w:pPr>
        <w:spacing w:after="0"/>
        <w:ind w:left="0"/>
        <w:jc w:val="left"/>
      </w:pPr>
      <w:r>
        <w:rPr>
          <w:rFonts w:ascii="Times New Roman"/>
          <w:b/>
          <w:i w:val="false"/>
          <w:color w:val="000000"/>
        </w:rPr>
        <w:t xml:space="preserve"> 
1. Жалпы ережелер</w:t>
      </w:r>
    </w:p>
    <w:bookmarkEnd w:id="63"/>
    <w:bookmarkStart w:name="z125" w:id="64"/>
    <w:p>
      <w:pPr>
        <w:spacing w:after="0"/>
        <w:ind w:left="0"/>
        <w:jc w:val="both"/>
      </w:pPr>
      <w:r>
        <w:rPr>
          <w:rFonts w:ascii="Times New Roman"/>
          <w:b w:val="false"/>
          <w:i w:val="false"/>
          <w:color w:val="000000"/>
          <w:sz w:val="28"/>
        </w:rPr>
        <w:t>
      1. "Мүгедектерді санаторий-курорттық емдеумен қамтамасыз ету үшін оларға құжаттарды ресімдеу" мемлекеттік қызмет регламенті (әрі қарай - Регламент) Қазақстан Республикасы Үкіметінің 2011 жылғы 7 сәуірдегі "Жергілікті атқарушы органдар көрсететін, әлеуметтік қорғау саласындағы мемлекеттік стандарттарды бекіту туралы" N 394 </w:t>
      </w:r>
      <w:r>
        <w:rPr>
          <w:rFonts w:ascii="Times New Roman"/>
          <w:b w:val="false"/>
          <w:i w:val="false"/>
          <w:color w:val="000000"/>
          <w:sz w:val="28"/>
        </w:rPr>
        <w:t>қаулысына</w:t>
      </w:r>
      <w:r>
        <w:rPr>
          <w:rFonts w:ascii="Times New Roman"/>
          <w:b w:val="false"/>
          <w:i w:val="false"/>
          <w:color w:val="000000"/>
          <w:sz w:val="28"/>
        </w:rPr>
        <w:t xml:space="preserve"> (әрі қарай - </w:t>
      </w:r>
      <w:r>
        <w:rPr>
          <w:rFonts w:ascii="Times New Roman"/>
          <w:b w:val="false"/>
          <w:i w:val="false"/>
          <w:color w:val="000000"/>
          <w:sz w:val="28"/>
        </w:rPr>
        <w:t>Стандарт</w:t>
      </w:r>
      <w:r>
        <w:rPr>
          <w:rFonts w:ascii="Times New Roman"/>
          <w:b w:val="false"/>
          <w:i w:val="false"/>
          <w:color w:val="000000"/>
          <w:sz w:val="28"/>
        </w:rPr>
        <w:t>) сәйкес дайындалды.</w:t>
      </w:r>
      <w:r>
        <w:br/>
      </w:r>
      <w:r>
        <w:rPr>
          <w:rFonts w:ascii="Times New Roman"/>
          <w:b w:val="false"/>
          <w:i w:val="false"/>
          <w:color w:val="000000"/>
          <w:sz w:val="28"/>
        </w:rPr>
        <w:t>
</w:t>
      </w:r>
      <w:r>
        <w:rPr>
          <w:rFonts w:ascii="Times New Roman"/>
          <w:b w:val="false"/>
          <w:i w:val="false"/>
          <w:color w:val="000000"/>
          <w:sz w:val="28"/>
        </w:rPr>
        <w:t>
      2. Мемлекеттік қызметті "Качир ауданының жұмыспен қамту және әлеуметтік бағдарламалар бөлімі" мемлекеттік мекемесі (әрі қарай - уәкілетті орган) ұсынады.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нәтижесі өтініш берушіге санаторийлік-курорттық емдеумен қамтамасыз ету үшін құжаттарын ресімдеу туралы хабарлама не қызмет көрсетуден бас тарту туралы уәжделген қағаз жеткізгіштегі жауап болып табылады.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туралы ақпаратты уәкілетті орган ғимаратында, орталықта орналасқан стенттерден алуға болады.</w:t>
      </w:r>
      <w:r>
        <w:br/>
      </w:r>
      <w:r>
        <w:rPr>
          <w:rFonts w:ascii="Times New Roman"/>
          <w:b w:val="false"/>
          <w:i w:val="false"/>
          <w:color w:val="000000"/>
          <w:sz w:val="28"/>
        </w:rPr>
        <w:t>
</w:t>
      </w:r>
      <w:r>
        <w:rPr>
          <w:rFonts w:ascii="Times New Roman"/>
          <w:b w:val="false"/>
          <w:i w:val="false"/>
          <w:color w:val="000000"/>
          <w:sz w:val="28"/>
        </w:rPr>
        <w:t>
      6. Мемлекеттік қызмет туралы ақпарат Качир ауданы әкімдігі ресми сайтында www.terenkol.pavlodar.gov.kz. орналасқан.</w:t>
      </w:r>
    </w:p>
    <w:bookmarkEnd w:id="64"/>
    <w:bookmarkStart w:name="z131" w:id="65"/>
    <w:p>
      <w:pPr>
        <w:spacing w:after="0"/>
        <w:ind w:left="0"/>
        <w:jc w:val="left"/>
      </w:pPr>
      <w:r>
        <w:rPr>
          <w:rFonts w:ascii="Times New Roman"/>
          <w:b/>
          <w:i w:val="false"/>
          <w:color w:val="000000"/>
        </w:rPr>
        <w:t xml:space="preserve"> 
2. Мемлекеттік қызмет көрсету тәртібі талаптары</w:t>
      </w:r>
    </w:p>
    <w:bookmarkEnd w:id="65"/>
    <w:bookmarkStart w:name="z132" w:id="66"/>
    <w:p>
      <w:pPr>
        <w:spacing w:after="0"/>
        <w:ind w:left="0"/>
        <w:jc w:val="both"/>
      </w:pPr>
      <w:r>
        <w:rPr>
          <w:rFonts w:ascii="Times New Roman"/>
          <w:b w:val="false"/>
          <w:i w:val="false"/>
          <w:color w:val="000000"/>
          <w:sz w:val="28"/>
        </w:rPr>
        <w:t>
      7. Мемлекеттік қызмет Тереңкөл ауылы, Тургенев көшесі, 85а, мекенжайы бойынша уәкілетті орган ғимаратында демалыс пен мереке күндерден басқа күндері аптасына бес күн, 9-00 сағаттан 18-30 сағатқа дейін 13-00-ден 14-30 сағатқа дейінгі үзіліспен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көрсетудің мерзімдері тұтынушы қажетті құжаттарды тапсырған сәттен бастар он жұмыс күні ішінде;</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Стандарттың </w:t>
      </w:r>
      <w:r>
        <w:rPr>
          <w:rFonts w:ascii="Times New Roman"/>
          <w:b w:val="false"/>
          <w:i w:val="false"/>
          <w:color w:val="000000"/>
          <w:sz w:val="28"/>
        </w:rPr>
        <w:t>16 тармағында</w:t>
      </w:r>
      <w:r>
        <w:rPr>
          <w:rFonts w:ascii="Times New Roman"/>
          <w:b w:val="false"/>
          <w:i w:val="false"/>
          <w:color w:val="000000"/>
          <w:sz w:val="28"/>
        </w:rPr>
        <w:t xml:space="preserve"> қарастырылған жағдайларда мемлекеттік қызметті көрсетуден бас тартылады.</w:t>
      </w:r>
    </w:p>
    <w:bookmarkEnd w:id="66"/>
    <w:bookmarkStart w:name="z136" w:id="6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67"/>
    <w:bookmarkStart w:name="z137" w:id="68"/>
    <w:p>
      <w:pPr>
        <w:spacing w:after="0"/>
        <w:ind w:left="0"/>
        <w:jc w:val="both"/>
      </w:pPr>
      <w:r>
        <w:rPr>
          <w:rFonts w:ascii="Times New Roman"/>
          <w:b w:val="false"/>
          <w:i w:val="false"/>
          <w:color w:val="000000"/>
          <w:sz w:val="28"/>
        </w:rPr>
        <w:t>
      11. Мемлекеттік қызмет тұтынушының өзі, немесе сенімхат негізінде әрекет ететін сенімді өкіл келгенде ұсынылады.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13.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 құрылымдық-функционалдық бірліктер қатысады:</w:t>
      </w:r>
      <w:r>
        <w:br/>
      </w:r>
      <w:r>
        <w:rPr>
          <w:rFonts w:ascii="Times New Roman"/>
          <w:b w:val="false"/>
          <w:i w:val="false"/>
          <w:color w:val="000000"/>
          <w:sz w:val="28"/>
        </w:rPr>
        <w:t>
      1) уәкілетті органның бас маманы;</w:t>
      </w:r>
      <w:r>
        <w:br/>
      </w:r>
      <w:r>
        <w:rPr>
          <w:rFonts w:ascii="Times New Roman"/>
          <w:b w:val="false"/>
          <w:i w:val="false"/>
          <w:color w:val="000000"/>
          <w:sz w:val="28"/>
        </w:rPr>
        <w:t>
      2) уәкілетті органның бастығы.</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орындалу мерзімін көрсете отырып, әрбір құрылымдық-функционалды бірліктер қарапайым іс-әрекеттер (рәсімдер)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олардың сипаттамасына сай іс-әрекеттердің қисынды реттілігі (мемлекеттік қызмет көрсету үдерісінде) мен құрылымдық-функционалды бірліктер арасындағы өзара байланысты көрсететін нобайы ұсынылған.</w:t>
      </w:r>
    </w:p>
    <w:bookmarkEnd w:id="68"/>
    <w:bookmarkStart w:name="z143" w:id="6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69"/>
    <w:bookmarkStart w:name="z144" w:id="70"/>
    <w:p>
      <w:pPr>
        <w:spacing w:after="0"/>
        <w:ind w:left="0"/>
        <w:jc w:val="both"/>
      </w:pPr>
      <w:r>
        <w:rPr>
          <w:rFonts w:ascii="Times New Roman"/>
          <w:b w:val="false"/>
          <w:i w:val="false"/>
          <w:color w:val="000000"/>
          <w:sz w:val="28"/>
        </w:rPr>
        <w:t>
      17. Уәкілетті органның лауазымды тұлғаларына мемлекеттік қызмет көрсету барысында олардың шешім қабылдау мен әрекетімен (әрекетсіздігіне) Қазақстан Республикасының заңнамасымен қарастырылған тәртіпте жауапкершілік жүктеледі.</w:t>
      </w:r>
    </w:p>
    <w:bookmarkEnd w:id="70"/>
    <w:bookmarkStart w:name="z145" w:id="71"/>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xml:space="preserve">
емдеумен қамтамасыз ету үшін   </w:t>
      </w:r>
      <w:r>
        <w:br/>
      </w:r>
      <w:r>
        <w:rPr>
          <w:rFonts w:ascii="Times New Roman"/>
          <w:b w:val="false"/>
          <w:i w:val="false"/>
          <w:color w:val="000000"/>
          <w:sz w:val="28"/>
        </w:rPr>
        <w:t xml:space="preserve">
оларға құжаттарды ресімдеу"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1 қосымша            </w:t>
      </w:r>
    </w:p>
    <w:bookmarkEnd w:id="71"/>
    <w:bookmarkStart w:name="z146" w:id="72"/>
    <w:p>
      <w:pPr>
        <w:spacing w:after="0"/>
        <w:ind w:left="0"/>
        <w:jc w:val="left"/>
      </w:pPr>
      <w:r>
        <w:rPr>
          <w:rFonts w:ascii="Times New Roman"/>
          <w:b/>
          <w:i w:val="false"/>
          <w:color w:val="000000"/>
        </w:rPr>
        <w:t xml:space="preserve"> 
Құрылымдық-функционалды бірліктер әкімшілік</w:t>
      </w:r>
      <w:r>
        <w:br/>
      </w:r>
      <w:r>
        <w:rPr>
          <w:rFonts w:ascii="Times New Roman"/>
          <w:b/>
          <w:i w:val="false"/>
          <w:color w:val="000000"/>
        </w:rPr>
        <w:t>
іс-әрекеттерінің өзара қарым-қатынас және реттік сипаттамасы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2153"/>
        <w:gridCol w:w="2153"/>
        <w:gridCol w:w="2153"/>
        <w:gridCol w:w="1783"/>
        <w:gridCol w:w="1914"/>
        <w:gridCol w:w="1827"/>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негізгі үдерісі(барысы, жұмыс ағыны)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 бірліктер атауы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дайындау</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 қарау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туралы талон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немесе қызметті ұсынуда дәлелді бас тарту туралы жауаптың жобасын</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 туралы жауапқа қол қою</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 туралы жауапты беру</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47" w:id="73"/>
    <w:p>
      <w:pPr>
        <w:spacing w:after="0"/>
        <w:ind w:left="0"/>
        <w:jc w:val="both"/>
      </w:pPr>
      <w:r>
        <w:rPr>
          <w:rFonts w:ascii="Times New Roman"/>
          <w:b w:val="false"/>
          <w:i w:val="false"/>
          <w:color w:val="000000"/>
          <w:sz w:val="28"/>
        </w:rPr>
        <w:t>
"Мүгедектерді санаторий-курорттық</w:t>
      </w:r>
      <w:r>
        <w:br/>
      </w:r>
      <w:r>
        <w:rPr>
          <w:rFonts w:ascii="Times New Roman"/>
          <w:b w:val="false"/>
          <w:i w:val="false"/>
          <w:color w:val="000000"/>
          <w:sz w:val="28"/>
        </w:rPr>
        <w:t xml:space="preserve">
емдеумен қамтамасыз ету үшін   </w:t>
      </w:r>
      <w:r>
        <w:br/>
      </w:r>
      <w:r>
        <w:rPr>
          <w:rFonts w:ascii="Times New Roman"/>
          <w:b w:val="false"/>
          <w:i w:val="false"/>
          <w:color w:val="000000"/>
          <w:sz w:val="28"/>
        </w:rPr>
        <w:t xml:space="preserve">
оларға құжаттарды ресімдеу"    </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xml:space="preserve">
2 қосымша            </w:t>
      </w:r>
    </w:p>
    <w:bookmarkEnd w:id="73"/>
    <w:bookmarkStart w:name="z148" w:id="74"/>
    <w:p>
      <w:pPr>
        <w:spacing w:after="0"/>
        <w:ind w:left="0"/>
        <w:jc w:val="left"/>
      </w:pPr>
      <w:r>
        <w:rPr>
          <w:rFonts w:ascii="Times New Roman"/>
          <w:b/>
          <w:i w:val="false"/>
          <w:color w:val="000000"/>
        </w:rPr>
        <w:t xml:space="preserve"> 
Іс-әрекеттердің қисынды реттілік пен</w:t>
      </w:r>
      <w:r>
        <w:br/>
      </w:r>
      <w:r>
        <w:rPr>
          <w:rFonts w:ascii="Times New Roman"/>
          <w:b/>
          <w:i w:val="false"/>
          <w:color w:val="000000"/>
        </w:rPr>
        <w:t>
өзара байланысты көрсететін схема</w:t>
      </w:r>
    </w:p>
    <w:bookmarkEnd w:id="74"/>
    <w:p>
      <w:pPr>
        <w:spacing w:after="0"/>
        <w:ind w:left="0"/>
        <w:jc w:val="both"/>
      </w:pPr>
      <w:r>
        <w:drawing>
          <wp:inline distT="0" distB="0" distL="0" distR="0">
            <wp:extent cx="84963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496300" cy="6908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