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31dd" w14:textId="87f3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2012 жылғы 21 желтоқсандағы N 379/44 қаулысы. Павлодар облысының Әділет департаментінде 2013 жылғы 18 қаңтарда N 3363 тіркелді. Күші жойылды - Павлодар облысы Лебяжі аудандық әкімдігінің 2013 жылғы 18 маусымдағы N 190/41 қаулысымен</w:t>
      </w:r>
    </w:p>
    <w:p>
      <w:pPr>
        <w:spacing w:after="0"/>
        <w:ind w:left="0"/>
        <w:jc w:val="both"/>
      </w:pPr>
      <w:r>
        <w:rPr>
          <w:rFonts w:ascii="Times New Roman"/>
          <w:b w:val="false"/>
          <w:i w:val="false"/>
          <w:color w:val="ff0000"/>
          <w:sz w:val="28"/>
        </w:rPr>
        <w:t>      Ескерту. Күші жойылды - Павлодар облысы Лебяжі аудандық әкімдігінің 18.06.2013 N 190/41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 745 </w:t>
      </w:r>
      <w:r>
        <w:rPr>
          <w:rFonts w:ascii="Times New Roman"/>
          <w:b w:val="false"/>
          <w:i w:val="false"/>
          <w:color w:val="000000"/>
          <w:sz w:val="28"/>
        </w:rPr>
        <w:t>қаулысына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Лебяжі ауданыны ң тұрғын үй-коммуналдық шаруашылығы, жолаушылар көлігі және автомобиль жолдары бөлімі, мемлекеттік қызметті уақытылы, сапалы көрсетуді қолданыстағы заңнамаға сәйкес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Б.Т. Байжановқа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Құрманова</w:t>
      </w:r>
    </w:p>
    <w:bookmarkStart w:name="z6"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Лебяжі ауданы әкімдігінің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xml:space="preserve">
№ 379/44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«Мемлекеттік тұрғын үй қорынан тұрғын үйге</w:t>
      </w:r>
      <w:r>
        <w:br/>
      </w:r>
      <w:r>
        <w:rPr>
          <w:rFonts w:ascii="Times New Roman"/>
          <w:b/>
          <w:i w:val="false"/>
          <w:color w:val="000000"/>
        </w:rPr>
        <w:t>
немесе жеке тұрғын үй қорынан жергілікті атқарушы орган</w:t>
      </w:r>
      <w:r>
        <w:br/>
      </w:r>
      <w:r>
        <w:rPr>
          <w:rFonts w:ascii="Times New Roman"/>
          <w:b/>
          <w:i w:val="false"/>
          <w:color w:val="000000"/>
        </w:rPr>
        <w:t>
жалдаған тұрғын үйге мұқтаж азаматтарды есепке қою</w:t>
      </w:r>
      <w:r>
        <w:br/>
      </w:r>
      <w:r>
        <w:rPr>
          <w:rFonts w:ascii="Times New Roman"/>
          <w:b/>
          <w:i w:val="false"/>
          <w:color w:val="000000"/>
        </w:rPr>
        <w:t>
және олардың кезегі» мемлекеттік қызмет</w:t>
      </w:r>
      <w:r>
        <w:br/>
      </w:r>
      <w:r>
        <w:rPr>
          <w:rFonts w:ascii="Times New Roman"/>
          <w:b/>
          <w:i w:val="false"/>
          <w:color w:val="000000"/>
        </w:rPr>
        <w:t>
РЕГЛАМЕНТІ</w:t>
      </w:r>
    </w:p>
    <w:bookmarkEnd w:id="2"/>
    <w:bookmarkStart w:name="z8" w:id="3"/>
    <w:p>
      <w:pPr>
        <w:spacing w:after="0"/>
        <w:ind w:left="0"/>
        <w:jc w:val="left"/>
      </w:pPr>
      <w:r>
        <w:rPr>
          <w:rFonts w:ascii="Times New Roman"/>
          <w:b/>
          <w:i w:val="false"/>
          <w:color w:val="000000"/>
        </w:rPr>
        <w:t xml:space="preserve"> 
1. Жалпы ереже</w:t>
      </w:r>
    </w:p>
    <w:bookmarkEnd w:id="3"/>
    <w:bookmarkStart w:name="z9" w:id="4"/>
    <w:p>
      <w:pPr>
        <w:spacing w:after="0"/>
        <w:ind w:left="0"/>
        <w:jc w:val="both"/>
      </w:pPr>
      <w:r>
        <w:rPr>
          <w:rFonts w:ascii="Times New Roman"/>
          <w:b w:val="false"/>
          <w:i w:val="false"/>
          <w:color w:val="000000"/>
          <w:sz w:val="28"/>
        </w:rPr>
        <w:t>
      1. Осы регламент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қызметін көрсету тәртібін анықтайды (бұдан әрі-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2010 жылғы 8 ақпандағы № 76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«Лебяжі ауданының тұрғын үй-коммуналдық шаруашылығы, жолаушылар көлігі және автомобиль жолдары бөлімі» мемлекеттік мекемесімен (бұдан әрі-уәкілетті орган), Аққу ауылы, Баймульдин көшесі, 2-үй, тел:21309 мекенжайы бойынша көрсетіледі, жұмыс кестесі: 9.00-ден 14.30-ға дейін, түскі үзіліс 13.00-ден 14.30-ға дейін, демалыс күндері - сенбі, жексенбі; электронды пошта мекенжайы zhkx_leb@mail.ru, сондай-ақ баламалы негізде «Павлодар облысының халыққа қызмет көрсету орталығы» Республикалық мемлекеттік мекемесінің Лебяжі аудандық филиалы арқылы (бұдан әрі - орталық), Павлодар облысы, Лебяжі ауданы, Аққу ауылы, Ташимов көшесі, 114-үй, телефоны: 21137 мекенжайы бойынша көрсетіледі, жұмыс кестесі 9.00-ден 19.00-ге дейін, бір сағаттық түскі үзіліспен, демалыс күні – жексенбі, электрондық пошта мекенжайы Lebyjii_con@mail.ru. </w:t>
      </w:r>
      <w:r>
        <w:br/>
      </w:r>
      <w:r>
        <w:rPr>
          <w:rFonts w:ascii="Times New Roman"/>
          <w:b w:val="false"/>
          <w:i w:val="false"/>
          <w:color w:val="000000"/>
          <w:sz w:val="28"/>
        </w:rPr>
        <w:t>
</w:t>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көрсетугн жол беріледі.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нысаны, кезегінің реттік нөмірін көрсетіп, есепке қою туралы хабарлама немесе негізді себептерді көрсетіп, есепке қоюдан бас тарту туралы дәлелді жауап беру (қағаз жеткізгіште немесе электрондық түрде)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тиісті елді мекенде тұрақты тұрып жатқан (тұру мерзімінен тәуелсіз) Қазақстан Республикасының мемлекеттік тұрғын үй қорынан тұрғын үйге немесе жеке тұрғын үй қорынан жергілікті атқарушы орган жалдаған тұрғын үйге мұқтаж және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санаттарға жататын азаматтарына (бұдан әрі-мемлекеттік қызметті алушыларға) көрсетіледі.</w:t>
      </w:r>
    </w:p>
    <w:bookmarkEnd w:id="4"/>
    <w:bookmarkStart w:name="z16" w:id="5"/>
    <w:p>
      <w:pPr>
        <w:spacing w:after="0"/>
        <w:ind w:left="0"/>
        <w:jc w:val="left"/>
      </w:pPr>
      <w:r>
        <w:rPr>
          <w:rFonts w:ascii="Times New Roman"/>
          <w:b/>
          <w:i w:val="false"/>
          <w:color w:val="000000"/>
        </w:rPr>
        <w:t xml:space="preserve"> 
2. Мемлекеттік қызмет көрсету тәртібінің талаптары</w:t>
      </w:r>
    </w:p>
    <w:bookmarkEnd w:id="5"/>
    <w:bookmarkStart w:name="z17" w:id="6"/>
    <w:p>
      <w:pPr>
        <w:spacing w:after="0"/>
        <w:ind w:left="0"/>
        <w:jc w:val="both"/>
      </w:pPr>
      <w:r>
        <w:rPr>
          <w:rFonts w:ascii="Times New Roman"/>
          <w:b w:val="false"/>
          <w:i w:val="false"/>
          <w:color w:val="000000"/>
          <w:sz w:val="28"/>
        </w:rPr>
        <w:t>
      7. Мемлекеттік қызмет көрсетудің мерзімі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w:t>
      </w:r>
      <w:r>
        <w:rPr>
          <w:rFonts w:ascii="Times New Roman"/>
          <w:b w:val="false"/>
          <w:i w:val="false"/>
          <w:color w:val="000000"/>
          <w:sz w:val="28"/>
        </w:rPr>
        <w:t>
      уәкілетті органда не порталда – күнтізбелік отыз күн;</w:t>
      </w:r>
      <w:r>
        <w:br/>
      </w:r>
      <w:r>
        <w:rPr>
          <w:rFonts w:ascii="Times New Roman"/>
          <w:b w:val="false"/>
          <w:i w:val="false"/>
          <w:color w:val="000000"/>
          <w:sz w:val="28"/>
        </w:rPr>
        <w:t>
</w:t>
      </w:r>
      <w:r>
        <w:rPr>
          <w:rFonts w:ascii="Times New Roman"/>
          <w:b w:val="false"/>
          <w:i w:val="false"/>
          <w:color w:val="000000"/>
          <w:sz w:val="28"/>
        </w:rPr>
        <w:t>
      орталықта күнтізбелік отыз күн ішінде (мемлекеттік қызметті алу үшін құжаттарды қабылдаған күн мемлекеттік қызмет көрсету мерзіміне кірмейді, бұл орайда уәкілетті орган мемлекеттік қызметті көрсету мерзімі аяқталуға бір күн қалғанда мемлекеттік қызмет көрсетудің нәтижесін ұсынады);</w:t>
      </w:r>
      <w:r>
        <w:br/>
      </w:r>
      <w:r>
        <w:rPr>
          <w:rFonts w:ascii="Times New Roman"/>
          <w:b w:val="false"/>
          <w:i w:val="false"/>
          <w:color w:val="000000"/>
          <w:sz w:val="28"/>
        </w:rPr>
        <w:t>
</w:t>
      </w:r>
      <w:r>
        <w:rPr>
          <w:rFonts w:ascii="Times New Roman"/>
          <w:b w:val="false"/>
          <w:i w:val="false"/>
          <w:color w:val="000000"/>
          <w:sz w:val="28"/>
        </w:rPr>
        <w:t>
      орталықта құжаттарды тапсырған немесе алған кезде кезек күтудің рұқсат етілетін ең ұзақ уақыты 20 минуттан, уәкілетті органда 15 минуттан аспауы тиіс.</w:t>
      </w:r>
      <w:r>
        <w:br/>
      </w:r>
      <w:r>
        <w:rPr>
          <w:rFonts w:ascii="Times New Roman"/>
          <w:b w:val="false"/>
          <w:i w:val="false"/>
          <w:color w:val="000000"/>
          <w:sz w:val="28"/>
        </w:rPr>
        <w:t>
</w:t>
      </w:r>
      <w:r>
        <w:rPr>
          <w:rFonts w:ascii="Times New Roman"/>
          <w:b w:val="false"/>
          <w:i w:val="false"/>
          <w:color w:val="000000"/>
          <w:sz w:val="28"/>
        </w:rPr>
        <w:t>
      8. Мемлекеттік қызмет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бас тартылады.</w:t>
      </w:r>
    </w:p>
    <w:bookmarkEnd w:id="6"/>
    <w:bookmarkStart w:name="z22" w:id="7"/>
    <w:p>
      <w:pPr>
        <w:spacing w:after="0"/>
        <w:ind w:left="0"/>
        <w:jc w:val="left"/>
      </w:pPr>
      <w:r>
        <w:rPr>
          <w:rFonts w:ascii="Times New Roman"/>
          <w:b/>
          <w:i w:val="false"/>
          <w:color w:val="000000"/>
        </w:rPr>
        <w:t xml:space="preserve"> 
3. Мемлекеттік қызмет көрсету үдерісіндегі іс-әрекеттер</w:t>
      </w:r>
      <w:r>
        <w:br/>
      </w:r>
      <w:r>
        <w:rPr>
          <w:rFonts w:ascii="Times New Roman"/>
          <w:b/>
          <w:i w:val="false"/>
          <w:color w:val="000000"/>
        </w:rPr>
        <w:t>
(өзара әрекеттесу) тәртібінің сипаттамасы</w:t>
      </w:r>
    </w:p>
    <w:bookmarkEnd w:id="7"/>
    <w:bookmarkStart w:name="z23" w:id="8"/>
    <w:p>
      <w:pPr>
        <w:spacing w:after="0"/>
        <w:ind w:left="0"/>
        <w:jc w:val="both"/>
      </w:pPr>
      <w:r>
        <w:rPr>
          <w:rFonts w:ascii="Times New Roman"/>
          <w:b w:val="false"/>
          <w:i w:val="false"/>
          <w:color w:val="000000"/>
          <w:sz w:val="28"/>
        </w:rPr>
        <w:t>
      9.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10. Мемлекеттiк қызметтi алу үшiн барлық қажеттi құжаттарды тапсырған кезде мемлекеттiк қызметтi алушыға:</w:t>
      </w:r>
      <w:r>
        <w:br/>
      </w:r>
      <w:r>
        <w:rPr>
          <w:rFonts w:ascii="Times New Roman"/>
          <w:b w:val="false"/>
          <w:i w:val="false"/>
          <w:color w:val="000000"/>
          <w:sz w:val="28"/>
        </w:rPr>
        <w:t>
</w:t>
      </w:r>
      <w:r>
        <w:rPr>
          <w:rFonts w:ascii="Times New Roman"/>
          <w:b w:val="false"/>
          <w:i w:val="false"/>
          <w:color w:val="000000"/>
          <w:sz w:val="28"/>
        </w:rPr>
        <w:t>
      1) уәкiлеттi органда немесе орталықта:</w:t>
      </w:r>
      <w:r>
        <w:br/>
      </w:r>
      <w:r>
        <w:rPr>
          <w:rFonts w:ascii="Times New Roman"/>
          <w:b w:val="false"/>
          <w:i w:val="false"/>
          <w:color w:val="000000"/>
          <w:sz w:val="28"/>
        </w:rPr>
        <w:t>
</w:t>
      </w:r>
      <w:r>
        <w:rPr>
          <w:rFonts w:ascii="Times New Roman"/>
          <w:b w:val="false"/>
          <w:i w:val="false"/>
          <w:color w:val="000000"/>
          <w:sz w:val="28"/>
        </w:rPr>
        <w:t>
      сауалдың нөмiрi және қабылданған күнi;</w:t>
      </w:r>
      <w:r>
        <w:br/>
      </w:r>
      <w:r>
        <w:rPr>
          <w:rFonts w:ascii="Times New Roman"/>
          <w:b w:val="false"/>
          <w:i w:val="false"/>
          <w:color w:val="000000"/>
          <w:sz w:val="28"/>
        </w:rPr>
        <w:t>
</w:t>
      </w:r>
      <w:r>
        <w:rPr>
          <w:rFonts w:ascii="Times New Roman"/>
          <w:b w:val="false"/>
          <w:i w:val="false"/>
          <w:color w:val="000000"/>
          <w:sz w:val="28"/>
        </w:rPr>
        <w:t>
      сұрау салынған мемлекеттiк қызметтiң түрi;</w:t>
      </w:r>
      <w:r>
        <w:br/>
      </w:r>
      <w:r>
        <w:rPr>
          <w:rFonts w:ascii="Times New Roman"/>
          <w:b w:val="false"/>
          <w:i w:val="false"/>
          <w:color w:val="000000"/>
          <w:sz w:val="28"/>
        </w:rPr>
        <w:t>
</w:t>
      </w:r>
      <w:r>
        <w:rPr>
          <w:rFonts w:ascii="Times New Roman"/>
          <w:b w:val="false"/>
          <w:i w:val="false"/>
          <w:color w:val="000000"/>
          <w:sz w:val="28"/>
        </w:rPr>
        <w:t>
      қоса берiлген құжаттардың саны және атауы;</w:t>
      </w:r>
      <w:r>
        <w:br/>
      </w:r>
      <w:r>
        <w:rPr>
          <w:rFonts w:ascii="Times New Roman"/>
          <w:b w:val="false"/>
          <w:i w:val="false"/>
          <w:color w:val="000000"/>
          <w:sz w:val="28"/>
        </w:rPr>
        <w:t>
</w:t>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құжаттарды ресiмдеуге сауалды қабылдаған орталық қызметкерiнiң не уәкiлеттi орган қызметкерiнiң тегi, аты, әкесiнiң аты;</w:t>
      </w:r>
      <w:r>
        <w:br/>
      </w:r>
      <w:r>
        <w:rPr>
          <w:rFonts w:ascii="Times New Roman"/>
          <w:b w:val="false"/>
          <w:i w:val="false"/>
          <w:color w:val="000000"/>
          <w:sz w:val="28"/>
        </w:rPr>
        <w:t>
</w:t>
      </w:r>
      <w:r>
        <w:rPr>
          <w:rFonts w:ascii="Times New Roman"/>
          <w:b w:val="false"/>
          <w:i w:val="false"/>
          <w:color w:val="000000"/>
          <w:sz w:val="28"/>
        </w:rPr>
        <w:t>
      мемлекеттiк қызметтi алушының тегi, аты, әкесiнiң аты, уәкiлеттi өкiлдiң тегi, аты, әкесiнiң аты және олардың байланыс телефондары көрсетiлген тиiстi құжаттарды қабылдау туралы қолхат берiледi.</w:t>
      </w:r>
      <w:r>
        <w:br/>
      </w:r>
      <w:r>
        <w:rPr>
          <w:rFonts w:ascii="Times New Roman"/>
          <w:b w:val="false"/>
          <w:i w:val="false"/>
          <w:color w:val="000000"/>
          <w:sz w:val="28"/>
        </w:rPr>
        <w:t>
</w:t>
      </w:r>
      <w:r>
        <w:rPr>
          <w:rFonts w:ascii="Times New Roman"/>
          <w:b w:val="false"/>
          <w:i w:val="false"/>
          <w:color w:val="000000"/>
          <w:sz w:val="28"/>
        </w:rPr>
        <w:t>
      2) порталда мемлекеттiк қызметтi алушының «жеке кабинетiне» уәкiлеттi орган өтiнiштiң қабылданғаны туралы хабарлама-есеп жiберiледi, құжатты қабылдау күнi мен уақыты және мемлекеттiк қызметтi алған күн көрсетiледi.</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үдерісінде мына құрылымдық-функционалдық бірліктер (бұдан әрі - бірліктер) қатысады:</w:t>
      </w:r>
      <w:r>
        <w:br/>
      </w:r>
      <w:r>
        <w:rPr>
          <w:rFonts w:ascii="Times New Roman"/>
          <w:b w:val="false"/>
          <w:i w:val="false"/>
          <w:color w:val="000000"/>
          <w:sz w:val="28"/>
        </w:rPr>
        <w:t>
</w:t>
      </w:r>
      <w:r>
        <w:rPr>
          <w:rFonts w:ascii="Times New Roman"/>
          <w:b w:val="false"/>
          <w:i w:val="false"/>
          <w:color w:val="000000"/>
          <w:sz w:val="28"/>
        </w:rPr>
        <w:t>
      уәкілетті органның маманы;</w:t>
      </w:r>
      <w:r>
        <w:br/>
      </w:r>
      <w:r>
        <w:rPr>
          <w:rFonts w:ascii="Times New Roman"/>
          <w:b w:val="false"/>
          <w:i w:val="false"/>
          <w:color w:val="000000"/>
          <w:sz w:val="28"/>
        </w:rPr>
        <w:t>
</w:t>
      </w:r>
      <w:r>
        <w:rPr>
          <w:rFonts w:ascii="Times New Roman"/>
          <w:b w:val="false"/>
          <w:i w:val="false"/>
          <w:color w:val="000000"/>
          <w:sz w:val="28"/>
        </w:rPr>
        <w:t>
      тұрғын үй комиссиясы;</w:t>
      </w:r>
      <w:r>
        <w:br/>
      </w:r>
      <w:r>
        <w:rPr>
          <w:rFonts w:ascii="Times New Roman"/>
          <w:b w:val="false"/>
          <w:i w:val="false"/>
          <w:color w:val="000000"/>
          <w:sz w:val="28"/>
        </w:rPr>
        <w:t>
</w:t>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12. Әрбір бірліктің дәйектілігі және әкімшілік өзара әрекеттесуінің (рәсімдердің) сипаттамасы, әрбір әкімшілік өзара әрекеттесуінің (рәсімдердің) уақыты көрсетіле отырып жазбаша кестелік түрде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үдерісіндегі бірліктер мен әкімшілік әрекеттердің логикалық дәйектілігі арасындағы өзара байланысты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8"/>
    <w:bookmarkStart w:name="z39"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
    <w:bookmarkStart w:name="z40" w:id="10"/>
    <w:p>
      <w:pPr>
        <w:spacing w:after="0"/>
        <w:ind w:left="0"/>
        <w:jc w:val="both"/>
      </w:pPr>
      <w:r>
        <w:rPr>
          <w:rFonts w:ascii="Times New Roman"/>
          <w:b w:val="false"/>
          <w:i w:val="false"/>
          <w:color w:val="000000"/>
          <w:sz w:val="28"/>
        </w:rPr>
        <w:t>
      14. Уәкілетті органның лауазымды тұлғалары мемлекеттік қызмет көрсету барысында қабылдаған шешімдері мен әрекеттері (әрекетсіздігі) үшін Қазақстан Республикасының заңдарымен көзделген жауапкершілікте болады.</w:t>
      </w:r>
    </w:p>
    <w:bookmarkEnd w:id="10"/>
    <w:bookmarkStart w:name="z41" w:id="11"/>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үй қорынан   </w:t>
      </w:r>
      <w:r>
        <w:br/>
      </w:r>
      <w:r>
        <w:rPr>
          <w:rFonts w:ascii="Times New Roman"/>
          <w:b w:val="false"/>
          <w:i w:val="false"/>
          <w:color w:val="000000"/>
          <w:sz w:val="28"/>
        </w:rPr>
        <w:t>
жергілікті атқарушы орган жалдаған тұрғын үйге</w:t>
      </w:r>
      <w:r>
        <w:br/>
      </w:r>
      <w:r>
        <w:rPr>
          <w:rFonts w:ascii="Times New Roman"/>
          <w:b w:val="false"/>
          <w:i w:val="false"/>
          <w:color w:val="000000"/>
          <w:sz w:val="28"/>
        </w:rPr>
        <w:t xml:space="preserve">
мұқтаж азаматтарды есепке қою         </w:t>
      </w:r>
      <w:r>
        <w:br/>
      </w:r>
      <w:r>
        <w:rPr>
          <w:rFonts w:ascii="Times New Roman"/>
          <w:b w:val="false"/>
          <w:i w:val="false"/>
          <w:color w:val="000000"/>
          <w:sz w:val="28"/>
        </w:rPr>
        <w:t xml:space="preserve">
және олардың кезегі»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11"/>
    <w:bookmarkStart w:name="z42" w:id="12"/>
    <w:p>
      <w:pPr>
        <w:spacing w:after="0"/>
        <w:ind w:left="0"/>
        <w:jc w:val="left"/>
      </w:pPr>
      <w:r>
        <w:rPr>
          <w:rFonts w:ascii="Times New Roman"/>
          <w:b/>
          <w:i w:val="false"/>
          <w:color w:val="000000"/>
        </w:rPr>
        <w:t xml:space="preserve"> 
Құрылымдық-функционалдық бірліктер (бұдан әрі-бірліктер)</w:t>
      </w:r>
      <w:r>
        <w:br/>
      </w:r>
      <w:r>
        <w:rPr>
          <w:rFonts w:ascii="Times New Roman"/>
          <w:b/>
          <w:i w:val="false"/>
          <w:color w:val="000000"/>
        </w:rPr>
        <w:t>
әрекеттерінің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388"/>
        <w:gridCol w:w="2007"/>
        <w:gridCol w:w="1880"/>
        <w:gridCol w:w="2092"/>
        <w:gridCol w:w="1880"/>
        <w:gridCol w:w="2284"/>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Үдерістер (жұмыс барысы, ағыны) әрекеттері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ағыны)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 атауы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комиссиясы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операциялар) атауы және олардың сипаттамасы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ұсынған құжаттарды қабылдау және тіркеу. Құжаттарды қабылдау туралы қолхат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Алушыдан келіп түскен құжаттарды қарастыру. Есепке қою туралы немесе есепке қоюдан бас тарту туралы шешім қабылдау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туралы хабарламаның немесе бас тарту туралы дәлелді жауаптың жобасын әзірлеу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туралы хабарламаның немесе бас тарту туралы дәлелді жауаптың жобасына қол қою</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туралы</w:t>
            </w:r>
          </w:p>
          <w:p>
            <w:pPr>
              <w:spacing w:after="20"/>
              <w:ind w:left="20"/>
              <w:jc w:val="both"/>
            </w:pPr>
            <w:r>
              <w:rPr>
                <w:rFonts w:ascii="Times New Roman"/>
                <w:b w:val="false"/>
                <w:i w:val="false"/>
                <w:color w:val="000000"/>
                <w:sz w:val="20"/>
              </w:rPr>
              <w:t>хабарламаны немесе бас тарту туралы дәлелді жауапты алушыға беру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ұйымдық-өкімдік шешім)</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қою туралы немесе есепке қоюдан бас тарту туралы шешім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туралы хабарламаның немесе бас тарту туралы дәлелді жауаптың жобасы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туралы хабарлама немесе бас тарту туралы дәлелді жауап</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туралы хабарлама немесе бас тарту туралы дәлелді жауап</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күнтізбелік күн</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3"/>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үй қорынан   </w:t>
      </w:r>
      <w:r>
        <w:br/>
      </w:r>
      <w:r>
        <w:rPr>
          <w:rFonts w:ascii="Times New Roman"/>
          <w:b w:val="false"/>
          <w:i w:val="false"/>
          <w:color w:val="000000"/>
          <w:sz w:val="28"/>
        </w:rPr>
        <w:t>
жергілікті атқарушы орган жалдаған тұрғын үйге</w:t>
      </w:r>
      <w:r>
        <w:br/>
      </w:r>
      <w:r>
        <w:rPr>
          <w:rFonts w:ascii="Times New Roman"/>
          <w:b w:val="false"/>
          <w:i w:val="false"/>
          <w:color w:val="000000"/>
          <w:sz w:val="28"/>
        </w:rPr>
        <w:t xml:space="preserve">
мұқтаж азаматтарды есепке қою         </w:t>
      </w:r>
      <w:r>
        <w:br/>
      </w:r>
      <w:r>
        <w:rPr>
          <w:rFonts w:ascii="Times New Roman"/>
          <w:b w:val="false"/>
          <w:i w:val="false"/>
          <w:color w:val="000000"/>
          <w:sz w:val="28"/>
        </w:rPr>
        <w:t xml:space="preserve">
және олардың кезегі»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13"/>
    <w:bookmarkStart w:name="z44" w:id="14"/>
    <w:p>
      <w:pPr>
        <w:spacing w:after="0"/>
        <w:ind w:left="0"/>
        <w:jc w:val="left"/>
      </w:pPr>
      <w:r>
        <w:rPr>
          <w:rFonts w:ascii="Times New Roman"/>
          <w:b/>
          <w:i w:val="false"/>
          <w:color w:val="000000"/>
        </w:rPr>
        <w:t xml:space="preserve"> 
Мемлекеттік қызмет көрсету үдерісінің сызбасы</w:t>
      </w:r>
    </w:p>
    <w:bookmarkEnd w:id="14"/>
    <w:p>
      <w:pPr>
        <w:spacing w:after="0"/>
        <w:ind w:left="0"/>
        <w:jc w:val="both"/>
      </w:pPr>
      <w:r>
        <w:drawing>
          <wp:inline distT="0" distB="0" distL="0" distR="0">
            <wp:extent cx="76327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32700" cy="7962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