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14be" w14:textId="4521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білім беру бөлімі" мемлекеттік мекемесінің "Мектепке дейінгі балалар ұйымдарына жолдама беру үшін мектеп жасына дейінгі (7 жасқа дейінгі) балаларды тіркеу" мемлекеттік қызмет көрсету регламенті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26 қаңтардағы N 39/1 қаулысы. Павлодар облысының Әділет департаментінде 2012 жылғы 17 ақпанда N 12-11-154 тіркелді. Күші жойылды - Павлодар облысы Павлодар аудандық әкімдігінің 2013 жылғы 25 қаңтардағы N 17/1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25.01.2013 N 17/1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"Мектепке дейiнгi балалар ұйымдарына жолдама беру үшiн мектеп жасына дейiнгi (7 жасқа дейiнгi) балаларды тiркеу"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орынбасарына Е.В. Губаревке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Аудан әкімі                                Т. Бастенов</w:t>
      </w:r>
    </w:p>
    <w:bookmarkStart w:name="z5" w:id="1"/>
    <w:p>
      <w:pPr>
        <w:spacing w:after="0"/>
        <w:ind w:left="0"/>
        <w:jc w:val="both"/>
      </w:pPr>
      <w:r>
        <w:rPr>
          <w:rFonts w:ascii="Times New Roman"/>
          <w:b w:val="false"/>
          <w:i w:val="false"/>
          <w:color w:val="000000"/>
          <w:sz w:val="28"/>
        </w:rPr>
        <w:t>
Павлодар аудан әкiмдiгiнiң</w:t>
      </w:r>
      <w:r>
        <w:br/>
      </w:r>
      <w:r>
        <w:rPr>
          <w:rFonts w:ascii="Times New Roman"/>
          <w:b w:val="false"/>
          <w:i w:val="false"/>
          <w:color w:val="000000"/>
          <w:sz w:val="28"/>
        </w:rPr>
        <w:t xml:space="preserve">
2012 жылғы 26 қаңтардағы </w:t>
      </w:r>
      <w:r>
        <w:br/>
      </w:r>
      <w:r>
        <w:rPr>
          <w:rFonts w:ascii="Times New Roman"/>
          <w:b w:val="false"/>
          <w:i w:val="false"/>
          <w:color w:val="000000"/>
          <w:sz w:val="28"/>
        </w:rPr>
        <w:t xml:space="preserve">
N 39/1 қаулысымен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"Мектепке дейiнгi балалар ұйымдарына жолдама беру</w:t>
      </w:r>
      <w:r>
        <w:br/>
      </w:r>
      <w:r>
        <w:rPr>
          <w:rFonts w:ascii="Times New Roman"/>
          <w:b/>
          <w:i w:val="false"/>
          <w:color w:val="000000"/>
        </w:rPr>
        <w:t>
үшiн мектеп жасына дейiнгi (7 жасқа дейiнгi)</w:t>
      </w:r>
      <w:r>
        <w:br/>
      </w:r>
      <w:r>
        <w:rPr>
          <w:rFonts w:ascii="Times New Roman"/>
          <w:b/>
          <w:i w:val="false"/>
          <w:color w:val="000000"/>
        </w:rPr>
        <w:t>
балаларды тiркеу" мемлекеттiк қызмет регламентi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"Мектепке дейiнгi балалар ұйымдарына жолдама беру үшiн мектеп жасына дейiнгi (7 жасқа дейiнгi) балаларды тiркеу" мемлекеттiк қызмет көрсетудiң регламентi (бұдан әрi - регламент)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түрi: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көрсету Қазақстан Республикасының 2007 жылғы 27 шiлдедегi "Бiлiм туралы"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Үкiметiнiң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мектепке дейiнгi балалар ұйымдарына жолдама беру үшiн мектеп жасына дейiнгi (7 жасқа дейiнгi) балаларды тiркеу" мемлекеттiк қызмет көрсетудiң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"Павлодар ауданының бiлiм беру бөлiмi" мемлекеттiк мекемесiмен (бұдан әрi - бiлiм бөлiмi), сондай-ақ "Павлодар облысы халыққа қызмет көрсету орталығы" республикалық мемлекеттiк мекемесi (бұдан әрi – халыққа қызмет көрсету орталығы) арқылы да балама негiзiнде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жеке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тиiстi құжаттарды тапсырған сәтiнен бастап:</w:t>
      </w:r>
      <w:r>
        <w:br/>
      </w:r>
      <w:r>
        <w:rPr>
          <w:rFonts w:ascii="Times New Roman"/>
          <w:b w:val="false"/>
          <w:i w:val="false"/>
          <w:color w:val="000000"/>
          <w:sz w:val="28"/>
        </w:rPr>
        <w:t>
      1) бiлiм бөлiмiне тұтынушымен тиiстi құжаттар тапсырылған сәттен бастап - 60 минутты құрайды;</w:t>
      </w:r>
      <w:r>
        <w:br/>
      </w:r>
      <w:r>
        <w:rPr>
          <w:rFonts w:ascii="Times New Roman"/>
          <w:b w:val="false"/>
          <w:i w:val="false"/>
          <w:color w:val="000000"/>
          <w:sz w:val="28"/>
        </w:rPr>
        <w:t>
      2) халыққа қызмет көрсету орталығына өтiнiш бiлдiрген кезде мемлекеттiк қызмет көрсету мерзiмдерi:</w:t>
      </w:r>
      <w:r>
        <w:br/>
      </w:r>
      <w:r>
        <w:rPr>
          <w:rFonts w:ascii="Times New Roman"/>
          <w:b w:val="false"/>
          <w:i w:val="false"/>
          <w:color w:val="000000"/>
          <w:sz w:val="28"/>
        </w:rPr>
        <w:t>
      - тұтынушымен тиiстi құжаттар тапсырылған сәттен бастап – үш күндi құрайды (құжаттарды қабылдау және беру күндерi мемлекеттiк қызмет көрсету мерзiмiне кiрмейдi);</w:t>
      </w:r>
      <w:r>
        <w:br/>
      </w:r>
      <w:r>
        <w:rPr>
          <w:rFonts w:ascii="Times New Roman"/>
          <w:b w:val="false"/>
          <w:i w:val="false"/>
          <w:color w:val="000000"/>
          <w:sz w:val="28"/>
        </w:rPr>
        <w:t>
      - өтiнiш иесiнiң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 өтiнiш иесiнiң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көрсетiледi:</w:t>
      </w:r>
      <w:r>
        <w:br/>
      </w:r>
      <w:r>
        <w:rPr>
          <w:rFonts w:ascii="Times New Roman"/>
          <w:b w:val="false"/>
          <w:i w:val="false"/>
          <w:color w:val="000000"/>
          <w:sz w:val="28"/>
        </w:rPr>
        <w:t>
      1) Бiлiм бөлiмiне өтiнiш бiлдiргенде - сәрсенбi және бейсенбi күндерi сағат 09.00-ден 18.30-ға дейiн, үзiлiс сағат 13.00-ден 14.30-ға дейiн, демалыс күндерi – сенбi, жексенбi;</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өтiнiш бiлдiргенде – күн сайын сағат 9.00-ден 20.00-ге дейiн, түскi үзiлiссiз, демалыс күнi – жексенбi;</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p>
    <w:bookmarkEnd w:id="4"/>
    <w:bookmarkStart w:name="z16" w:id="5"/>
    <w:p>
      <w:pPr>
        <w:spacing w:after="0"/>
        <w:ind w:left="0"/>
        <w:jc w:val="left"/>
      </w:pPr>
      <w:r>
        <w:rPr>
          <w:rFonts w:ascii="Times New Roman"/>
          <w:b/>
          <w:i w:val="false"/>
          <w:color w:val="000000"/>
        </w:rPr>
        <w:t xml:space="preserve"> 
2. Мемлекеттiк қызмет көрсету тәртiбi</w:t>
      </w:r>
    </w:p>
    <w:bookmarkEnd w:id="5"/>
    <w:bookmarkStart w:name="z17" w:id="6"/>
    <w:p>
      <w:pPr>
        <w:spacing w:after="0"/>
        <w:ind w:left="0"/>
        <w:jc w:val="both"/>
      </w:pPr>
      <w:r>
        <w:rPr>
          <w:rFonts w:ascii="Times New Roman"/>
          <w:b w:val="false"/>
          <w:i w:val="false"/>
          <w:color w:val="000000"/>
          <w:sz w:val="28"/>
        </w:rPr>
        <w:t>
      9. Мемлекеттiк қызметтi алу үшiн тұтынушы бiлiм бөлiмiне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белгiленген қажеттi құжаттарды тапсырады.</w:t>
      </w:r>
      <w:r>
        <w:br/>
      </w:r>
      <w:r>
        <w:rPr>
          <w:rFonts w:ascii="Times New Roman"/>
          <w:b w:val="false"/>
          <w:i w:val="false"/>
          <w:color w:val="000000"/>
          <w:sz w:val="28"/>
        </w:rPr>
        <w:t>
      Құжаттар көшiрмелерiмен және түпнұсқаларымен салыстыру үшiн берiледi, кейiн түпнұсқалар тұтынушыға қайтарылады.</w:t>
      </w:r>
    </w:p>
    <w:bookmarkEnd w:id="6"/>
    <w:bookmarkStart w:name="z18" w:id="7"/>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iс-әрекет (өзара iс-қимыл) тәртiбi</w:t>
      </w:r>
    </w:p>
    <w:bookmarkEnd w:id="7"/>
    <w:bookmarkStart w:name="z19" w:id="8"/>
    <w:p>
      <w:pPr>
        <w:spacing w:after="0"/>
        <w:ind w:left="0"/>
        <w:jc w:val="both"/>
      </w:pPr>
      <w:r>
        <w:rPr>
          <w:rFonts w:ascii="Times New Roman"/>
          <w:b w:val="false"/>
          <w:i w:val="false"/>
          <w:color w:val="000000"/>
          <w:sz w:val="28"/>
        </w:rPr>
        <w:t>
      10. Бiлiм бөлiмiне өтiнiш бiлдiргенде, тұтынушыдан мемлекеттiк қызметтi алу үшiн барлық құжаттарды тапсырғанын растайтын құжаттардың атауы мен түрлерi қажет етiлмейдi, себебi стандарттың </w:t>
      </w:r>
      <w:r>
        <w:rPr>
          <w:rFonts w:ascii="Times New Roman"/>
          <w:b w:val="false"/>
          <w:i w:val="false"/>
          <w:color w:val="000000"/>
          <w:sz w:val="28"/>
        </w:rPr>
        <w:t>5-тармағында</w:t>
      </w:r>
      <w:r>
        <w:rPr>
          <w:rFonts w:ascii="Times New Roman"/>
          <w:b w:val="false"/>
          <w:i w:val="false"/>
          <w:color w:val="000000"/>
          <w:sz w:val="28"/>
        </w:rPr>
        <w:t>   көрсетiлген мемлекеттiк қызметтiң нәтижесi тиiстi құжаттарды тапсырған сәттен бастап берiледi.</w:t>
      </w:r>
      <w:r>
        <w:br/>
      </w:r>
      <w:r>
        <w:rPr>
          <w:rFonts w:ascii="Times New Roman"/>
          <w:b w:val="false"/>
          <w:i w:val="false"/>
          <w:color w:val="000000"/>
          <w:sz w:val="28"/>
        </w:rPr>
        <w:t>
      Халыққа қызмет көрсету орталығына өтiнiш бiлдiргенде – тиiстi құжаттардың қабылданғаны туралы қолхат:</w:t>
      </w:r>
      <w:r>
        <w:br/>
      </w:r>
      <w:r>
        <w:rPr>
          <w:rFonts w:ascii="Times New Roman"/>
          <w:b w:val="false"/>
          <w:i w:val="false"/>
          <w:color w:val="000000"/>
          <w:sz w:val="28"/>
        </w:rPr>
        <w:t>
      1) сұранымның нөмiрi мен қабылданған күнi;</w:t>
      </w:r>
      <w:r>
        <w:br/>
      </w:r>
      <w:r>
        <w:rPr>
          <w:rFonts w:ascii="Times New Roman"/>
          <w:b w:val="false"/>
          <w:i w:val="false"/>
          <w:color w:val="000000"/>
          <w:sz w:val="28"/>
        </w:rPr>
        <w:t>
      2) сұратылған мемлекеттiк қызметтiң түрi;</w:t>
      </w:r>
      <w:r>
        <w:br/>
      </w:r>
      <w:r>
        <w:rPr>
          <w:rFonts w:ascii="Times New Roman"/>
          <w:b w:val="false"/>
          <w:i w:val="false"/>
          <w:color w:val="000000"/>
          <w:sz w:val="28"/>
        </w:rPr>
        <w:t>
      3) қоса берiлген құжаттардың саны және атаулары;</w:t>
      </w:r>
      <w:r>
        <w:br/>
      </w:r>
      <w:r>
        <w:rPr>
          <w:rFonts w:ascii="Times New Roman"/>
          <w:b w:val="false"/>
          <w:i w:val="false"/>
          <w:color w:val="000000"/>
          <w:sz w:val="28"/>
        </w:rPr>
        <w:t>
      4) құжаттардың берiлген күнi (уақыты) және орны;</w:t>
      </w:r>
      <w:r>
        <w:br/>
      </w:r>
      <w:r>
        <w:rPr>
          <w:rFonts w:ascii="Times New Roman"/>
          <w:b w:val="false"/>
          <w:i w:val="false"/>
          <w:color w:val="000000"/>
          <w:sz w:val="28"/>
        </w:rPr>
        <w:t>
      5) құжаттарды ресiмдеуге өтiнiш қабылдаған халыққа қызмет көрсету орталығы инспекторының тегi, аты, әкесiнiң аты көрсетiлiп берiледi.</w:t>
      </w:r>
      <w:r>
        <w:br/>
      </w:r>
      <w:r>
        <w:rPr>
          <w:rFonts w:ascii="Times New Roman"/>
          <w:b w:val="false"/>
          <w:i w:val="false"/>
          <w:color w:val="000000"/>
          <w:sz w:val="28"/>
        </w:rPr>
        <w:t>
</w:t>
      </w:r>
      <w:r>
        <w:rPr>
          <w:rFonts w:ascii="Times New Roman"/>
          <w:b w:val="false"/>
          <w:i w:val="false"/>
          <w:color w:val="000000"/>
          <w:sz w:val="28"/>
        </w:rPr>
        <w:t>
      11. Мемлекеттiк қызмет көрсету нәтижесi мынадай жағдайда берiледi:</w:t>
      </w:r>
      <w:r>
        <w:br/>
      </w:r>
      <w:r>
        <w:rPr>
          <w:rFonts w:ascii="Times New Roman"/>
          <w:b w:val="false"/>
          <w:i w:val="false"/>
          <w:color w:val="000000"/>
          <w:sz w:val="28"/>
        </w:rPr>
        <w:t>
      1) Бiлiм бөлiмiне өтiнiш бiлдiргенде – тұтынушының жеке қатысуы арқылы;</w:t>
      </w:r>
      <w:r>
        <w:br/>
      </w:r>
      <w:r>
        <w:rPr>
          <w:rFonts w:ascii="Times New Roman"/>
          <w:b w:val="false"/>
          <w:i w:val="false"/>
          <w:color w:val="000000"/>
          <w:sz w:val="28"/>
        </w:rPr>
        <w:t>
      2) халыққа қызмет көрсету орталығына өтiнiш бiлдiргенде - белгiленген мерзiмi көрсетiлген қолхат негiзiнде күн сайын "терезе" арқылы. Егер тұтынушы құжатты белгiленген мерзiмде алуға өтiнiш бiлдiрмеген жағдайда, халыққа қызмет көрсету орталығы оларды бiр ай бойы сақталуын қамтамасыз етедi, содан кейiн бiлiм бөлiмiне тапсырады.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 тоқтатуға немесе бас тартуға негiз бас тарту себебiн көрсетумен жазбаша негiздемелi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13. Бiлiм бөлiмiне өтiнiш бiлдiргенде мемлекеттiк қызмет көрсету процесiнде келесi құрылымдық-функционалдық бiрлiктер (бұдан әрi - ҚФБ) қатысады:</w:t>
      </w:r>
      <w:r>
        <w:br/>
      </w:r>
      <w:r>
        <w:rPr>
          <w:rFonts w:ascii="Times New Roman"/>
          <w:b w:val="false"/>
          <w:i w:val="false"/>
          <w:color w:val="000000"/>
          <w:sz w:val="28"/>
        </w:rPr>
        <w:t>
      1) аттестаттау және мемлекеттiк стандарт секторының бас маманы;</w:t>
      </w:r>
      <w:r>
        <w:br/>
      </w:r>
      <w:r>
        <w:rPr>
          <w:rFonts w:ascii="Times New Roman"/>
          <w:b w:val="false"/>
          <w:i w:val="false"/>
          <w:color w:val="000000"/>
          <w:sz w:val="28"/>
        </w:rPr>
        <w:t>
      2) бiлiм бөлiмiнiң бастығы.</w:t>
      </w:r>
      <w:r>
        <w:br/>
      </w:r>
      <w:r>
        <w:rPr>
          <w:rFonts w:ascii="Times New Roman"/>
          <w:b w:val="false"/>
          <w:i w:val="false"/>
          <w:color w:val="000000"/>
          <w:sz w:val="28"/>
        </w:rPr>
        <w:t>
</w:t>
      </w:r>
      <w:r>
        <w:rPr>
          <w:rFonts w:ascii="Times New Roman"/>
          <w:b w:val="false"/>
          <w:i w:val="false"/>
          <w:color w:val="000000"/>
          <w:sz w:val="28"/>
        </w:rPr>
        <w:t>
      14. ҚФБ iс-әрекетiнiң ретi осы регламенттiң </w:t>
      </w:r>
      <w:r>
        <w:rPr>
          <w:rFonts w:ascii="Times New Roman"/>
          <w:b w:val="false"/>
          <w:i w:val="false"/>
          <w:color w:val="000000"/>
          <w:sz w:val="28"/>
        </w:rPr>
        <w:t xml:space="preserve">1-қосымшасына </w:t>
      </w:r>
      <w:r>
        <w:rPr>
          <w:rFonts w:ascii="Times New Roman"/>
          <w:b w:val="false"/>
          <w:i w:val="false"/>
          <w:color w:val="000000"/>
          <w:sz w:val="28"/>
        </w:rPr>
        <w:t>сәйкес келтiрiлген.</w:t>
      </w:r>
      <w:r>
        <w:br/>
      </w:r>
      <w:r>
        <w:rPr>
          <w:rFonts w:ascii="Times New Roman"/>
          <w:b w:val="false"/>
          <w:i w:val="false"/>
          <w:color w:val="000000"/>
          <w:sz w:val="28"/>
        </w:rPr>
        <w:t>
</w:t>
      </w:r>
      <w:r>
        <w:rPr>
          <w:rFonts w:ascii="Times New Roman"/>
          <w:b w:val="false"/>
          <w:i w:val="false"/>
          <w:color w:val="000000"/>
          <w:sz w:val="28"/>
        </w:rPr>
        <w:t>
      15. Iс-әрекеттiң және ҚФБ-iнiң логикалық ретi арасындағы өзара байланысты көрсететiн сызба осы регламенттiң </w:t>
      </w:r>
      <w:r>
        <w:rPr>
          <w:rFonts w:ascii="Times New Roman"/>
          <w:b w:val="false"/>
          <w:i w:val="false"/>
          <w:color w:val="000000"/>
          <w:sz w:val="28"/>
        </w:rPr>
        <w:t>2-қосымшасына</w:t>
      </w:r>
      <w:r>
        <w:rPr>
          <w:rFonts w:ascii="Times New Roman"/>
          <w:b w:val="false"/>
          <w:i w:val="false"/>
          <w:color w:val="000000"/>
          <w:sz w:val="28"/>
        </w:rPr>
        <w:t>   келтiрiлген.</w:t>
      </w:r>
    </w:p>
    <w:bookmarkEnd w:id="8"/>
    <w:bookmarkStart w:name="z25" w:id="9"/>
    <w:p>
      <w:pPr>
        <w:spacing w:after="0"/>
        <w:ind w:left="0"/>
        <w:jc w:val="left"/>
      </w:pPr>
      <w:r>
        <w:rPr>
          <w:rFonts w:ascii="Times New Roman"/>
          <w:b/>
          <w:i w:val="false"/>
          <w:color w:val="000000"/>
        </w:rPr>
        <w:t xml:space="preserve"> 
4. Мемлекеттiк қызметтi көрсететiн</w:t>
      </w:r>
      <w:r>
        <w:br/>
      </w:r>
      <w:r>
        <w:rPr>
          <w:rFonts w:ascii="Times New Roman"/>
          <w:b/>
          <w:i w:val="false"/>
          <w:color w:val="000000"/>
        </w:rPr>
        <w:t>
лауазымды тұлғалардың жауапкершiлiгi</w:t>
      </w:r>
    </w:p>
    <w:bookmarkEnd w:id="9"/>
    <w:bookmarkStart w:name="z26" w:id="10"/>
    <w:p>
      <w:pPr>
        <w:spacing w:after="0"/>
        <w:ind w:left="0"/>
        <w:jc w:val="both"/>
      </w:pPr>
      <w:r>
        <w:rPr>
          <w:rFonts w:ascii="Times New Roman"/>
          <w:b w:val="false"/>
          <w:i w:val="false"/>
          <w:color w:val="000000"/>
          <w:sz w:val="28"/>
        </w:rPr>
        <w:t>
      16. Мемлекеттiк қызметтi көрсету тәртiбiн бұзғаны үшiн лауазымды тұлғалар Қазақстан Республикасының қолданыстағы заңнамасымен белгiленген тәртiпте жауапты болады.</w:t>
      </w:r>
    </w:p>
    <w:bookmarkEnd w:id="10"/>
    <w:bookmarkStart w:name="z27" w:id="11"/>
    <w:p>
      <w:pPr>
        <w:spacing w:after="0"/>
        <w:ind w:left="0"/>
        <w:jc w:val="both"/>
      </w:pPr>
      <w:r>
        <w:rPr>
          <w:rFonts w:ascii="Times New Roman"/>
          <w:b w:val="false"/>
          <w:i w:val="false"/>
          <w:color w:val="000000"/>
          <w:sz w:val="28"/>
        </w:rPr>
        <w:t xml:space="preserve">
"Мектепке дейiнгi балалар ұйымдарына  </w:t>
      </w:r>
      <w:r>
        <w:br/>
      </w:r>
      <w:r>
        <w:rPr>
          <w:rFonts w:ascii="Times New Roman"/>
          <w:b w:val="false"/>
          <w:i w:val="false"/>
          <w:color w:val="000000"/>
          <w:sz w:val="28"/>
        </w:rPr>
        <w:t>
жолдама беру үшiн мектеп жасына дейiнгi</w:t>
      </w:r>
      <w:r>
        <w:br/>
      </w:r>
      <w:r>
        <w:rPr>
          <w:rFonts w:ascii="Times New Roman"/>
          <w:b w:val="false"/>
          <w:i w:val="false"/>
          <w:color w:val="000000"/>
          <w:sz w:val="28"/>
        </w:rPr>
        <w:t xml:space="preserve">
(7 жасқа дейiнгi) балаларды тiркеу"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1-кесте. Құрылымдық-функционалдық бiрлiктiң</w:t>
      </w:r>
      <w:r>
        <w:br/>
      </w:r>
      <w:r>
        <w:rPr>
          <w:rFonts w:ascii="Times New Roman"/>
          <w:b/>
          <w:i w:val="false"/>
          <w:color w:val="000000"/>
        </w:rPr>
        <w:t>
(бұдан әрi-ҚФБ) әрекетiн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818"/>
        <w:gridCol w:w="1962"/>
        <w:gridCol w:w="2065"/>
        <w:gridCol w:w="2065"/>
        <w:gridCol w:w="2065"/>
        <w:gridCol w:w="2065"/>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процесс әрекетi (барысы, жұмыс ағыны)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N (барысы, жұмыс ағыны)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маманы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бөлiмiнiң бастығы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маманы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бөлiмiнiң бастығы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маманы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 рәсiм, операциялар) атауы және оларды  сипаттау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 xml:space="preserve">11-тармағында </w:t>
            </w:r>
            <w:r>
              <w:rPr>
                <w:rFonts w:ascii="Times New Roman"/>
                <w:b w:val="false"/>
                <w:i w:val="false"/>
                <w:color w:val="000000"/>
                <w:sz w:val="20"/>
              </w:rPr>
              <w:t>көрсетiлген ұсынған құжаттарды қабылдау және тiркеу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дәлелдi жауапты дайындау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дәлелдi жауапты қарастыру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хабарламаны не ұсынылған қызметтен бас тарту туралы дәлелдi жауапты беру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ұйымдастыру-өкiмдiк шешiм)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дайындауға түскен құжаттарды ұсыну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дәлелдi жауаптың жобасы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дәлелдi жауаптың жобасы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xml:space="preserve">
"Мектепке дейiнгi балалар ұйымдарына  </w:t>
      </w:r>
      <w:r>
        <w:br/>
      </w:r>
      <w:r>
        <w:rPr>
          <w:rFonts w:ascii="Times New Roman"/>
          <w:b w:val="false"/>
          <w:i w:val="false"/>
          <w:color w:val="000000"/>
          <w:sz w:val="28"/>
        </w:rPr>
        <w:t>
жолдама беру үшiн мектеп жасына дейiнгi</w:t>
      </w:r>
      <w:r>
        <w:br/>
      </w:r>
      <w:r>
        <w:rPr>
          <w:rFonts w:ascii="Times New Roman"/>
          <w:b w:val="false"/>
          <w:i w:val="false"/>
          <w:color w:val="000000"/>
          <w:sz w:val="28"/>
        </w:rPr>
        <w:t xml:space="preserve">
(7 жасқа дейiнгi) балаларды тiркеу"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13"/>
    <w:bookmarkStart w:name="z30" w:id="14"/>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14"/>
    <w:p>
      <w:pPr>
        <w:spacing w:after="0"/>
        <w:ind w:left="0"/>
        <w:jc w:val="both"/>
      </w:pPr>
      <w:r>
        <w:drawing>
          <wp:inline distT="0" distB="0" distL="0" distR="0">
            <wp:extent cx="59690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0" cy="7391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