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2775" w14:textId="72f2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2011 жылдың 20 желтоқсандағы (IV сайланған  XXXXIV сессиясы) "2012 жылға арналған аудан азаматтарының жекелеген санаттарына әлеуметтік көмек туралы" N 233/44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2012 жылғы 28 мамырдағы N 23/5 шешімі. Павлодар облысының Әділет департаментінде 2012 жылғы 15 маусымда N 12-12-134 тіркелді. Күші жойылды - қолдану мерзімінің өтуіне байланысты (Павлодар облысы Успен аудандық мәслихатының 2013 жылғы 14 қарашадағы N 1-28/1-14/274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Успен аудандық мәслихатының 14.11.2013 N 1-28/1-14/274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xml:space="preserve"> сәйкес, Успен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Успен аудандық мәслихатының 2011 жылғы 20 желтоқсандағы (IV сайланған XXXXIV сессиясы) "2012 жылға арналған аудан азаматтарының жекелеген санаттарына әлеуметтік көмек туралы" N 233/44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жылдың 16 қаңтарында N 12-12-120 тіркелген)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29) тармақша жаңа редакцияда баяндалсын:</w:t>
      </w:r>
      <w:r>
        <w:br/>
      </w:r>
      <w:r>
        <w:rPr>
          <w:rFonts w:ascii="Times New Roman"/>
          <w:b w:val="false"/>
          <w:i w:val="false"/>
          <w:color w:val="000000"/>
          <w:sz w:val="28"/>
        </w:rPr>
        <w:t>
      "29) уақытында есепке тұрған жүкті әйелдер";</w:t>
      </w:r>
      <w:r>
        <w:br/>
      </w:r>
      <w:r>
        <w:rPr>
          <w:rFonts w:ascii="Times New Roman"/>
          <w:b w:val="false"/>
          <w:i w:val="false"/>
          <w:color w:val="000000"/>
          <w:sz w:val="28"/>
        </w:rPr>
        <w:t>
      келесі редакцияда 36), 37), 38) тармақшаларымен толықтырылсын:</w:t>
      </w:r>
      <w:r>
        <w:br/>
      </w:r>
      <w:r>
        <w:rPr>
          <w:rFonts w:ascii="Times New Roman"/>
          <w:b w:val="false"/>
          <w:i w:val="false"/>
          <w:color w:val="000000"/>
          <w:sz w:val="28"/>
        </w:rPr>
        <w:t>
      "36) 80 жастан бастап және одан асқан зейнеткерлер;</w:t>
      </w:r>
      <w:r>
        <w:br/>
      </w:r>
      <w:r>
        <w:rPr>
          <w:rFonts w:ascii="Times New Roman"/>
          <w:b w:val="false"/>
          <w:i w:val="false"/>
          <w:color w:val="000000"/>
          <w:sz w:val="28"/>
        </w:rPr>
        <w:t>
      37) 100 жастан бастап және одан асқан зейнеткерлер;</w:t>
      </w:r>
      <w:r>
        <w:br/>
      </w:r>
      <w:r>
        <w:rPr>
          <w:rFonts w:ascii="Times New Roman"/>
          <w:b w:val="false"/>
          <w:i w:val="false"/>
          <w:color w:val="000000"/>
          <w:sz w:val="28"/>
        </w:rPr>
        <w:t>
      38) 1 топтағы мүгедектер.";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w:t>
      </w:r>
      <w:r>
        <w:rPr>
          <w:rFonts w:ascii="Times New Roman"/>
          <w:b w:val="false"/>
          <w:i w:val="false"/>
          <w:color w:val="000000"/>
          <w:sz w:val="28"/>
        </w:rPr>
        <w:t>:</w:t>
      </w:r>
      <w:r>
        <w:br/>
      </w:r>
      <w:r>
        <w:rPr>
          <w:rFonts w:ascii="Times New Roman"/>
          <w:b w:val="false"/>
          <w:i w:val="false"/>
          <w:color w:val="000000"/>
          <w:sz w:val="28"/>
        </w:rPr>
        <w:t>
      1), 3) тармақшаларда "есеп шотының нөмірі көрсетілген" сөздерінен кейін ",жолақысының нақты төлемін растайтын құжат (тек жолақысына тоқсан сайын материалдық көмек үшін);" сөздерімен толықтырылсын;</w:t>
      </w:r>
      <w:r>
        <w:br/>
      </w:r>
      <w:r>
        <w:rPr>
          <w:rFonts w:ascii="Times New Roman"/>
          <w:b w:val="false"/>
          <w:i w:val="false"/>
          <w:color w:val="000000"/>
          <w:sz w:val="28"/>
        </w:rPr>
        <w:t>
      7) тармақшада "растайтын кәулігінің көшірмесі" сөздерінен кейін ",жолақысының нақты төлемін растайтын құжат;"</w:t>
      </w:r>
      <w:r>
        <w:br/>
      </w:r>
      <w:r>
        <w:rPr>
          <w:rFonts w:ascii="Times New Roman"/>
          <w:b w:val="false"/>
          <w:i w:val="false"/>
          <w:color w:val="000000"/>
          <w:sz w:val="28"/>
        </w:rPr>
        <w:t>
      сөздерімен толықтырылсын;</w:t>
      </w:r>
      <w:r>
        <w:br/>
      </w:r>
      <w:r>
        <w:rPr>
          <w:rFonts w:ascii="Times New Roman"/>
          <w:b w:val="false"/>
          <w:i w:val="false"/>
          <w:color w:val="000000"/>
          <w:sz w:val="28"/>
        </w:rPr>
        <w:t>
      10) тармақшада "материалдық көмек төлеу үшін" сөздерінен кейін ",1 қазанға біржолғы материалдық көмек;" сөздерімен толықтырылсын;</w:t>
      </w:r>
      <w:r>
        <w:br/>
      </w:r>
      <w:r>
        <w:rPr>
          <w:rFonts w:ascii="Times New Roman"/>
          <w:b w:val="false"/>
          <w:i w:val="false"/>
          <w:color w:val="000000"/>
          <w:sz w:val="28"/>
        </w:rPr>
        <w:t>
      23) тармақшада "тексеру актісі" сөздерінен кейін ",сатып алу - сату шарты;" сөздерімен толықтырылсын;</w:t>
      </w:r>
      <w:r>
        <w:br/>
      </w:r>
      <w:r>
        <w:rPr>
          <w:rFonts w:ascii="Times New Roman"/>
          <w:b w:val="false"/>
          <w:i w:val="false"/>
          <w:color w:val="000000"/>
          <w:sz w:val="28"/>
        </w:rPr>
        <w:t>
      25) тармақшада "берілетін жолдама" сөздерінен кейін ",жолақысының нақты төлемін растайтын құжат;" сөздерімен толықтырылсын;</w:t>
      </w:r>
      <w:r>
        <w:br/>
      </w:r>
      <w:r>
        <w:rPr>
          <w:rFonts w:ascii="Times New Roman"/>
          <w:b w:val="false"/>
          <w:i w:val="false"/>
          <w:color w:val="000000"/>
          <w:sz w:val="28"/>
        </w:rPr>
        <w:t>
      келесі редакцияда 28), 29), 30) тармақшаларымен толықтырылсын:</w:t>
      </w:r>
      <w:r>
        <w:br/>
      </w:r>
      <w:r>
        <w:rPr>
          <w:rFonts w:ascii="Times New Roman"/>
          <w:b w:val="false"/>
          <w:i w:val="false"/>
          <w:color w:val="000000"/>
          <w:sz w:val="28"/>
        </w:rPr>
        <w:t>
      "28) 36) тармақшада көрсетілген санаттар үшін - 1 қазанға біржолғы материалдық көмек төлеу үшін – тегі, аты, әкесінің аты көрсетілген тізім, СТТН,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Успен аудандық бөлімінен алынатын мемлекеттік арнаулы жәрдемақы алатын түрі, екінші деңгейдегі ашық банкінің немесе "Қазпошта" АҚ жеке есеп шотының номері көрсетілген өтініш";</w:t>
      </w:r>
      <w:r>
        <w:br/>
      </w:r>
      <w:r>
        <w:rPr>
          <w:rFonts w:ascii="Times New Roman"/>
          <w:b w:val="false"/>
          <w:i w:val="false"/>
          <w:color w:val="000000"/>
          <w:sz w:val="28"/>
        </w:rPr>
        <w:t>
      29) 37) тармақшада көрсетілген санаттар үшін - 1 қазанға біржолғы материалдық көмек төлеу үшін – тегі, аты, әкесінің аты көрсетілген тізім, СТТН,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Успен аудандық бөлімінен алынатын мемлекеттік арнаулы жәрдемақы алатын түрі, екінші деңгейдегі ашық банкінің немесе "Қазпошта" АҚ жеке есеп шотының номері көрсетілген;</w:t>
      </w:r>
      <w:r>
        <w:br/>
      </w:r>
      <w:r>
        <w:rPr>
          <w:rFonts w:ascii="Times New Roman"/>
          <w:b w:val="false"/>
          <w:i w:val="false"/>
          <w:color w:val="000000"/>
          <w:sz w:val="28"/>
        </w:rPr>
        <w:t>
      30) 38) тармақшада көрсетілген санаттар үшін - мүгедектер күніне біржолғы материалдық көмек төлеу үшін – "Успен ауданының жұмыспен қамту және әлеуметтік бағдарламалар бөлімі" мемлекеттік мекемесінің деректер базасына сәйкес тізім, екінші деңгейдегі ашық банкінің немесе "Қазпошта" АҚ жеке есеп шотының номері көрсетілген, мүгедектігі туралы анықтама".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9) тармақшада "тоқсан сайын материалдық көмек" сөздерінен кейін ",1 қазанға  2000 теңге мөлшерде біржолғы материалдық көмек;" сөздерімен толықтырылсын;</w:t>
      </w:r>
      <w:r>
        <w:br/>
      </w:r>
      <w:r>
        <w:rPr>
          <w:rFonts w:ascii="Times New Roman"/>
          <w:b w:val="false"/>
          <w:i w:val="false"/>
          <w:color w:val="000000"/>
          <w:sz w:val="28"/>
        </w:rPr>
        <w:t>
      13) тармақша жаңа редакцияда баяндалсын:</w:t>
      </w:r>
      <w:r>
        <w:br/>
      </w:r>
      <w:r>
        <w:rPr>
          <w:rFonts w:ascii="Times New Roman"/>
          <w:b w:val="false"/>
          <w:i w:val="false"/>
          <w:color w:val="000000"/>
          <w:sz w:val="28"/>
        </w:rPr>
        <w:t>
      "13) 21) тармақшада көрсетілген санаттар үшін – Қазақстан Республикасының оқу орындарындағы оқу үшін төлем осыған сәйкес оқу орындағы нақты оқу төлемі мөлшерінде, жоғары оқу орынның студенттері үшін - тұруға, тамақтануға және тұрған жеріне дейінгі жолақысына ай сайынғы әлеуметтік төлемдер 15235 теңге мөлшерде, педагогикалық және медициналық мамандықтары бойынша оқитындар үшін;";</w:t>
      </w:r>
      <w:r>
        <w:br/>
      </w:r>
      <w:r>
        <w:rPr>
          <w:rFonts w:ascii="Times New Roman"/>
          <w:b w:val="false"/>
          <w:i w:val="false"/>
          <w:color w:val="000000"/>
          <w:sz w:val="28"/>
        </w:rPr>
        <w:t>
      10) тармақшада "материалдық көмек" сөздерінің алдына "ай сайынғы" сөздерімен толықтырылсын;</w:t>
      </w:r>
      <w:r>
        <w:br/>
      </w:r>
      <w:r>
        <w:rPr>
          <w:rFonts w:ascii="Times New Roman"/>
          <w:b w:val="false"/>
          <w:i w:val="false"/>
          <w:color w:val="000000"/>
          <w:sz w:val="28"/>
        </w:rPr>
        <w:t>
      келесі редакцияда 28), 29), 30) тармақшаларымен толықтырылсын:</w:t>
      </w:r>
      <w:r>
        <w:br/>
      </w:r>
      <w:r>
        <w:rPr>
          <w:rFonts w:ascii="Times New Roman"/>
          <w:b w:val="false"/>
          <w:i w:val="false"/>
          <w:color w:val="000000"/>
          <w:sz w:val="28"/>
        </w:rPr>
        <w:t>
      "28) 36) тармақшада көрсетілген санаттар үшін – 2000 теңге мөлшерде біржолғы материалдық көмек;</w:t>
      </w:r>
      <w:r>
        <w:br/>
      </w:r>
      <w:r>
        <w:rPr>
          <w:rFonts w:ascii="Times New Roman"/>
          <w:b w:val="false"/>
          <w:i w:val="false"/>
          <w:color w:val="000000"/>
          <w:sz w:val="28"/>
        </w:rPr>
        <w:t>
      29) 37) тармақшада көрсетілген санаттар үшін - 5000 теңге мөлшерде біржолғы материалдық көмек;</w:t>
      </w:r>
      <w:r>
        <w:br/>
      </w:r>
      <w:r>
        <w:rPr>
          <w:rFonts w:ascii="Times New Roman"/>
          <w:b w:val="false"/>
          <w:i w:val="false"/>
          <w:color w:val="000000"/>
          <w:sz w:val="28"/>
        </w:rPr>
        <w:t>
      30) 38) тармақшада көрсетілген санаттар үшін - 4000 теңге мөлшерде біржолғы материалдық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w:t>
      </w:r>
      <w:r>
        <w:rPr>
          <w:rFonts w:ascii="Times New Roman"/>
          <w:b w:val="false"/>
          <w:i w:val="false"/>
          <w:color w:val="000000"/>
          <w:sz w:val="28"/>
        </w:rPr>
        <w:t xml:space="preserve"> мәтіні бойынша "екінші деңгейдегі ашық банкінің" сөздерінен кейін "немесе "Қазпошта" АҚ" сөздерімен толықтырылсын;</w:t>
      </w:r>
      <w:r>
        <w:br/>
      </w:r>
      <w:r>
        <w:rPr>
          <w:rFonts w:ascii="Times New Roman"/>
          <w:b w:val="false"/>
          <w:i w:val="false"/>
          <w:color w:val="000000"/>
          <w:sz w:val="28"/>
        </w:rPr>
        <w:t>
</w:t>
      </w:r>
      <w:r>
        <w:rPr>
          <w:rFonts w:ascii="Times New Roman"/>
          <w:b w:val="false"/>
          <w:i w:val="false"/>
          <w:color w:val="000000"/>
          <w:sz w:val="28"/>
        </w:rPr>
        <w:t>
      орыс тіліндегі редакциядағы </w:t>
      </w:r>
      <w:r>
        <w:rPr>
          <w:rFonts w:ascii="Times New Roman"/>
          <w:b w:val="false"/>
          <w:i w:val="false"/>
          <w:color w:val="000000"/>
          <w:sz w:val="28"/>
        </w:rPr>
        <w:t>шешім</w:t>
      </w:r>
      <w:r>
        <w:rPr>
          <w:rFonts w:ascii="Times New Roman"/>
          <w:b w:val="false"/>
          <w:i w:val="false"/>
          <w:color w:val="000000"/>
          <w:sz w:val="28"/>
        </w:rPr>
        <w:t xml:space="preserve"> мәтіні бойынша "ҚР" сөздері "Қазақстан Республикасы" сөздерімен толықтырылсын.</w:t>
      </w:r>
      <w:r>
        <w:br/>
      </w:r>
      <w:r>
        <w:rPr>
          <w:rFonts w:ascii="Times New Roman"/>
          <w:b w:val="false"/>
          <w:i w:val="false"/>
          <w:color w:val="000000"/>
          <w:sz w:val="28"/>
        </w:rPr>
        <w:t>
</w:t>
      </w:r>
      <w:r>
        <w:rPr>
          <w:rFonts w:ascii="Times New Roman"/>
          <w:b w:val="false"/>
          <w:i w:val="false"/>
          <w:color w:val="000000"/>
          <w:sz w:val="28"/>
        </w:rPr>
        <w:t>
      2. Осы шешімнің іске асырылуын бақылау аудан мәслихатының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бірінші рет ресми жарияланғаннан күннен кейін он күнтізбелік күн өткен соң қолданысқа енеді.</w:t>
      </w:r>
    </w:p>
    <w:bookmarkEnd w:id="0"/>
    <w:p>
      <w:pPr>
        <w:spacing w:after="0"/>
        <w:ind w:left="0"/>
        <w:jc w:val="both"/>
      </w:pPr>
      <w:r>
        <w:rPr>
          <w:rFonts w:ascii="Times New Roman"/>
          <w:b w:val="false"/>
          <w:i/>
          <w:color w:val="000000"/>
          <w:sz w:val="28"/>
        </w:rPr>
        <w:t>      V cессия төрағасы                          О. Устименко</w:t>
      </w:r>
    </w:p>
    <w:p>
      <w:pPr>
        <w:spacing w:after="0"/>
        <w:ind w:left="0"/>
        <w:jc w:val="both"/>
      </w:pPr>
      <w:r>
        <w:rPr>
          <w:rFonts w:ascii="Times New Roman"/>
          <w:b w:val="false"/>
          <w:i/>
          <w:color w:val="000000"/>
          <w:sz w:val="28"/>
        </w:rPr>
        <w:t>      Аудандық мәслихат хатшысы                  Р. Бечелова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