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a221" w14:textId="841a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жер қатынастары басқармасы"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12 қыркүйектегі N 253 қаулысы. Солтүстік Қазақстан облысының Әділет департаментінде 2012 жылғы 15 қазанда N 1902 тіркелді. Күші жойылды - Солтүстік Қазақстан облысы әкімдігінің 2013 жылғы 18 ақпандағы N 50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18.02.2013 N 50 қаулысымен (қол қойылған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Үкiметiнiң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мыналар бекітілсін: </w:t>
      </w:r>
      <w:r>
        <w:br/>
      </w:r>
      <w:r>
        <w:rPr>
          <w:rFonts w:ascii="Times New Roman"/>
          <w:b w:val="false"/>
          <w:i w:val="false"/>
          <w:color w:val="000000"/>
          <w:sz w:val="28"/>
        </w:rPr>
        <w:t>
</w:t>
      </w:r>
      <w:r>
        <w:rPr>
          <w:rFonts w:ascii="Times New Roman"/>
          <w:b w:val="false"/>
          <w:i w:val="false"/>
          <w:color w:val="000000"/>
          <w:sz w:val="28"/>
        </w:rPr>
        <w:t>
      1) «Жер учаскесiне жеке меншiк құқығына актiлер ресiмдеу</w:t>
      </w:r>
      <w:r>
        <w:br/>
      </w:r>
      <w:r>
        <w:rPr>
          <w:rFonts w:ascii="Times New Roman"/>
          <w:b w:val="false"/>
          <w:i w:val="false"/>
          <w:color w:val="000000"/>
          <w:sz w:val="28"/>
        </w:rPr>
        <w:t>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актiлер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өтеулi (ұзақ мерзiмдi, қысқа мерзiмдi) жер пайдалану (жалдау) құқығына актiлер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өтеусiз жер пайдалану құқығына актiлер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С. Біләлов</w:t>
      </w:r>
    </w:p>
    <w:bookmarkStart w:name="z9" w:id="2"/>
    <w:p>
      <w:pPr>
        <w:spacing w:after="0"/>
        <w:ind w:left="0"/>
        <w:jc w:val="both"/>
      </w:pPr>
      <w:r>
        <w:rPr>
          <w:rFonts w:ascii="Times New Roman"/>
          <w:b w:val="false"/>
          <w:i w:val="false"/>
          <w:color w:val="000000"/>
          <w:sz w:val="28"/>
        </w:rPr>
        <w:t>
Солтүстік Қазақстан облысының</w:t>
      </w:r>
      <w:r>
        <w:br/>
      </w:r>
      <w:r>
        <w:rPr>
          <w:rFonts w:ascii="Times New Roman"/>
          <w:b w:val="false"/>
          <w:i w:val="false"/>
          <w:color w:val="000000"/>
          <w:sz w:val="28"/>
        </w:rPr>
        <w:t>
әкімдігінің 2012 жылғы</w:t>
      </w:r>
      <w:r>
        <w:br/>
      </w:r>
      <w:r>
        <w:rPr>
          <w:rFonts w:ascii="Times New Roman"/>
          <w:b w:val="false"/>
          <w:i w:val="false"/>
          <w:color w:val="000000"/>
          <w:sz w:val="28"/>
        </w:rPr>
        <w:t>
12 қыркүйектегі № 253</w:t>
      </w:r>
      <w:r>
        <w:br/>
      </w:r>
      <w:r>
        <w:rPr>
          <w:rFonts w:ascii="Times New Roman"/>
          <w:b w:val="false"/>
          <w:i w:val="false"/>
          <w:color w:val="000000"/>
          <w:sz w:val="28"/>
        </w:rPr>
        <w:t>
қаулысымен бекітілді</w:t>
      </w:r>
    </w:p>
    <w:bookmarkEnd w:id="2"/>
    <w:bookmarkStart w:name="z10" w:id="3"/>
    <w:p>
      <w:pPr>
        <w:spacing w:after="0"/>
        <w:ind w:left="0"/>
        <w:jc w:val="left"/>
      </w:pPr>
      <w:r>
        <w:rPr>
          <w:rFonts w:ascii="Times New Roman"/>
          <w:b/>
          <w:i w:val="false"/>
          <w:color w:val="000000"/>
        </w:rPr>
        <w:t xml:space="preserve"> 
«Жер учаскесіне жеке меншік құқығына актілерді ресімдеу және беру» мемлекеттік қызмет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кәсіпорынның (СолтҚаз филиал ҒӨОжер) (бұдан әрі – мамандандырылған кәсіпорын) қатысуымен «Солтүстік Қазақстан облысының жер қатынастары басқармасы»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жеке меншік құқығына актіні немесе жер теліміне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көрсетіледі (бұдан әрі - тұтынушы). </w:t>
      </w:r>
    </w:p>
    <w:bookmarkEnd w:id="5"/>
    <w:bookmarkStart w:name="z17" w:id="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
    <w:bookmarkStart w:name="z18" w:id="7"/>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Петропавл қаласы, С. Мұқанов көшесі, 58 мекенжайы бойынша уәкiлеттi орган ғимаратында көрсетiледi, телефон: 8(7152) 53-12-66;</w:t>
      </w:r>
      <w:r>
        <w:br/>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Орталық ғимаратында көрсетiледi</w:t>
      </w:r>
      <w:r>
        <w:br/>
      </w:r>
      <w:r>
        <w:rPr>
          <w:rFonts w:ascii="Times New Roman"/>
          <w:b w:val="false"/>
          <w:i w:val="false"/>
          <w:color w:val="000000"/>
          <w:sz w:val="28"/>
        </w:rPr>
        <w:t>
</w:t>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үзіліссіз сағат 9-00-ден 19-00-ге дейін, СҚО ХҚКО - үзіліссіз сағат 09.00-ден 20-00-ге дейінгі, демалыс күні - жексенбі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www.yzo.sko.kz уәкілетті органның интернет - 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жер теліміне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теліміне жеке меншік құқығына актіні дайындау үшін ақы төлеу төлемнің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теліміне жеке меншік құқығына актіні (актінің телқұжаты)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жер теліміне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тұтынушыға жер теліміне жеке меншік құқығына актіні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телқұжатын) беру туралы өтініш береді; </w:t>
      </w:r>
      <w:r>
        <w:br/>
      </w:r>
      <w:r>
        <w:rPr>
          <w:rFonts w:ascii="Times New Roman"/>
          <w:b w:val="false"/>
          <w:i w:val="false"/>
          <w:color w:val="000000"/>
          <w:sz w:val="28"/>
        </w:rPr>
        <w:t>
      2) Орталық инспекторы өтінішті тіркейді,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жер теліміне жеке меншік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7"/>
    <w:bookmarkStart w:name="z27" w:id="8"/>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8"/>
    <w:bookmarkStart w:name="z28" w:id="9"/>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w:t>
      </w:r>
      <w:r>
        <w:rPr>
          <w:rFonts w:ascii="Times New Roman"/>
          <w:b w:val="false"/>
          <w:i w:val="false"/>
          <w:color w:val="000000"/>
          <w:sz w:val="28"/>
        </w:rPr>
        <w:t>
      16. Жер теліміне жеке меншік құқығына акт немесе жер теліміне жеке меншік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теліміне жеке меншік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жеке меншік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беру үшін уәкілетті органға өтініш;</w:t>
      </w:r>
      <w:r>
        <w:br/>
      </w:r>
      <w:r>
        <w:rPr>
          <w:rFonts w:ascii="Times New Roman"/>
          <w:b w:val="false"/>
          <w:i w:val="false"/>
          <w:color w:val="000000"/>
          <w:sz w:val="28"/>
        </w:rPr>
        <w:t>
      сәйкес жер теліміне жеке меншік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сәйкес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телқұжатын беру үшін уәкілетті органға өтініш;</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жер теліміне жеке меншік құқығына акт түпнұсқасын жарамсыз деп тану туралы жарияланған хабарландырумен жер телімінің орналасқан жері бойынша жергілікті облыс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
    <w:bookmarkStart w:name="z36" w:id="10"/>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10"/>
    <w:bookmarkStart w:name="z37" w:id="11"/>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11"/>
    <w:bookmarkStart w:name="z39" w:id="12"/>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 теліміне жеке меншік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40"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423"/>
        <w:gridCol w:w="1619"/>
        <w:gridCol w:w="1510"/>
        <w:gridCol w:w="1706"/>
        <w:gridCol w:w="1792"/>
        <w:gridCol w:w="25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w:t>
            </w:r>
            <w:r>
              <w:br/>
            </w:r>
            <w:r>
              <w:rPr>
                <w:rFonts w:ascii="Times New Roman"/>
                <w:b w:val="false"/>
                <w:i w:val="false"/>
                <w:color w:val="000000"/>
                <w:sz w:val="20"/>
              </w:rPr>
              <w:t>
ды жә</w:t>
            </w:r>
            <w:r>
              <w:br/>
            </w:r>
            <w:r>
              <w:rPr>
                <w:rFonts w:ascii="Times New Roman"/>
                <w:b w:val="false"/>
                <w:i w:val="false"/>
                <w:color w:val="000000"/>
                <w:sz w:val="20"/>
              </w:rPr>
              <w:t>
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w:t>
            </w:r>
            <w:r>
              <w:br/>
            </w:r>
            <w:r>
              <w:rPr>
                <w:rFonts w:ascii="Times New Roman"/>
                <w:b w:val="false"/>
                <w:i w:val="false"/>
                <w:color w:val="000000"/>
                <w:sz w:val="20"/>
              </w:rPr>
              <w:t>
арды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w:t>
            </w:r>
            <w:r>
              <w:br/>
            </w:r>
            <w:r>
              <w:rPr>
                <w:rFonts w:ascii="Times New Roman"/>
                <w:b w:val="false"/>
                <w:i w:val="false"/>
                <w:color w:val="000000"/>
                <w:sz w:val="20"/>
              </w:rPr>
              <w:t>
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w:t>
            </w:r>
            <w:r>
              <w:br/>
            </w:r>
            <w:r>
              <w:rPr>
                <w:rFonts w:ascii="Times New Roman"/>
                <w:b w:val="false"/>
                <w:i w:val="false"/>
                <w:color w:val="000000"/>
                <w:sz w:val="20"/>
              </w:rPr>
              <w:t>
2 рет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668"/>
        <w:gridCol w:w="1668"/>
        <w:gridCol w:w="1537"/>
        <w:gridCol w:w="1624"/>
        <w:gridCol w:w="1864"/>
        <w:gridCol w:w="2235"/>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xml:space="preserve">
шылығы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1580"/>
        <w:gridCol w:w="1623"/>
        <w:gridCol w:w="2009"/>
        <w:gridCol w:w="2460"/>
        <w:gridCol w:w="2569"/>
      </w:tblGrid>
      <w:tr>
        <w:trPr>
          <w:trHeight w:val="46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 жұмыс легі)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w:t>
            </w:r>
            <w:r>
              <w:br/>
            </w:r>
            <w:r>
              <w:rPr>
                <w:rFonts w:ascii="Times New Roman"/>
                <w:b w:val="false"/>
                <w:i w:val="false"/>
                <w:color w:val="000000"/>
                <w:sz w:val="20"/>
              </w:rPr>
              <w:t>
ліметтер,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w:t>
            </w:r>
            <w:r>
              <w:br/>
            </w:r>
            <w:r>
              <w:rPr>
                <w:rFonts w:ascii="Times New Roman"/>
                <w:b w:val="false"/>
                <w:i w:val="false"/>
                <w:color w:val="000000"/>
                <w:sz w:val="20"/>
              </w:rPr>
              <w:t>
басшылы</w:t>
            </w:r>
            <w:r>
              <w:br/>
            </w:r>
            <w:r>
              <w:rPr>
                <w:rFonts w:ascii="Times New Roman"/>
                <w:b w:val="false"/>
                <w:i w:val="false"/>
                <w:color w:val="000000"/>
                <w:sz w:val="20"/>
              </w:rPr>
              <w:t>
ғына</w:t>
            </w:r>
            <w:r>
              <w:br/>
            </w:r>
            <w:r>
              <w:rPr>
                <w:rFonts w:ascii="Times New Roman"/>
                <w:b w:val="false"/>
                <w:i w:val="false"/>
                <w:color w:val="000000"/>
                <w:sz w:val="20"/>
              </w:rPr>
              <w:t>
тапсыру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391"/>
        <w:gridCol w:w="2689"/>
        <w:gridCol w:w="2371"/>
        <w:gridCol w:w="2669"/>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 қызметшісі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w:t>
            </w:r>
            <w:r>
              <w:br/>
            </w:r>
            <w:r>
              <w:rPr>
                <w:rFonts w:ascii="Times New Roman"/>
                <w:b w:val="false"/>
                <w:i w:val="false"/>
                <w:color w:val="000000"/>
                <w:sz w:val="20"/>
              </w:rPr>
              <w:t>
рылған кәсіпорын</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белгілеу, бұрыштама жазу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3133"/>
        <w:gridCol w:w="2672"/>
        <w:gridCol w:w="3971"/>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4"/>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4902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90200" cy="5778500"/>
                    </a:xfrm>
                    <a:prstGeom prst="rect">
                      <a:avLst/>
                    </a:prstGeom>
                  </pic:spPr>
                </pic:pic>
              </a:graphicData>
            </a:graphic>
          </wp:inline>
        </w:drawing>
      </w:r>
    </w:p>
    <w:bookmarkStart w:name="z42" w:id="15"/>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2702"/>
        <w:gridCol w:w="1505"/>
        <w:gridCol w:w="4531"/>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w:t>
            </w:r>
            <w:r>
              <w:br/>
            </w:r>
            <w:r>
              <w:rPr>
                <w:rFonts w:ascii="Times New Roman"/>
                <w:b w:val="false"/>
                <w:i w:val="false"/>
                <w:color w:val="000000"/>
                <w:sz w:val="20"/>
              </w:rPr>
              <w:t>
нің аумағы,</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43" w:id="16"/>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449"/>
        <w:gridCol w:w="3510"/>
        <w:gridCol w:w="3105"/>
        <w:gridCol w:w="1956"/>
      </w:tblGrid>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w:t>
            </w:r>
            <w:r>
              <w:br/>
            </w:r>
            <w:r>
              <w:rPr>
                <w:rFonts w:ascii="Times New Roman"/>
                <w:b w:val="false"/>
                <w:i w:val="false"/>
                <w:color w:val="000000"/>
                <w:sz w:val="20"/>
              </w:rPr>
              <w:t>
дары</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ХҚКО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Ауезов к. 157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Петропавл қ. ХҚКО № 1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 72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Саумалколь а., Озерная к., 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 Победа к., 67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Смирново а., Труда к., 11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 Ленин к., 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 Горького к., 10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ауданының ХҚКО филиалы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 Новоишимское а., Ленин к., 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Бишкуль а., Институтская к., 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Булаево қ., Юбилейная к., 62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 С.Мұқанов к., 11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 Қазақстан Конституциясы к., 208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Тимриязев а., Уәлиханов к., 17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Кішкенекол а., Уәлиханов к., 80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ХҚКО филиалы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Желтоқсан к., 31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44" w:id="17"/>
    <w:p>
      <w:pPr>
        <w:spacing w:after="0"/>
        <w:ind w:left="0"/>
        <w:jc w:val="both"/>
      </w:pPr>
      <w:r>
        <w:rPr>
          <w:rFonts w:ascii="Times New Roman"/>
          <w:b w:val="false"/>
          <w:i w:val="false"/>
          <w:color w:val="000000"/>
          <w:sz w:val="28"/>
        </w:rPr>
        <w:t>
Солтүстік Қазақстан облысының</w:t>
      </w:r>
      <w:r>
        <w:br/>
      </w:r>
      <w:r>
        <w:rPr>
          <w:rFonts w:ascii="Times New Roman"/>
          <w:b w:val="false"/>
          <w:i w:val="false"/>
          <w:color w:val="000000"/>
          <w:sz w:val="28"/>
        </w:rPr>
        <w:t>
әкімдігінің 2012 жылғы</w:t>
      </w:r>
      <w:r>
        <w:br/>
      </w:r>
      <w:r>
        <w:rPr>
          <w:rFonts w:ascii="Times New Roman"/>
          <w:b w:val="false"/>
          <w:i w:val="false"/>
          <w:color w:val="000000"/>
          <w:sz w:val="28"/>
        </w:rPr>
        <w:t>
12 қыркүйектегі № 253</w:t>
      </w:r>
      <w:r>
        <w:br/>
      </w:r>
      <w:r>
        <w:rPr>
          <w:rFonts w:ascii="Times New Roman"/>
          <w:b w:val="false"/>
          <w:i w:val="false"/>
          <w:color w:val="000000"/>
          <w:sz w:val="28"/>
        </w:rPr>
        <w:t>
қаулысымен бекітілді</w:t>
      </w:r>
    </w:p>
    <w:bookmarkEnd w:id="17"/>
    <w:bookmarkStart w:name="z45" w:id="18"/>
    <w:p>
      <w:pPr>
        <w:spacing w:after="0"/>
        <w:ind w:left="0"/>
        <w:jc w:val="left"/>
      </w:pPr>
      <w:r>
        <w:rPr>
          <w:rFonts w:ascii="Times New Roman"/>
          <w:b/>
          <w:i w:val="false"/>
          <w:color w:val="000000"/>
        </w:rPr>
        <w:t xml:space="preserve"> 
«Тұрақты жер пайдалану құқығына актілерді ресімдеу және беру» мемлекеттік қызмет регламенті</w:t>
      </w:r>
    </w:p>
    <w:bookmarkEnd w:id="18"/>
    <w:bookmarkStart w:name="z46" w:id="19"/>
    <w:p>
      <w:pPr>
        <w:spacing w:after="0"/>
        <w:ind w:left="0"/>
        <w:jc w:val="left"/>
      </w:pPr>
      <w:r>
        <w:rPr>
          <w:rFonts w:ascii="Times New Roman"/>
          <w:b/>
          <w:i w:val="false"/>
          <w:color w:val="000000"/>
        </w:rPr>
        <w:t xml:space="preserve"> 
1. Жалпы ережелер</w:t>
      </w:r>
    </w:p>
    <w:bookmarkEnd w:id="19"/>
    <w:bookmarkStart w:name="z47" w:id="20"/>
    <w:p>
      <w:pPr>
        <w:spacing w:after="0"/>
        <w:ind w:left="0"/>
        <w:jc w:val="both"/>
      </w:pPr>
      <w:r>
        <w:rPr>
          <w:rFonts w:ascii="Times New Roman"/>
          <w:b w:val="false"/>
          <w:i w:val="false"/>
          <w:color w:val="000000"/>
          <w:sz w:val="28"/>
        </w:rPr>
        <w:t>      1. «Тұрақты-жер пайдалану құқығына актілерді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кәсіпорынның (СолтҚаз филиалы ҒӨОжер) (бұдан әрі – мамандандырылған кәсіпорын) қатысуымен «Солтүстік Қазақстан облысының жер қатынастары басқармасы»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тұрақты жер пайдалану құқығына актіні немесе жер теліміне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мемлекеттік заңды тұлғаларға көрсетіледі. (бұдан әрі - тұтынушы). </w:t>
      </w:r>
    </w:p>
    <w:bookmarkEnd w:id="20"/>
    <w:bookmarkStart w:name="z52" w:id="2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1"/>
    <w:bookmarkStart w:name="z53" w:id="2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Петропавл қаласы, С. Мұқанов көшесі, 58 мекенжайы бойынша уәкiлеттi орган ғимаратында көрсетiледi, телефон: 8(7152) 53-12-66;</w:t>
      </w:r>
      <w:r>
        <w:br/>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Орталық ғимаратында көрсетiледi</w:t>
      </w:r>
      <w:r>
        <w:br/>
      </w:r>
      <w:r>
        <w:rPr>
          <w:rFonts w:ascii="Times New Roman"/>
          <w:b w:val="false"/>
          <w:i w:val="false"/>
          <w:color w:val="000000"/>
          <w:sz w:val="28"/>
        </w:rPr>
        <w:t>
</w:t>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үзіліссіз сағат 9-00-ден 19-00-ге дейін, СҚО ХҚКО - үзіліссіз сағат 09.00-ден 20-00-ге дейінгі, демалыс күні - жексенбі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www.yzo.sko.kz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 </w:t>
      </w:r>
      <w:r>
        <w:br/>
      </w:r>
      <w:r>
        <w:rPr>
          <w:rFonts w:ascii="Times New Roman"/>
          <w:b w:val="false"/>
          <w:i w:val="false"/>
          <w:color w:val="000000"/>
          <w:sz w:val="28"/>
        </w:rPr>
        <w:t>
      Тұрақты жер пайдалану құқығына актіні дайындау үшін ақы төлеу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телқұжатын)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тұтынушыға сәйкес құжаттарды қабылдау туралы қолхат беріп,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ілеспе хатпен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xml:space="preserve">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6) уәкілетті органның жауапты қызметшісі басшылыққа тұрақты жер пайдалану құқығына актіні (акт телқұжатын) қол қою үшін жолдайды; елтаңба мөрімен бекітіп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тұрақты жер пайдалану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22"/>
    <w:bookmarkStart w:name="z62" w:id="23"/>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23"/>
    <w:bookmarkStart w:name="z63" w:id="24"/>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w:t>
      </w:r>
      <w:r>
        <w:br/>
      </w:r>
      <w:r>
        <w:rPr>
          <w:rFonts w:ascii="Times New Roman"/>
          <w:b w:val="false"/>
          <w:i w:val="false"/>
          <w:color w:val="000000"/>
          <w:sz w:val="28"/>
        </w:rPr>
        <w:t>
      жер теліміне тұрақты жер пайдалану құқығына акт түпнұсқасын жарамсыз деп тану туралы жарияланған хабарландырумен жер телімінің орналасқан жері бойынша жергілікті облыстық газеттің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сабақтастығы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сабақтастығы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4"/>
    <w:bookmarkStart w:name="z71" w:id="25"/>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25"/>
    <w:bookmarkStart w:name="z72" w:id="26"/>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6"/>
    <w:bookmarkStart w:name="z74" w:id="2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7"/>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Тұрақты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тұрақты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75" w:id="2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423"/>
        <w:gridCol w:w="1619"/>
        <w:gridCol w:w="1510"/>
        <w:gridCol w:w="1706"/>
        <w:gridCol w:w="1792"/>
        <w:gridCol w:w="25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w:t>
            </w:r>
            <w:r>
              <w:br/>
            </w:r>
            <w:r>
              <w:rPr>
                <w:rFonts w:ascii="Times New Roman"/>
                <w:b w:val="false"/>
                <w:i w:val="false"/>
                <w:color w:val="000000"/>
                <w:sz w:val="20"/>
              </w:rPr>
              <w:t>
ды жә</w:t>
            </w:r>
            <w:r>
              <w:br/>
            </w:r>
            <w:r>
              <w:rPr>
                <w:rFonts w:ascii="Times New Roman"/>
                <w:b w:val="false"/>
                <w:i w:val="false"/>
                <w:color w:val="000000"/>
                <w:sz w:val="20"/>
              </w:rPr>
              <w:t>
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w:t>
            </w:r>
            <w:r>
              <w:br/>
            </w:r>
            <w:r>
              <w:rPr>
                <w:rFonts w:ascii="Times New Roman"/>
                <w:b w:val="false"/>
                <w:i w:val="false"/>
                <w:color w:val="000000"/>
                <w:sz w:val="20"/>
              </w:rPr>
              <w:t>
арды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w:t>
            </w:r>
            <w:r>
              <w:br/>
            </w:r>
            <w:r>
              <w:rPr>
                <w:rFonts w:ascii="Times New Roman"/>
                <w:b w:val="false"/>
                <w:i w:val="false"/>
                <w:color w:val="000000"/>
                <w:sz w:val="20"/>
              </w:rPr>
              <w:t>
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w:t>
            </w:r>
            <w:r>
              <w:br/>
            </w:r>
            <w:r>
              <w:rPr>
                <w:rFonts w:ascii="Times New Roman"/>
                <w:b w:val="false"/>
                <w:i w:val="false"/>
                <w:color w:val="000000"/>
                <w:sz w:val="20"/>
              </w:rPr>
              <w:t>
2 рет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668"/>
        <w:gridCol w:w="1668"/>
        <w:gridCol w:w="1537"/>
        <w:gridCol w:w="1624"/>
        <w:gridCol w:w="1864"/>
        <w:gridCol w:w="2235"/>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xml:space="preserve">
шылығы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1580"/>
        <w:gridCol w:w="1623"/>
        <w:gridCol w:w="2009"/>
        <w:gridCol w:w="2460"/>
        <w:gridCol w:w="2569"/>
      </w:tblGrid>
      <w:tr>
        <w:trPr>
          <w:trHeight w:val="46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 жұмыс легі)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w:t>
            </w:r>
            <w:r>
              <w:br/>
            </w:r>
            <w:r>
              <w:rPr>
                <w:rFonts w:ascii="Times New Roman"/>
                <w:b w:val="false"/>
                <w:i w:val="false"/>
                <w:color w:val="000000"/>
                <w:sz w:val="20"/>
              </w:rPr>
              <w:t>
ліметтер,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w:t>
            </w:r>
            <w:r>
              <w:br/>
            </w:r>
            <w:r>
              <w:rPr>
                <w:rFonts w:ascii="Times New Roman"/>
                <w:b w:val="false"/>
                <w:i w:val="false"/>
                <w:color w:val="000000"/>
                <w:sz w:val="20"/>
              </w:rPr>
              <w:t>
басшылы</w:t>
            </w:r>
            <w:r>
              <w:br/>
            </w:r>
            <w:r>
              <w:rPr>
                <w:rFonts w:ascii="Times New Roman"/>
                <w:b w:val="false"/>
                <w:i w:val="false"/>
                <w:color w:val="000000"/>
                <w:sz w:val="20"/>
              </w:rPr>
              <w:t>
ғына</w:t>
            </w:r>
            <w:r>
              <w:br/>
            </w:r>
            <w:r>
              <w:rPr>
                <w:rFonts w:ascii="Times New Roman"/>
                <w:b w:val="false"/>
                <w:i w:val="false"/>
                <w:color w:val="000000"/>
                <w:sz w:val="20"/>
              </w:rPr>
              <w:t>
тапсыру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391"/>
        <w:gridCol w:w="2689"/>
        <w:gridCol w:w="2371"/>
        <w:gridCol w:w="2669"/>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 қызметшісі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w:t>
            </w:r>
            <w:r>
              <w:br/>
            </w:r>
            <w:r>
              <w:rPr>
                <w:rFonts w:ascii="Times New Roman"/>
                <w:b w:val="false"/>
                <w:i w:val="false"/>
                <w:color w:val="000000"/>
                <w:sz w:val="20"/>
              </w:rPr>
              <w:t>
рылған кәсіпорын</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белгілеу, бұрыштама жазу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3133"/>
        <w:gridCol w:w="2672"/>
        <w:gridCol w:w="3971"/>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9"/>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477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77500" cy="6108700"/>
                    </a:xfrm>
                    <a:prstGeom prst="rect">
                      <a:avLst/>
                    </a:prstGeom>
                  </pic:spPr>
                </pic:pic>
              </a:graphicData>
            </a:graphic>
          </wp:inline>
        </w:drawing>
      </w:r>
    </w:p>
    <w:bookmarkStart w:name="z77" w:id="3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2702"/>
        <w:gridCol w:w="1505"/>
        <w:gridCol w:w="4531"/>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w:t>
            </w:r>
            <w:r>
              <w:br/>
            </w:r>
            <w:r>
              <w:rPr>
                <w:rFonts w:ascii="Times New Roman"/>
                <w:b w:val="false"/>
                <w:i w:val="false"/>
                <w:color w:val="000000"/>
                <w:sz w:val="20"/>
              </w:rPr>
              <w:t>
нің аумағы,</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78" w:id="3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1"/>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3471"/>
        <w:gridCol w:w="3370"/>
        <w:gridCol w:w="3207"/>
        <w:gridCol w:w="1889"/>
      </w:tblGrid>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ХҚКО</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Ауезов к. 157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Петропавл қ. ХҚКО № 1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 72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Саумалколь а., Озерная к., 4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 Победа к., 67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Смирново а., Труда к., 11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 Ленин к., 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 Горького к.,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ауданының ХҚКО филиалы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 Новоишимское а., Ленин к., 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Бишкуль а., Институтская к., 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r>
              <w:br/>
            </w:r>
            <w:r>
              <w:rPr>
                <w:rFonts w:ascii="Times New Roman"/>
                <w:b w:val="false"/>
                <w:i w:val="false"/>
                <w:color w:val="000000"/>
                <w:sz w:val="20"/>
              </w:rPr>
              <w:t>
Булаево қ., Юбилейная к., 62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 С. Мұқанов к., 11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 Қазақстан Конституциясы к., 208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Тимриязев а., Уәлиханов к., 17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Кішкенекол а., Уәлиханов к., 80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ХҚКО филиалы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Желтоқсан к., 31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79" w:id="32"/>
    <w:p>
      <w:pPr>
        <w:spacing w:after="0"/>
        <w:ind w:left="0"/>
        <w:jc w:val="both"/>
      </w:pPr>
      <w:r>
        <w:rPr>
          <w:rFonts w:ascii="Times New Roman"/>
          <w:b w:val="false"/>
          <w:i w:val="false"/>
          <w:color w:val="000000"/>
          <w:sz w:val="28"/>
        </w:rPr>
        <w:t>
Солтүстік Қазақстан облысының</w:t>
      </w:r>
      <w:r>
        <w:br/>
      </w:r>
      <w:r>
        <w:rPr>
          <w:rFonts w:ascii="Times New Roman"/>
          <w:b w:val="false"/>
          <w:i w:val="false"/>
          <w:color w:val="000000"/>
          <w:sz w:val="28"/>
        </w:rPr>
        <w:t>
әкімдігінің 2012 жылғы</w:t>
      </w:r>
      <w:r>
        <w:br/>
      </w:r>
      <w:r>
        <w:rPr>
          <w:rFonts w:ascii="Times New Roman"/>
          <w:b w:val="false"/>
          <w:i w:val="false"/>
          <w:color w:val="000000"/>
          <w:sz w:val="28"/>
        </w:rPr>
        <w:t>
12 қыркүйектегі № 253</w:t>
      </w:r>
      <w:r>
        <w:br/>
      </w:r>
      <w:r>
        <w:rPr>
          <w:rFonts w:ascii="Times New Roman"/>
          <w:b w:val="false"/>
          <w:i w:val="false"/>
          <w:color w:val="000000"/>
          <w:sz w:val="28"/>
        </w:rPr>
        <w:t>
қаулысымен бекітілді</w:t>
      </w:r>
    </w:p>
    <w:bookmarkEnd w:id="32"/>
    <w:bookmarkStart w:name="z80" w:id="33"/>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регламенті</w:t>
      </w:r>
    </w:p>
    <w:bookmarkEnd w:id="33"/>
    <w:bookmarkStart w:name="z81" w:id="34"/>
    <w:p>
      <w:pPr>
        <w:spacing w:after="0"/>
        <w:ind w:left="0"/>
        <w:jc w:val="left"/>
      </w:pPr>
      <w:r>
        <w:rPr>
          <w:rFonts w:ascii="Times New Roman"/>
          <w:b/>
          <w:i w:val="false"/>
          <w:color w:val="000000"/>
        </w:rPr>
        <w:t xml:space="preserve"> 
1. Жалпы ережелер</w:t>
      </w:r>
    </w:p>
    <w:bookmarkEnd w:id="34"/>
    <w:bookmarkStart w:name="z82" w:id="35"/>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кәсіпорынның (СолтҚаз филиал МемҒӨОжер) (бұдан әрі – мамандандырылған кәсіпорын) қатысуымен «Солтүстік Қазақстан облысының жер қатынастары басқармасы»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құқығына актіні немесе уақытша өтеулі (ұзақ мерзімді, қысқа мерзімді)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көрсетіледі (бұдан әрі - тұтынушы). </w:t>
      </w:r>
    </w:p>
    <w:bookmarkEnd w:id="35"/>
    <w:bookmarkStart w:name="z88" w:id="36"/>
    <w:p>
      <w:pPr>
        <w:spacing w:after="0"/>
        <w:ind w:left="0"/>
        <w:jc w:val="left"/>
      </w:pPr>
      <w:r>
        <w:rPr>
          <w:rFonts w:ascii="Times New Roman"/>
          <w:b/>
          <w:i w:val="false"/>
          <w:color w:val="000000"/>
        </w:rPr>
        <w:t xml:space="preserve"> 
2. Мемлекеттік қызмет көрсету тәртібінің талаптары</w:t>
      </w:r>
    </w:p>
    <w:bookmarkEnd w:id="36"/>
    <w:bookmarkStart w:name="z89" w:id="37"/>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Петропавл қаласы, С. Мұқанов көшесі, 58 мекенжайы бойынша уәкiлеттi орган ғимаратында көрсетiледi, телефон: 8(7152) 53-12-66;</w:t>
      </w:r>
      <w:r>
        <w:br/>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Орталық ғимаратында көрсетiледi</w:t>
      </w:r>
      <w:r>
        <w:br/>
      </w:r>
      <w:r>
        <w:rPr>
          <w:rFonts w:ascii="Times New Roman"/>
          <w:b w:val="false"/>
          <w:i w:val="false"/>
          <w:color w:val="000000"/>
          <w:sz w:val="28"/>
        </w:rPr>
        <w:t>
</w:t>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үзіліссіз сағат 9-00-ден 19-00-ге дейін, СҚО ХҚКО - үзіліссіз сағат 09.00-ден 20-00-ге дейінгі, демалыс күні - жексенбі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www.yzo.sko.kz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уақытша өтеулі (ұзақ мерзімді, қысқа мерзімді)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құқығына актіні дайындау үшін ақы төлеу төлемнің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құқығына актіні (актінің телқұжаты)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өтеулі (ұзақ мерзімді, қысқа мерзімді)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уақытша өтеулі (ұзақ мерзімді, қысқа мерзімді) жер пайдалану құқығына актіні (акт телқұжатын) жолдайды, елтаңба мөрімен бекітіп, тұтынушыға уақытша өтеулі (ұзақ мерзімді, қысқа мерзімді) жер пайдалану құқығына актіні немесе дәлелді бас тарту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xml:space="preserve">
      1) тұтынушы Орталыққа акт (акт телқұжатын)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xml:space="preserve">
      6) уәкілетті органның жауапты қызметшісі уақытша өтеулі (ұзақ мерзімді, қысқа мерзімді) жер пайдалану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 </w:t>
      </w:r>
      <w:r>
        <w:br/>
      </w:r>
      <w:r>
        <w:rPr>
          <w:rFonts w:ascii="Times New Roman"/>
          <w:b w:val="false"/>
          <w:i w:val="false"/>
          <w:color w:val="000000"/>
          <w:sz w:val="28"/>
        </w:rPr>
        <w:t xml:space="preserve">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7"/>
    <w:bookmarkStart w:name="z99" w:id="38"/>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38"/>
    <w:bookmarkStart w:name="z100" w:id="39"/>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құқығына акт немесе уақытша өтеулі (ұзақ мерзімді, қысқа мерзімді) жер пайдалану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телімінің орналасқан жері бойынша жергілікті облыс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сабақтастығы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сабақтастығы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9"/>
    <w:bookmarkStart w:name="z108" w:id="40"/>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40"/>
    <w:bookmarkStart w:name="z109" w:id="41"/>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41"/>
    <w:bookmarkStart w:name="z111" w:id="42"/>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 регламентіне</w:t>
      </w:r>
      <w:r>
        <w:br/>
      </w:r>
      <w:r>
        <w:rPr>
          <w:rFonts w:ascii="Times New Roman"/>
          <w:b w:val="false"/>
          <w:i w:val="false"/>
          <w:color w:val="000000"/>
          <w:sz w:val="28"/>
        </w:rPr>
        <w:t>
1-қосымша</w:t>
      </w:r>
    </w:p>
    <w:bookmarkEnd w:id="42"/>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өтеулі (ұзақ мерзімді, қысқа мерзімді)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уақытша өтеулі (ұзақ мерзімді, қысқа мерзімді)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 қолы)</w:t>
      </w:r>
    </w:p>
    <w:bookmarkStart w:name="z112" w:id="43"/>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 регламентіне</w:t>
      </w:r>
      <w:r>
        <w:br/>
      </w:r>
      <w:r>
        <w:rPr>
          <w:rFonts w:ascii="Times New Roman"/>
          <w:b w:val="false"/>
          <w:i w:val="false"/>
          <w:color w:val="000000"/>
          <w:sz w:val="28"/>
        </w:rPr>
        <w:t>
2-қосымша</w:t>
      </w:r>
    </w:p>
    <w:bookmarkEnd w:id="43"/>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423"/>
        <w:gridCol w:w="1619"/>
        <w:gridCol w:w="1510"/>
        <w:gridCol w:w="1706"/>
        <w:gridCol w:w="1792"/>
        <w:gridCol w:w="25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w:t>
            </w:r>
            <w:r>
              <w:br/>
            </w:r>
            <w:r>
              <w:rPr>
                <w:rFonts w:ascii="Times New Roman"/>
                <w:b w:val="false"/>
                <w:i w:val="false"/>
                <w:color w:val="000000"/>
                <w:sz w:val="20"/>
              </w:rPr>
              <w:t>
ды жә</w:t>
            </w:r>
            <w:r>
              <w:br/>
            </w:r>
            <w:r>
              <w:rPr>
                <w:rFonts w:ascii="Times New Roman"/>
                <w:b w:val="false"/>
                <w:i w:val="false"/>
                <w:color w:val="000000"/>
                <w:sz w:val="20"/>
              </w:rPr>
              <w:t>
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w:t>
            </w:r>
            <w:r>
              <w:br/>
            </w:r>
            <w:r>
              <w:rPr>
                <w:rFonts w:ascii="Times New Roman"/>
                <w:b w:val="false"/>
                <w:i w:val="false"/>
                <w:color w:val="000000"/>
                <w:sz w:val="20"/>
              </w:rPr>
              <w:t>
арды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w:t>
            </w:r>
            <w:r>
              <w:br/>
            </w:r>
            <w:r>
              <w:rPr>
                <w:rFonts w:ascii="Times New Roman"/>
                <w:b w:val="false"/>
                <w:i w:val="false"/>
                <w:color w:val="000000"/>
                <w:sz w:val="20"/>
              </w:rPr>
              <w:t>
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w:t>
            </w:r>
            <w:r>
              <w:br/>
            </w:r>
            <w:r>
              <w:rPr>
                <w:rFonts w:ascii="Times New Roman"/>
                <w:b w:val="false"/>
                <w:i w:val="false"/>
                <w:color w:val="000000"/>
                <w:sz w:val="20"/>
              </w:rPr>
              <w:t>
2 рет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668"/>
        <w:gridCol w:w="1668"/>
        <w:gridCol w:w="1537"/>
        <w:gridCol w:w="1624"/>
        <w:gridCol w:w="1864"/>
        <w:gridCol w:w="2235"/>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xml:space="preserve">
шылығы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1580"/>
        <w:gridCol w:w="1623"/>
        <w:gridCol w:w="2009"/>
        <w:gridCol w:w="2460"/>
        <w:gridCol w:w="2569"/>
      </w:tblGrid>
      <w:tr>
        <w:trPr>
          <w:trHeight w:val="46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 жұмыс легі)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w:t>
            </w:r>
            <w:r>
              <w:br/>
            </w:r>
            <w:r>
              <w:rPr>
                <w:rFonts w:ascii="Times New Roman"/>
                <w:b w:val="false"/>
                <w:i w:val="false"/>
                <w:color w:val="000000"/>
                <w:sz w:val="20"/>
              </w:rPr>
              <w:t>
ліметтер,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w:t>
            </w:r>
            <w:r>
              <w:br/>
            </w:r>
            <w:r>
              <w:rPr>
                <w:rFonts w:ascii="Times New Roman"/>
                <w:b w:val="false"/>
                <w:i w:val="false"/>
                <w:color w:val="000000"/>
                <w:sz w:val="20"/>
              </w:rPr>
              <w:t>
басшылы</w:t>
            </w:r>
            <w:r>
              <w:br/>
            </w:r>
            <w:r>
              <w:rPr>
                <w:rFonts w:ascii="Times New Roman"/>
                <w:b w:val="false"/>
                <w:i w:val="false"/>
                <w:color w:val="000000"/>
                <w:sz w:val="20"/>
              </w:rPr>
              <w:t>
ғына</w:t>
            </w:r>
            <w:r>
              <w:br/>
            </w:r>
            <w:r>
              <w:rPr>
                <w:rFonts w:ascii="Times New Roman"/>
                <w:b w:val="false"/>
                <w:i w:val="false"/>
                <w:color w:val="000000"/>
                <w:sz w:val="20"/>
              </w:rPr>
              <w:t>
тапсыру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391"/>
        <w:gridCol w:w="2689"/>
        <w:gridCol w:w="2371"/>
        <w:gridCol w:w="2669"/>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 қызметшісі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w:t>
            </w:r>
            <w:r>
              <w:br/>
            </w:r>
            <w:r>
              <w:rPr>
                <w:rFonts w:ascii="Times New Roman"/>
                <w:b w:val="false"/>
                <w:i w:val="false"/>
                <w:color w:val="000000"/>
                <w:sz w:val="20"/>
              </w:rPr>
              <w:t>
рылған кәсіпорын</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белгілеу, бұрыштама жазу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3133"/>
        <w:gridCol w:w="2672"/>
        <w:gridCol w:w="3971"/>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44"/>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 регламентіне</w:t>
      </w:r>
      <w:r>
        <w:br/>
      </w:r>
      <w:r>
        <w:rPr>
          <w:rFonts w:ascii="Times New Roman"/>
          <w:b w:val="false"/>
          <w:i w:val="false"/>
          <w:color w:val="000000"/>
          <w:sz w:val="28"/>
        </w:rPr>
        <w:t>
3-қосымша</w:t>
      </w:r>
    </w:p>
    <w:bookmarkEnd w:id="44"/>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6426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42600" cy="5549900"/>
                    </a:xfrm>
                    <a:prstGeom prst="rect">
                      <a:avLst/>
                    </a:prstGeom>
                  </pic:spPr>
                </pic:pic>
              </a:graphicData>
            </a:graphic>
          </wp:inline>
        </w:drawing>
      </w:r>
    </w:p>
    <w:bookmarkStart w:name="z114" w:id="45"/>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 регламентіне</w:t>
      </w:r>
      <w:r>
        <w:br/>
      </w:r>
      <w:r>
        <w:rPr>
          <w:rFonts w:ascii="Times New Roman"/>
          <w:b w:val="false"/>
          <w:i w:val="false"/>
          <w:color w:val="000000"/>
          <w:sz w:val="28"/>
        </w:rPr>
        <w:t>
4-қосымша</w:t>
      </w:r>
    </w:p>
    <w:bookmarkEnd w:id="45"/>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2702"/>
        <w:gridCol w:w="1505"/>
        <w:gridCol w:w="4531"/>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w:t>
            </w:r>
            <w:r>
              <w:br/>
            </w:r>
            <w:r>
              <w:rPr>
                <w:rFonts w:ascii="Times New Roman"/>
                <w:b w:val="false"/>
                <w:i w:val="false"/>
                <w:color w:val="000000"/>
                <w:sz w:val="20"/>
              </w:rPr>
              <w:t>
нің аумағы,</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115" w:id="46"/>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 регламентіне</w:t>
      </w:r>
      <w:r>
        <w:br/>
      </w:r>
      <w:r>
        <w:rPr>
          <w:rFonts w:ascii="Times New Roman"/>
          <w:b w:val="false"/>
          <w:i w:val="false"/>
          <w:color w:val="000000"/>
          <w:sz w:val="28"/>
        </w:rPr>
        <w:t>
5-қосымша</w:t>
      </w:r>
    </w:p>
    <w:bookmarkEnd w:id="46"/>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422"/>
        <w:gridCol w:w="3322"/>
        <w:gridCol w:w="3142"/>
        <w:gridCol w:w="2039"/>
      </w:tblGrid>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w:t>
            </w:r>
            <w:r>
              <w:br/>
            </w:r>
            <w:r>
              <w:rPr>
                <w:rFonts w:ascii="Times New Roman"/>
                <w:b w:val="false"/>
                <w:i w:val="false"/>
                <w:color w:val="000000"/>
                <w:sz w:val="20"/>
              </w:rPr>
              <w:t>
дары</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ХҚКО</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Ауезов к. 157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Петропавл қ. ХҚКО № 1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 72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Саумалколь а., Озерная к., 4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 Победа к., 67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Смирново а., Труда к., 11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 Ленин к., 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 Горького к., 10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ауданының ХҚКО филиалы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 Новоишимское а., Ленин к., 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Бишкуль а., Институтская к., 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r>
              <w:br/>
            </w:r>
            <w:r>
              <w:rPr>
                <w:rFonts w:ascii="Times New Roman"/>
                <w:b w:val="false"/>
                <w:i w:val="false"/>
                <w:color w:val="000000"/>
                <w:sz w:val="20"/>
              </w:rPr>
              <w:t>
Булаево қ., Юбилейная к., 62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 С. Мұқанов к., 11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 Қазақстан Конституциясы к., 208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Тимриязев а., Уәлиханов к., 17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Кішкенекол а., Уәлиханов к., 80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ХҚКО филиалы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Желтоқсан к., 31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116" w:id="47"/>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12 қыркүйектегі № 253</w:t>
      </w:r>
      <w:r>
        <w:br/>
      </w:r>
      <w:r>
        <w:rPr>
          <w:rFonts w:ascii="Times New Roman"/>
          <w:b w:val="false"/>
          <w:i w:val="false"/>
          <w:color w:val="000000"/>
          <w:sz w:val="28"/>
        </w:rPr>
        <w:t>
қаулысымен бекітілді</w:t>
      </w:r>
    </w:p>
    <w:bookmarkEnd w:id="47"/>
    <w:bookmarkStart w:name="z117" w:id="48"/>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регламенті</w:t>
      </w:r>
    </w:p>
    <w:bookmarkEnd w:id="48"/>
    <w:bookmarkStart w:name="z118" w:id="49"/>
    <w:p>
      <w:pPr>
        <w:spacing w:after="0"/>
        <w:ind w:left="0"/>
        <w:jc w:val="left"/>
      </w:pPr>
      <w:r>
        <w:rPr>
          <w:rFonts w:ascii="Times New Roman"/>
          <w:b/>
          <w:i w:val="false"/>
          <w:color w:val="000000"/>
        </w:rPr>
        <w:t xml:space="preserve"> 
1. Жалпы ережелер</w:t>
      </w:r>
    </w:p>
    <w:bookmarkEnd w:id="49"/>
    <w:bookmarkStart w:name="z119" w:id="50"/>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учаскесіне уақытша өтеусіз жер пайдалану құқығына акт әзірлейтін Қазақстан Республикасы Жер ресурстарын басқару агенттігінің жер ресурстары және жерге орналастыру ғылыми-өндірістік орталығы Солтүстік Қазақстан еншілес мемлекеттік кәсіпорнының (СолтҚаз филиал ҒӨОжер) (бұдан әрі – мамандандырылған кәсіпорын) қатысуымен «Солтүстік Қазақстан облысының жер қатынастары басқармасы» мемлекеттік мекемесі (бұдан әрі – уәкілетті орган) көрсетеді.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қағаз тасымалдағыштағы уақытша өтеусіз жер пайдалану құқығына акті беру немесе уақытша өтеусіз жер пайдалану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50"/>
    <w:bookmarkStart w:name="z125" w:id="5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1"/>
    <w:bookmarkStart w:name="z126" w:id="5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Солтүстік Қазақстан облысы, Петропавл қаласы, С. Мұқанов көшесі, 58 мекенжайы бойынша уәкiлеттi орган ғимаратында, телефон: 8(7152) 53-12-66;</w:t>
      </w:r>
      <w:r>
        <w:br/>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мекенжайлар бойынша Орталық ғимаратында көрсетiледi.</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кезекке тұру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Орталыққа өтініш білдірген кезде:</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үзіліссіз сағат 9-00-ден 19-00-ге дейін, СҚО ХҚКО - үзіліссіз сағат 09.00-ден 20-00-ге дейінгі, демалыс күні - жексенбі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Орталықтан немесе уәкілетті органнан алуға болады.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стендтерде және www.yzo.sko.kz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сәттен бастап мемлекеттік қызмет көрсету мерзімі - 6 жұмыс күні, уақытша өтеусіз жер пайдалану құқығына арналған актінің телнұсқасын берген кезде 4 жұмыс күні ішінде. </w:t>
      </w:r>
      <w:r>
        <w:br/>
      </w:r>
      <w:r>
        <w:rPr>
          <w:rFonts w:ascii="Times New Roman"/>
          <w:b w:val="false"/>
          <w:i w:val="false"/>
          <w:color w:val="000000"/>
          <w:sz w:val="28"/>
        </w:rPr>
        <w:t>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xml:space="preserve">
      құжаттарды тапсыру және алу кезінде қызмет көрсетудің рұқсат берілген ең көп уақыты 30 минуттан аспайды. </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өтеусіз жер пайдалану құқығына арналған актіні дайындау үшін ақы төлеу қолма-қол немесе қолма-қол емес тәсілмен төлемнің мөлшері мен уақытын растайтын төлем құжатын беретін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тиісті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аталған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xml:space="preserve">
      3) бір учаскеге құқықты ресімдеуге қатысты бірнеше өтініш болғанда немесе ресімдеу үдерісінде осы жер учаскесінің басқа да пайдаланушылары анықталған кезде. </w:t>
      </w:r>
      <w:r>
        <w:br/>
      </w:r>
      <w:r>
        <w:rPr>
          <w:rFonts w:ascii="Times New Roman"/>
          <w:b w:val="false"/>
          <w:i w:val="false"/>
          <w:color w:val="000000"/>
          <w:sz w:val="28"/>
        </w:rPr>
        <w:t xml:space="preserve">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 ал бірнеше өтініштер түсу себептері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есептелінеді. </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уақытша өтеусіз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немесе уақытша өтеусіз жер пайдалану құқығына акт телнұсқасын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тиісті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өтеусіз жер пайдалану құқығына акт (акт телнұсқасын) ресімдеу үшін мамандандырылған кәсіпорынға жолдайды немесе басшылыққа қол қою үшін мемлекеттік қызмет көрсетуден уәжді бас тарту немесе тоқтата тұру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актіні (акт телнұсқасын) әзірлеу туралы сұрауын қарайды, акт (акт телнұсқасын) әзірлейді, уәкілетті органға актіні (акт телнұсқасын) жолдайды; </w:t>
      </w:r>
      <w:r>
        <w:br/>
      </w:r>
      <w:r>
        <w:rPr>
          <w:rFonts w:ascii="Times New Roman"/>
          <w:b w:val="false"/>
          <w:i w:val="false"/>
          <w:color w:val="000000"/>
          <w:sz w:val="28"/>
        </w:rPr>
        <w:t xml:space="preserve">
      6) уәкілетті органның жауапты қызметшісі басшылыққа қол қою үшін уақытша өтеусіз жер пайдалану құқығына арналған актіні (акт телнұсқасын) жолдайды, елтаңбалы мөр басып және тұтынушыға уақытша өтеусіз жер пайдалану құқығына арналған актіні немесе мемлекеттік қызмет көрсетуді тоқтата тұру туралы уәжді бас тарту немесе жазбаша хабарлама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      Орталық арқылы: </w:t>
      </w:r>
      <w:r>
        <w:br/>
      </w:r>
      <w:r>
        <w:rPr>
          <w:rFonts w:ascii="Times New Roman"/>
          <w:b w:val="false"/>
          <w:i w:val="false"/>
          <w:color w:val="000000"/>
          <w:sz w:val="28"/>
        </w:rPr>
        <w:t>
      1) тұтынушы Орталыққа акт (акт телнұсқасын) беру туралы өтініш береді;</w:t>
      </w:r>
      <w:r>
        <w:br/>
      </w:r>
      <w:r>
        <w:rPr>
          <w:rFonts w:ascii="Times New Roman"/>
          <w:b w:val="false"/>
          <w:i w:val="false"/>
          <w:color w:val="000000"/>
          <w:sz w:val="28"/>
        </w:rPr>
        <w:t>
      2)</w:t>
      </w:r>
      <w:r>
        <w:rPr>
          <w:rFonts w:ascii="Times New Roman"/>
          <w:b w:val="false"/>
          <w:i w:val="false"/>
          <w:color w:val="ffffff"/>
          <w:sz w:val="28"/>
        </w:rPr>
        <w:t>ғ</w:t>
      </w:r>
      <w:r>
        <w:rPr>
          <w:rFonts w:ascii="Times New Roman"/>
          <w:b w:val="false"/>
          <w:i w:val="false"/>
          <w:color w:val="000000"/>
          <w:sz w:val="28"/>
        </w:rPr>
        <w:t>Орталық инспекторы өтінішті тіркейді, тұтынушыға тиісті құжаттарды қабылдағаны туралы қолхат береді және құжаттарды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жинауды жүзеге асырып, тізілім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арналған актіні (акт телнұсқасын) ресімдеу үшін барлық қажетті құжаттарды мамандандырылған кәсіпорынға жолдайды немесе басшылыққа қол қою үшін мемлекеттік қызмет көрсетуден уәжді бас тарту немесе тоқтата тұру туралы жазбаша хабарлама дайындайды;</w:t>
      </w:r>
      <w:r>
        <w:br/>
      </w:r>
      <w:r>
        <w:rPr>
          <w:rFonts w:ascii="Times New Roman"/>
          <w:b w:val="false"/>
          <w:i w:val="false"/>
          <w:color w:val="000000"/>
          <w:sz w:val="28"/>
        </w:rPr>
        <w:t xml:space="preserve">
      7) мамандандырылған кәсіпорын уәкілетті органның акт (акт телнұсқасын) әзірлеу туралы сұрауын қарайды, акт (акт телнұсқасын) әзірлейді, уәкілетті органға акт (акт телнұсқасын) жолдайды; </w:t>
      </w:r>
      <w:r>
        <w:br/>
      </w:r>
      <w:r>
        <w:rPr>
          <w:rFonts w:ascii="Times New Roman"/>
          <w:b w:val="false"/>
          <w:i w:val="false"/>
          <w:color w:val="000000"/>
          <w:sz w:val="28"/>
        </w:rPr>
        <w:t xml:space="preserve">
      8) уәкілетті органның жауапты қызметшісі басшылыққа қол қою үшін уақытша өтеусіз жер пайдалану құқығына актіні (акт телнұсқасын) жолдайды, елтаңбалы мөрмен бекітіп, актіні (акт телнұсқасын) Орталықтың жинақтаушы бөлімінің инспекторына жолдайды; </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телнұсқасын) немесе мемлекеттік қызмет көрсетуден уәжді бас тарту немесе тоқтата тұру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тұлғалардың ең төмен саны бір қызметкерді құрайды.</w:t>
      </w:r>
    </w:p>
    <w:bookmarkEnd w:id="52"/>
    <w:bookmarkStart w:name="z136" w:id="53"/>
    <w:p>
      <w:pPr>
        <w:spacing w:after="0"/>
        <w:ind w:left="0"/>
        <w:jc w:val="left"/>
      </w:pPr>
      <w:r>
        <w:rPr>
          <w:rFonts w:ascii="Times New Roman"/>
          <w:b/>
          <w:i w:val="false"/>
          <w:color w:val="000000"/>
        </w:rPr>
        <w:t xml:space="preserve"> 
3. Мемлекеттік қызмет көрсету үдерісіндегі әрекеттер (өзара әрекеттесу) тәртібінің сипаттамасы</w:t>
      </w:r>
    </w:p>
    <w:bookmarkEnd w:id="53"/>
    <w:bookmarkStart w:name="z137" w:id="54"/>
    <w:p>
      <w:pPr>
        <w:spacing w:after="0"/>
        <w:ind w:left="0"/>
        <w:jc w:val="both"/>
      </w:pPr>
      <w:r>
        <w:rPr>
          <w:rFonts w:ascii="Times New Roman"/>
          <w:b w:val="false"/>
          <w:i w:val="false"/>
          <w:color w:val="000000"/>
          <w:sz w:val="28"/>
        </w:rPr>
        <w:t xml:space="preserve">
      15. Уәкілетті органда құжаттарды қабылдау уәкілетті органның жауапты қызметшісі арқылы жүзеге асырылады. </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тиісті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сұратылатын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16. Уақытша өтеусіз жер пайдалану құқығына арналған актіні беру немесе уақытша өтеусіз жер пайдалану құқығына актінің телнұсқасын беру үшін уәкілетті органға немесе Орталыққа келесі құжаттарды ұсыну қажет: </w:t>
      </w:r>
      <w:r>
        <w:br/>
      </w:r>
      <w:r>
        <w:rPr>
          <w:rFonts w:ascii="Times New Roman"/>
          <w:b w:val="false"/>
          <w:i w:val="false"/>
          <w:color w:val="000000"/>
          <w:sz w:val="28"/>
        </w:rPr>
        <w:t xml:space="preserve">
      1) мемлекет уақытша өтеусіз жер пайдалану құқығын берген кезде: </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акті беруге өтініш;</w:t>
      </w:r>
      <w:r>
        <w:br/>
      </w:r>
      <w:r>
        <w:rPr>
          <w:rFonts w:ascii="Times New Roman"/>
          <w:b w:val="false"/>
          <w:i w:val="false"/>
          <w:color w:val="000000"/>
          <w:sz w:val="28"/>
        </w:rPr>
        <w:t xml:space="preserve">
      жергілікті атқарушы органның жер учаскесінің уақытша өтеусіз жер пайдалану құқығын беру туралы шешімінен үзінді көшірме; </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тұлғаның мемлекеттік тіркеу туралы куәліктің көшірмесі;</w:t>
      </w:r>
      <w:r>
        <w:br/>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өкілдің өкілеттілігін куәландыратын құжаттың көшірмесі;</w:t>
      </w:r>
      <w:r>
        <w:br/>
      </w:r>
      <w:r>
        <w:rPr>
          <w:rFonts w:ascii="Times New Roman"/>
          <w:b w:val="false"/>
          <w:i w:val="false"/>
          <w:color w:val="000000"/>
          <w:sz w:val="28"/>
        </w:rPr>
        <w:t>
      тұтынушының жеке басын куәландыратын құжатының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xml:space="preserve">
      Тұлғаның жеке куәлігінің немесе сенімхаттың, өкілдің өкілеттілігін куәландыратын құжаттың және өкілетті өкілдің жеке бас куәлігінің көшірмелерін тексеру үшін олардың түпнұсқалары ұсынылады, олар тексерілгеннен кейін тұтынушыға қайтарылады. </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акті беруге өтініш; </w:t>
      </w:r>
      <w:r>
        <w:br/>
      </w:r>
      <w:r>
        <w:rPr>
          <w:rFonts w:ascii="Times New Roman"/>
          <w:b w:val="false"/>
          <w:i w:val="false"/>
          <w:color w:val="000000"/>
          <w:sz w:val="28"/>
        </w:rPr>
        <w:t xml:space="preserve">
      жергілікті атқарушы органның уақытша өтеусіз жер пайдалану құқығына бұрын берілген жер учаскесінің сәйкестендіру сипаттамаларының өзгеруі туралы шешімінен үзіндінің және/немесе сәйкестендіру сипаттамаларының өзгергендігін растайтын өзге құжаттардың көшірмелері; </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тұлғаның мемлекеттік тіркеу туралы куәліктің көшірмесі;</w:t>
      </w:r>
      <w:r>
        <w:br/>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өкілдің өкілеттілігін куәландыратын құжаттың көшірмесі;</w:t>
      </w:r>
      <w:r>
        <w:br/>
      </w:r>
      <w:r>
        <w:rPr>
          <w:rFonts w:ascii="Times New Roman"/>
          <w:b w:val="false"/>
          <w:i w:val="false"/>
          <w:color w:val="000000"/>
          <w:sz w:val="28"/>
        </w:rPr>
        <w:t>
      тұтынушының жеке басын куәландыратын құжатының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xml:space="preserve">
      Тұлғаның жеке куәлігінің немесе сенімхаттың, өкілдің өкілеттілігін куәландыратын құжаттың және өкілетті өкілдің жеке бас куәлігінің көшірмелерін тексеру үшін олардың түпнұсқалары ұсынылады, олар тексерілгеннен кейін тұтынушыға қайтарылады. </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құқығына арналған актінің телнұсқасын беру кезінде:</w:t>
      </w:r>
      <w:r>
        <w:br/>
      </w:r>
      <w:r>
        <w:rPr>
          <w:rFonts w:ascii="Times New Roman"/>
          <w:b w:val="false"/>
          <w:i w:val="false"/>
          <w:color w:val="000000"/>
          <w:sz w:val="28"/>
        </w:rPr>
        <w:t>
      уәкілетті органға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арналған актінің телнұсқасын беруге өтініш;</w:t>
      </w:r>
      <w:r>
        <w:br/>
      </w:r>
      <w:r>
        <w:rPr>
          <w:rFonts w:ascii="Times New Roman"/>
          <w:b w:val="false"/>
          <w:i w:val="false"/>
          <w:color w:val="000000"/>
          <w:sz w:val="28"/>
        </w:rPr>
        <w:t>
      уақытша өтеусіз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жер учаскесінің орналасқан жері бойынша жергілікті облыстық газеттің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тұтынушының жеке басын куәландыратын құжатының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xml:space="preserve">
      Тұлғаның жеке куәлігінің немесе сенімхаттың, өкілдің өкілеттілігін куәландыратын құжаттың және өкілетті өкілдің жеке бас куәлігінің көшірмелерін тексеру үшін олардың түпнұсқалары ұсынылады, олар тексерілгеннен кейін тұтынушыға қайтарылады. </w:t>
      </w:r>
      <w:r>
        <w:br/>
      </w:r>
      <w:r>
        <w:rPr>
          <w:rFonts w:ascii="Times New Roman"/>
          <w:b w:val="false"/>
          <w:i w:val="false"/>
          <w:color w:val="000000"/>
          <w:sz w:val="28"/>
        </w:rPr>
        <w:t>
</w:t>
      </w:r>
      <w:r>
        <w:rPr>
          <w:rFonts w:ascii="Times New Roman"/>
          <w:b w:val="false"/>
          <w:i w:val="false"/>
          <w:color w:val="000000"/>
          <w:sz w:val="28"/>
        </w:rPr>
        <w:t>
      17. Өтініштердің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(бұдан әрі – ҚФБ) әрекет етеді:</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(рәсімдерінің) бірізділігі мен өзара әрекетін мәтіндік кестелік сипаттау әр әкімшілік әрекеттің (рәсімнің)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үдерісіндегі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4"/>
    <w:bookmarkStart w:name="z145" w:id="55"/>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55"/>
    <w:bookmarkStart w:name="z146" w:id="56"/>
    <w:p>
      <w:pPr>
        <w:spacing w:after="0"/>
        <w:ind w:left="0"/>
        <w:jc w:val="both"/>
      </w:pPr>
      <w:r>
        <w:rPr>
          <w:rFonts w:ascii="Times New Roman"/>
          <w:b w:val="false"/>
          <w:i w:val="false"/>
          <w:color w:val="000000"/>
          <w:sz w:val="28"/>
        </w:rPr>
        <w:t>
      21. Мемлекеттік қызмет көрсетуге жауапты тұлғалар мемлекеттік қызмет көрсету үдерісінде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xml:space="preserve">
      Лауазымды тұлғалар мемлекеттік қызметті сапалы және тиімді көрсетуге, сонымен қатар Қазақстан Республикасының заңнамасында қарастырылған тәртіпте белгіленген мерзімде мемлекеттік қызмет көрсетуді жүзеге асыруға, мемлекеттік қызмет көрсету барысындағы олар қабылдайтын шешімдерге және әрекеттерге (әрекетсіздіктерге) жауап береді. </w:t>
      </w:r>
    </w:p>
    <w:bookmarkEnd w:id="56"/>
    <w:bookmarkStart w:name="z148" w:id="57"/>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7"/>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тұлғаның жеке басын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өтеусіз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 берілген</w:t>
      </w:r>
    </w:p>
    <w:p>
      <w:pPr>
        <w:spacing w:after="0"/>
        <w:ind w:left="0"/>
        <w:jc w:val="both"/>
      </w:pPr>
      <w:r>
        <w:rPr>
          <w:rFonts w:ascii="Times New Roman"/>
          <w:b w:val="false"/>
          <w:i w:val="false"/>
          <w:color w:val="000000"/>
          <w:sz w:val="28"/>
        </w:rPr>
        <w:t>__________________________________________________ бойынша орналасқан</w:t>
      </w:r>
      <w:r>
        <w:br/>
      </w: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өтеусіз жер пайдалану құқығына акт (акт телнұсқасын) беруіңізді сұраймын.</w:t>
      </w:r>
    </w:p>
    <w:p>
      <w:pPr>
        <w:spacing w:after="0"/>
        <w:ind w:left="0"/>
        <w:jc w:val="both"/>
      </w:pPr>
      <w:r>
        <w:rPr>
          <w:rFonts w:ascii="Times New Roman"/>
          <w:b w:val="false"/>
          <w:i w:val="false"/>
          <w:color w:val="000000"/>
          <w:sz w:val="28"/>
        </w:rPr>
        <w:t>Күні ____________ Өтініш беруші 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не уәкілетті тұлғаның тегі, аты, әкесінің аты, қолы)</w:t>
      </w:r>
    </w:p>
    <w:bookmarkStart w:name="z149" w:id="58"/>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8"/>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423"/>
        <w:gridCol w:w="1619"/>
        <w:gridCol w:w="1510"/>
        <w:gridCol w:w="1706"/>
        <w:gridCol w:w="1792"/>
        <w:gridCol w:w="25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w:t>
            </w:r>
            <w:r>
              <w:br/>
            </w:r>
            <w:r>
              <w:rPr>
                <w:rFonts w:ascii="Times New Roman"/>
                <w:b w:val="false"/>
                <w:i w:val="false"/>
                <w:color w:val="000000"/>
                <w:sz w:val="20"/>
              </w:rPr>
              <w:t>
ды жә</w:t>
            </w:r>
            <w:r>
              <w:br/>
            </w:r>
            <w:r>
              <w:rPr>
                <w:rFonts w:ascii="Times New Roman"/>
                <w:b w:val="false"/>
                <w:i w:val="false"/>
                <w:color w:val="000000"/>
                <w:sz w:val="20"/>
              </w:rPr>
              <w:t>
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w:t>
            </w:r>
            <w:r>
              <w:br/>
            </w:r>
            <w:r>
              <w:rPr>
                <w:rFonts w:ascii="Times New Roman"/>
                <w:b w:val="false"/>
                <w:i w:val="false"/>
                <w:color w:val="000000"/>
                <w:sz w:val="20"/>
              </w:rPr>
              <w:t>
арды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w:t>
            </w:r>
            <w:r>
              <w:br/>
            </w:r>
            <w:r>
              <w:rPr>
                <w:rFonts w:ascii="Times New Roman"/>
                <w:b w:val="false"/>
                <w:i w:val="false"/>
                <w:color w:val="000000"/>
                <w:sz w:val="20"/>
              </w:rPr>
              <w:t>
журналы</w:t>
            </w:r>
            <w:r>
              <w:br/>
            </w:r>
            <w:r>
              <w:rPr>
                <w:rFonts w:ascii="Times New Roman"/>
                <w:b w:val="false"/>
                <w:i w:val="false"/>
                <w:color w:val="000000"/>
                <w:sz w:val="20"/>
              </w:rPr>
              <w:t>
на тір</w:t>
            </w:r>
            <w:r>
              <w:br/>
            </w:r>
            <w:r>
              <w:rPr>
                <w:rFonts w:ascii="Times New Roman"/>
                <w:b w:val="false"/>
                <w:i w:val="false"/>
                <w:color w:val="000000"/>
                <w:sz w:val="20"/>
              </w:rPr>
              <w:t>
кеу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ні бел</w:t>
            </w:r>
            <w:r>
              <w:br/>
            </w:r>
            <w:r>
              <w:rPr>
                <w:rFonts w:ascii="Times New Roman"/>
                <w:b w:val="false"/>
                <w:i w:val="false"/>
                <w:color w:val="000000"/>
                <w:sz w:val="20"/>
              </w:rPr>
              <w:t>
гілеу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w:t>
            </w:r>
            <w:r>
              <w:br/>
            </w:r>
            <w:r>
              <w:rPr>
                <w:rFonts w:ascii="Times New Roman"/>
                <w:b w:val="false"/>
                <w:i w:val="false"/>
                <w:color w:val="000000"/>
                <w:sz w:val="20"/>
              </w:rPr>
              <w:t>
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лық-жарлы</w:t>
            </w:r>
            <w:r>
              <w:br/>
            </w:r>
            <w:r>
              <w:rPr>
                <w:rFonts w:ascii="Times New Roman"/>
                <w:b w:val="false"/>
                <w:i w:val="false"/>
                <w:color w:val="000000"/>
                <w:sz w:val="20"/>
              </w:rPr>
              <w:t>
шешім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ға жө</w:t>
            </w:r>
            <w:r>
              <w:br/>
            </w:r>
            <w:r>
              <w:rPr>
                <w:rFonts w:ascii="Times New Roman"/>
                <w:b w:val="false"/>
                <w:i w:val="false"/>
                <w:color w:val="000000"/>
                <w:sz w:val="20"/>
              </w:rPr>
              <w:t>
нелту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 де</w:t>
            </w:r>
            <w:r>
              <w:br/>
            </w:r>
            <w:r>
              <w:rPr>
                <w:rFonts w:ascii="Times New Roman"/>
                <w:b w:val="false"/>
                <w:i w:val="false"/>
                <w:color w:val="000000"/>
                <w:sz w:val="20"/>
              </w:rPr>
              <w:t>
генде</w:t>
            </w:r>
            <w:r>
              <w:br/>
            </w:r>
            <w:r>
              <w:rPr>
                <w:rFonts w:ascii="Times New Roman"/>
                <w:b w:val="false"/>
                <w:i w:val="false"/>
                <w:color w:val="000000"/>
                <w:sz w:val="20"/>
              </w:rPr>
              <w:t>
2 рет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668"/>
        <w:gridCol w:w="1668"/>
        <w:gridCol w:w="1537"/>
        <w:gridCol w:w="1624"/>
        <w:gridCol w:w="1864"/>
        <w:gridCol w:w="2235"/>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кең</w:t>
            </w:r>
            <w:r>
              <w:br/>
            </w:r>
            <w:r>
              <w:rPr>
                <w:rFonts w:ascii="Times New Roman"/>
                <w:b w:val="false"/>
                <w:i w:val="false"/>
                <w:color w:val="000000"/>
                <w:sz w:val="20"/>
              </w:rPr>
              <w:t>
сесі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xml:space="preserve">
шылығы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w:t>
            </w:r>
            <w:r>
              <w:br/>
            </w:r>
            <w:r>
              <w:rPr>
                <w:rFonts w:ascii="Times New Roman"/>
                <w:b w:val="false"/>
                <w:i w:val="false"/>
                <w:color w:val="000000"/>
                <w:sz w:val="20"/>
              </w:rPr>
              <w:t>
ру то</w:t>
            </w:r>
            <w:r>
              <w:br/>
            </w:r>
            <w:r>
              <w:rPr>
                <w:rFonts w:ascii="Times New Roman"/>
                <w:b w:val="false"/>
                <w:i w:val="false"/>
                <w:color w:val="000000"/>
                <w:sz w:val="20"/>
              </w:rPr>
              <w:t>
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рәсімдер,</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1580"/>
        <w:gridCol w:w="1623"/>
        <w:gridCol w:w="2009"/>
        <w:gridCol w:w="2460"/>
        <w:gridCol w:w="2569"/>
      </w:tblGrid>
      <w:tr>
        <w:trPr>
          <w:trHeight w:val="46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 жұмыс легі)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тексеру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w:t>
            </w:r>
            <w:r>
              <w:br/>
            </w:r>
            <w:r>
              <w:rPr>
                <w:rFonts w:ascii="Times New Roman"/>
                <w:b w:val="false"/>
                <w:i w:val="false"/>
                <w:color w:val="000000"/>
                <w:sz w:val="20"/>
              </w:rPr>
              <w:t>
ліметтер,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лық-өкімдік</w:t>
            </w:r>
            <w:r>
              <w:br/>
            </w:r>
            <w:r>
              <w:rPr>
                <w:rFonts w:ascii="Times New Roman"/>
                <w:b w:val="false"/>
                <w:i w:val="false"/>
                <w:color w:val="000000"/>
                <w:sz w:val="20"/>
              </w:rPr>
              <w:t>
шешім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телқұжа</w:t>
            </w:r>
            <w:r>
              <w:br/>
            </w:r>
            <w:r>
              <w:rPr>
                <w:rFonts w:ascii="Times New Roman"/>
                <w:b w:val="false"/>
                <w:i w:val="false"/>
                <w:color w:val="000000"/>
                <w:sz w:val="20"/>
              </w:rPr>
              <w:t>
тын) уә</w:t>
            </w:r>
            <w:r>
              <w:br/>
            </w:r>
            <w:r>
              <w:rPr>
                <w:rFonts w:ascii="Times New Roman"/>
                <w:b w:val="false"/>
                <w:i w:val="false"/>
                <w:color w:val="000000"/>
                <w:sz w:val="20"/>
              </w:rPr>
              <w:t>
кілетті</w:t>
            </w:r>
            <w:r>
              <w:br/>
            </w:r>
            <w:r>
              <w:rPr>
                <w:rFonts w:ascii="Times New Roman"/>
                <w:b w:val="false"/>
                <w:i w:val="false"/>
                <w:color w:val="000000"/>
                <w:sz w:val="20"/>
              </w:rPr>
              <w:t>
орган</w:t>
            </w:r>
            <w:r>
              <w:br/>
            </w:r>
            <w:r>
              <w:rPr>
                <w:rFonts w:ascii="Times New Roman"/>
                <w:b w:val="false"/>
                <w:i w:val="false"/>
                <w:color w:val="000000"/>
                <w:sz w:val="20"/>
              </w:rPr>
              <w:t>
басшылы</w:t>
            </w:r>
            <w:r>
              <w:br/>
            </w:r>
            <w:r>
              <w:rPr>
                <w:rFonts w:ascii="Times New Roman"/>
                <w:b w:val="false"/>
                <w:i w:val="false"/>
                <w:color w:val="000000"/>
                <w:sz w:val="20"/>
              </w:rPr>
              <w:t>
ғына</w:t>
            </w:r>
            <w:r>
              <w:br/>
            </w:r>
            <w:r>
              <w:rPr>
                <w:rFonts w:ascii="Times New Roman"/>
                <w:b w:val="false"/>
                <w:i w:val="false"/>
                <w:color w:val="000000"/>
                <w:sz w:val="20"/>
              </w:rPr>
              <w:t>
тапсыру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ны жауап</w:t>
            </w:r>
            <w:r>
              <w:br/>
            </w:r>
            <w:r>
              <w:rPr>
                <w:rFonts w:ascii="Times New Roman"/>
                <w:b w:val="false"/>
                <w:i w:val="false"/>
                <w:color w:val="000000"/>
                <w:sz w:val="20"/>
              </w:rPr>
              <w:t>
ты орын</w:t>
            </w:r>
            <w:r>
              <w:br/>
            </w:r>
            <w:r>
              <w:rPr>
                <w:rFonts w:ascii="Times New Roman"/>
                <w:b w:val="false"/>
                <w:i w:val="false"/>
                <w:color w:val="000000"/>
                <w:sz w:val="20"/>
              </w:rPr>
              <w:t>
даушыға</w:t>
            </w:r>
            <w:r>
              <w:br/>
            </w:r>
            <w:r>
              <w:rPr>
                <w:rFonts w:ascii="Times New Roman"/>
                <w:b w:val="false"/>
                <w:i w:val="false"/>
                <w:color w:val="000000"/>
                <w:sz w:val="20"/>
              </w:rPr>
              <w:t>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391"/>
        <w:gridCol w:w="2689"/>
        <w:gridCol w:w="2371"/>
        <w:gridCol w:w="2669"/>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 қызметшісі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w:t>
            </w:r>
            <w:r>
              <w:br/>
            </w:r>
            <w:r>
              <w:rPr>
                <w:rFonts w:ascii="Times New Roman"/>
                <w:b w:val="false"/>
                <w:i w:val="false"/>
                <w:color w:val="000000"/>
                <w:sz w:val="20"/>
              </w:rPr>
              <w:t>
рылған кәсіпорын</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w:t>
            </w:r>
            <w:r>
              <w:br/>
            </w:r>
            <w:r>
              <w:rPr>
                <w:rFonts w:ascii="Times New Roman"/>
                <w:b w:val="false"/>
                <w:i w:val="false"/>
                <w:color w:val="000000"/>
                <w:sz w:val="20"/>
              </w:rPr>
              <w:t>
ны белгілеу, бұрыштама жазу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3133"/>
        <w:gridCol w:w="2672"/>
        <w:gridCol w:w="3971"/>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қызметшісі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қызметшісі</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59"/>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5283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28300" cy="5753100"/>
                    </a:xfrm>
                    <a:prstGeom prst="rect">
                      <a:avLst/>
                    </a:prstGeom>
                  </pic:spPr>
                </pic:pic>
              </a:graphicData>
            </a:graphic>
          </wp:inline>
        </w:drawing>
      </w:r>
    </w:p>
    <w:bookmarkStart w:name="z151" w:id="6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2702"/>
        <w:gridCol w:w="1505"/>
        <w:gridCol w:w="4531"/>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w:t>
            </w:r>
            <w:r>
              <w:br/>
            </w: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w:t>
            </w:r>
            <w:r>
              <w:br/>
            </w:r>
            <w:r>
              <w:rPr>
                <w:rFonts w:ascii="Times New Roman"/>
                <w:b w:val="false"/>
                <w:i w:val="false"/>
                <w:color w:val="000000"/>
                <w:sz w:val="20"/>
              </w:rPr>
              <w:t>
нің аумағы,</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152" w:id="6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1"/>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422"/>
        <w:gridCol w:w="3402"/>
        <w:gridCol w:w="3081"/>
        <w:gridCol w:w="2040"/>
      </w:tblGrid>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w:t>
            </w:r>
            <w:r>
              <w:br/>
            </w:r>
            <w:r>
              <w:rPr>
                <w:rFonts w:ascii="Times New Roman"/>
                <w:b w:val="false"/>
                <w:i w:val="false"/>
                <w:color w:val="000000"/>
                <w:sz w:val="20"/>
              </w:rPr>
              <w:t>
дары</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ХҚКО</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Ауезов к. 157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Петропавл қ. ХҚКО № 1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Конституция к., 72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Саумалколь а., Озерная к., 4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 Победа к., 67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Смирново а., Труда к., 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 Ленин к., 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 Горького к., 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ауданының ХҚКО филиалы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 Новоишимское а., Ленин к., 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Бишкуль а., Институтская к.,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20.00-ге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r>
              <w:br/>
            </w:r>
            <w:r>
              <w:rPr>
                <w:rFonts w:ascii="Times New Roman"/>
                <w:b w:val="false"/>
                <w:i w:val="false"/>
                <w:color w:val="000000"/>
                <w:sz w:val="20"/>
              </w:rPr>
              <w:t>
Булаево қ., Юбилейная к., 62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 С. Мұқанов к., 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 Қазақстан Конституциясы к., 208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Тимриязев а., Уәлиханов к., 17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Кішкенекол а., Уәлиханов к., 80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ХҚКО филиалы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Желтоқсан к., 31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сағат 9.00-ден сағат 19.00-ге дейін, демалыс күні - жексенбі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