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5e86" w14:textId="9cf5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2012 жылдың сәуір-маусымында және қазан-желтоқсанында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27 наурыздағы N 519 қаулысы. Солтүстік Қазақстан облысының Әділет департаментінде 2012 жылғы 3 сәуірде N 13-1-214 тіркелді. Күші жойылды - Солтүстік Қазақстан облысы Петропавл қалалық әкімдігінің 2013 жылғы 3 сәуірдегі N 595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03.04.2013 N 595 қаулысымен</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561-ІV Заңының 27-бабы </w:t>
      </w:r>
      <w:r>
        <w:rPr>
          <w:rFonts w:ascii="Times New Roman"/>
          <w:b w:val="false"/>
          <w:i w:val="false"/>
          <w:color w:val="000000"/>
          <w:sz w:val="28"/>
        </w:rPr>
        <w:t>3-тармағына</w:t>
      </w:r>
      <w:r>
        <w:rPr>
          <w:rFonts w:ascii="Times New Roman"/>
          <w:b w:val="false"/>
          <w:i w:val="false"/>
          <w:color w:val="000000"/>
          <w:sz w:val="28"/>
        </w:rPr>
        <w:t>, 28-бабы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Петропавл қаласының қорғаныс істері жөніндегі басқармасы» мемлекеттік мекемесі арқылы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2012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Қазақстан Республикасы Республикалық ұланына, Қазақстан Республикасы Төтенше жағдайлар министрлігіне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Он сегіз жастан бастап жиырма жеті жасқа дейінгі ер азаматтарды мерзімді әскери қызметке шақыруды жүргізудің қоса беріліп отырған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«Петропавл қаласының қаржы бөлімі» мемлекеттік мекемесінің бастығы З.Т. Нұрмұқанова әскерге шақыру учаскесінің жұмысы бойынша іс-шараларды 2012 жылға арналған қала бюджетінде осы мақсаттарға көзделген сомаға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А.К. Молдағұловқа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жарияланғаннан кейін он күнтізбелік күн өткен соң қолданысқа енгізіледі және 2012 жылғы 1 сәуірден пайда болған құқық қатынастарына таралады.</w:t>
      </w:r>
    </w:p>
    <w:bookmarkEnd w:id="1"/>
    <w:p>
      <w:pPr>
        <w:spacing w:after="0"/>
        <w:ind w:left="0"/>
        <w:jc w:val="both"/>
      </w:pPr>
      <w:r>
        <w:rPr>
          <w:rFonts w:ascii="Times New Roman"/>
          <w:b w:val="false"/>
          <w:i/>
          <w:color w:val="000000"/>
          <w:sz w:val="28"/>
        </w:rPr>
        <w:t>      Петропавл</w:t>
      </w:r>
      <w:r>
        <w:br/>
      </w:r>
      <w:r>
        <w:rPr>
          <w:rFonts w:ascii="Times New Roman"/>
          <w:b w:val="false"/>
          <w:i w:val="false"/>
          <w:color w:val="000000"/>
          <w:sz w:val="28"/>
        </w:rPr>
        <w:t>
</w:t>
      </w:r>
      <w:r>
        <w:rPr>
          <w:rFonts w:ascii="Times New Roman"/>
          <w:b w:val="false"/>
          <w:i/>
          <w:color w:val="000000"/>
          <w:sz w:val="28"/>
        </w:rPr>
        <w:t>      қаласының әкімі                            Б. Жұмабеков</w:t>
      </w:r>
    </w:p>
    <w:bookmarkStart w:name="z7"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 27 наурыздағы № 519</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083"/>
        <w:gridCol w:w="420"/>
        <w:gridCol w:w="443"/>
        <w:gridCol w:w="541"/>
        <w:gridCol w:w="541"/>
        <w:gridCol w:w="541"/>
        <w:gridCol w:w="541"/>
        <w:gridCol w:w="541"/>
        <w:gridCol w:w="443"/>
        <w:gridCol w:w="443"/>
        <w:gridCol w:w="541"/>
        <w:gridCol w:w="443"/>
        <w:gridCol w:w="541"/>
        <w:gridCol w:w="542"/>
        <w:gridCol w:w="542"/>
        <w:gridCol w:w="542"/>
        <w:gridCol w:w="542"/>
        <w:gridCol w:w="397"/>
        <w:gridCol w:w="397"/>
        <w:gridCol w:w="397"/>
        <w:gridCol w:w="422"/>
      </w:tblGrid>
      <w:tr>
        <w:trPr>
          <w:trHeight w:val="285"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130"/>
        <w:gridCol w:w="431"/>
        <w:gridCol w:w="460"/>
        <w:gridCol w:w="564"/>
        <w:gridCol w:w="564"/>
        <w:gridCol w:w="565"/>
        <w:gridCol w:w="565"/>
        <w:gridCol w:w="565"/>
        <w:gridCol w:w="461"/>
        <w:gridCol w:w="461"/>
        <w:gridCol w:w="565"/>
        <w:gridCol w:w="461"/>
        <w:gridCol w:w="565"/>
        <w:gridCol w:w="565"/>
        <w:gridCol w:w="565"/>
        <w:gridCol w:w="565"/>
        <w:gridCol w:w="565"/>
        <w:gridCol w:w="403"/>
        <w:gridCol w:w="403"/>
        <w:gridCol w:w="403"/>
      </w:tblGrid>
      <w:tr>
        <w:trPr>
          <w:trHeight w:val="285"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039"/>
        <w:gridCol w:w="409"/>
        <w:gridCol w:w="426"/>
        <w:gridCol w:w="519"/>
        <w:gridCol w:w="519"/>
        <w:gridCol w:w="519"/>
        <w:gridCol w:w="519"/>
        <w:gridCol w:w="519"/>
        <w:gridCol w:w="426"/>
        <w:gridCol w:w="426"/>
        <w:gridCol w:w="519"/>
        <w:gridCol w:w="427"/>
        <w:gridCol w:w="519"/>
        <w:gridCol w:w="519"/>
        <w:gridCol w:w="520"/>
        <w:gridCol w:w="520"/>
        <w:gridCol w:w="520"/>
        <w:gridCol w:w="391"/>
        <w:gridCol w:w="392"/>
        <w:gridCol w:w="392"/>
        <w:gridCol w:w="410"/>
        <w:gridCol w:w="410"/>
      </w:tblGrid>
      <w:tr>
        <w:trPr>
          <w:trHeight w:val="285"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039"/>
        <w:gridCol w:w="409"/>
        <w:gridCol w:w="426"/>
        <w:gridCol w:w="519"/>
        <w:gridCol w:w="519"/>
        <w:gridCol w:w="519"/>
        <w:gridCol w:w="519"/>
        <w:gridCol w:w="519"/>
        <w:gridCol w:w="426"/>
        <w:gridCol w:w="426"/>
        <w:gridCol w:w="519"/>
        <w:gridCol w:w="427"/>
        <w:gridCol w:w="519"/>
        <w:gridCol w:w="519"/>
        <w:gridCol w:w="520"/>
        <w:gridCol w:w="520"/>
        <w:gridCol w:w="520"/>
        <w:gridCol w:w="391"/>
        <w:gridCol w:w="392"/>
        <w:gridCol w:w="392"/>
        <w:gridCol w:w="410"/>
        <w:gridCol w:w="410"/>
      </w:tblGrid>
      <w:tr>
        <w:trPr>
          <w:trHeight w:val="285"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97"/>
        <w:gridCol w:w="398"/>
        <w:gridCol w:w="411"/>
        <w:gridCol w:w="498"/>
        <w:gridCol w:w="498"/>
        <w:gridCol w:w="498"/>
        <w:gridCol w:w="498"/>
        <w:gridCol w:w="498"/>
        <w:gridCol w:w="411"/>
        <w:gridCol w:w="411"/>
        <w:gridCol w:w="498"/>
        <w:gridCol w:w="411"/>
        <w:gridCol w:w="498"/>
        <w:gridCol w:w="498"/>
        <w:gridCol w:w="498"/>
        <w:gridCol w:w="499"/>
        <w:gridCol w:w="499"/>
        <w:gridCol w:w="386"/>
        <w:gridCol w:w="386"/>
        <w:gridCol w:w="386"/>
        <w:gridCol w:w="399"/>
        <w:gridCol w:w="400"/>
        <w:gridCol w:w="400"/>
      </w:tblGrid>
      <w:tr>
        <w:trPr>
          <w:trHeight w:val="28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130"/>
        <w:gridCol w:w="431"/>
        <w:gridCol w:w="460"/>
        <w:gridCol w:w="564"/>
        <w:gridCol w:w="564"/>
        <w:gridCol w:w="565"/>
        <w:gridCol w:w="565"/>
        <w:gridCol w:w="565"/>
        <w:gridCol w:w="461"/>
        <w:gridCol w:w="461"/>
        <w:gridCol w:w="565"/>
        <w:gridCol w:w="461"/>
        <w:gridCol w:w="565"/>
        <w:gridCol w:w="565"/>
        <w:gridCol w:w="565"/>
        <w:gridCol w:w="565"/>
        <w:gridCol w:w="565"/>
        <w:gridCol w:w="403"/>
        <w:gridCol w:w="403"/>
        <w:gridCol w:w="403"/>
      </w:tblGrid>
      <w:tr>
        <w:trPr>
          <w:trHeight w:val="285"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