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0d50" w14:textId="1df0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16 қарашадағы N 2383 қаулысы. Солтүстік Қазақстан облысының Әділет департаментінде 2012 жылғы 25 желтоқсанда N 2034 тіркелді. Күші жойылды - Солтүстік Қазақстан облысы Петропавл қалалық әкімдігінің 2013 жылғы 27 мамырдағы N 980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27.05.2013 N 980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«Тұлғаларға жұмыспен қамтуға жәрдемдесудің белсенді шараларына қатысуға жолдамалар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«Атаулы әлеуметтік көмек алушыларға өтініш берушінің (отбасының) тиесілілігін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 аппаратының басшысы Т.Қ. Есжановқа және «Петропавл қаласының жұмыспен қамту және әлеуметтік бағдарламалар бөлімі» ММ бастығы М.Т. Мұхамедьяровқа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алғашқы ресми жариялаған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Б. Жұмабеков</w:t>
      </w:r>
    </w:p>
    <w:bookmarkStart w:name="z5" w:id="2"/>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16 қарашадағы</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«Тұлғаларға жұмыспен қамтуға жәрдемдесудің белсенді шараларына қатысуға жолдамалар беру»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Осы «Тұлғаларға жұмыспен қамтуға жәрдемдесудің белсенді шараларына қатысуға жолдамалар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қолданылады:</w:t>
      </w:r>
      <w:r>
        <w:br/>
      </w:r>
      <w:r>
        <w:rPr>
          <w:rFonts w:ascii="Times New Roman"/>
          <w:b w:val="false"/>
          <w:i w:val="false"/>
          <w:color w:val="000000"/>
          <w:sz w:val="28"/>
        </w:rPr>
        <w:t>
      1) уәкілетті орган – «Петропавл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8"/>
        </w:rPr>
        <w:t>
      2) мемлекеттік қызмет алушы - жеке тұлғалар: Қазақстан Республикасының азаматтары, Қазақстан Республикасының аумағында тұрақты тұратын оралмандар, шетелдіктер мен азаматтығы жоқ адамдар.</w:t>
      </w:r>
    </w:p>
    <w:bookmarkEnd w:id="5"/>
    <w:bookmarkStart w:name="z9" w:id="6"/>
    <w:p>
      <w:pPr>
        <w:spacing w:after="0"/>
        <w:ind w:left="0"/>
        <w:jc w:val="left"/>
      </w:pPr>
      <w:r>
        <w:rPr>
          <w:rFonts w:ascii="Times New Roman"/>
          <w:b/>
          <w:i w:val="false"/>
          <w:color w:val="000000"/>
        </w:rPr>
        <w:t xml:space="preserve"> 
2. Жалпы ережелер</w:t>
      </w:r>
    </w:p>
    <w:bookmarkEnd w:id="6"/>
    <w:bookmarkStart w:name="z10" w:id="7"/>
    <w:p>
      <w:pPr>
        <w:spacing w:after="0"/>
        <w:ind w:left="0"/>
        <w:jc w:val="both"/>
      </w:pPr>
      <w:r>
        <w:rPr>
          <w:rFonts w:ascii="Times New Roman"/>
          <w:b w:val="false"/>
          <w:i w:val="false"/>
          <w:color w:val="000000"/>
          <w:sz w:val="28"/>
        </w:rPr>
        <w:t>
      2. Мемлекеттік қызмет «Петропавл қаласының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«Тұлғаларға жұмыспен қамтуға жәрдемдесудің белсенді шараларына қатысуға жолдамалар беру» мемлекеттік қызметі мыналарды қамтиды:</w:t>
      </w:r>
      <w:r>
        <w:br/>
      </w:r>
      <w:r>
        <w:rPr>
          <w:rFonts w:ascii="Times New Roman"/>
          <w:b w:val="false"/>
          <w:i w:val="false"/>
          <w:color w:val="000000"/>
          <w:sz w:val="28"/>
        </w:rPr>
        <w:t>
      1) «Тұлғаларға жастар практикасына жолдамалар беру»;</w:t>
      </w:r>
      <w:r>
        <w:br/>
      </w:r>
      <w:r>
        <w:rPr>
          <w:rFonts w:ascii="Times New Roman"/>
          <w:b w:val="false"/>
          <w:i w:val="false"/>
          <w:color w:val="000000"/>
          <w:sz w:val="28"/>
        </w:rPr>
        <w:t>
      2) «Тұлғаларға қоғамдық жұмыстарға жолдамалар беру»;</w:t>
      </w:r>
      <w:r>
        <w:br/>
      </w:r>
      <w:r>
        <w:rPr>
          <w:rFonts w:ascii="Times New Roman"/>
          <w:b w:val="false"/>
          <w:i w:val="false"/>
          <w:color w:val="000000"/>
          <w:sz w:val="28"/>
        </w:rPr>
        <w:t>
      3) «Тұлғаларға әлеуметтік жұмыс орындарына жұмысқа орналасу үшін жолдамалар беру»;</w:t>
      </w:r>
      <w:r>
        <w:br/>
      </w:r>
      <w:r>
        <w:rPr>
          <w:rFonts w:ascii="Times New Roman"/>
          <w:b w:val="false"/>
          <w:i w:val="false"/>
          <w:color w:val="000000"/>
          <w:sz w:val="28"/>
        </w:rPr>
        <w:t>
      4) «Тұлғаларға жұмысқа орналасу үшін жолдамалар беру»;</w:t>
      </w:r>
      <w:r>
        <w:br/>
      </w:r>
      <w:r>
        <w:rPr>
          <w:rFonts w:ascii="Times New Roman"/>
          <w:b w:val="false"/>
          <w:i w:val="false"/>
          <w:color w:val="000000"/>
          <w:sz w:val="28"/>
        </w:rPr>
        <w:t>
      5) «Тұлғаларға кәсіптік даярлау, қайта даярлау және біліктілігін арттыруға жолдамалар беру»;</w:t>
      </w:r>
      <w:r>
        <w:br/>
      </w:r>
      <w:r>
        <w:rPr>
          <w:rFonts w:ascii="Times New Roman"/>
          <w:b w:val="false"/>
          <w:i w:val="false"/>
          <w:color w:val="000000"/>
          <w:sz w:val="28"/>
        </w:rPr>
        <w:t>
      6) «Тұлғаларға кәсіби бағдарда тегін қызмет көрсету».</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Регламент</w:t>
      </w:r>
      <w:r>
        <w:rPr>
          <w:rFonts w:ascii="Times New Roman"/>
          <w:b w:val="false"/>
          <w:i w:val="false"/>
          <w:color w:val="000000"/>
          <w:sz w:val="28"/>
        </w:rPr>
        <w:t xml:space="preserve">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7–тармақшаларына</w:t>
      </w:r>
      <w:r>
        <w:rPr>
          <w:rFonts w:ascii="Times New Roman"/>
          <w:b w:val="false"/>
          <w:i w:val="false"/>
          <w:color w:val="000000"/>
          <w:sz w:val="28"/>
        </w:rPr>
        <w:t>,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оралмандар, шетелдіктер мен азаматтығы жоқ адамдарға (бұдан әрі – алушылар)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мемлекеттік қызмет алушыға жұмыспен қамтуға жәрдемдесудің белсенді шараларына қатысуға жолдама немесе мемлекеттік қызмет көрсетуде бас тарту туралы қағаз жеткізгіштегі дәлелді жауапты беру болып табылады.</w:t>
      </w:r>
      <w:r>
        <w:br/>
      </w:r>
      <w:r>
        <w:rPr>
          <w:rFonts w:ascii="Times New Roman"/>
          <w:b w:val="false"/>
          <w:i w:val="false"/>
          <w:color w:val="000000"/>
          <w:sz w:val="28"/>
        </w:rPr>
        <w:t>
      Көрсетілетін «Тұлғаларға кәсіби бағдарда тегін қызмет көрсету» мемлекеттік қызмет нәтижесі мемлекеттік қызмет алушысын оның жұмысқа орналастырылуы мүмкін кәсіп және мамандықтар тізбесі туралы ауызша ақпараттандыру болып табылады.</w:t>
      </w:r>
      <w:r>
        <w:br/>
      </w:r>
      <w:r>
        <w:rPr>
          <w:rFonts w:ascii="Times New Roman"/>
          <w:b w:val="false"/>
          <w:i w:val="false"/>
          <w:color w:val="000000"/>
          <w:sz w:val="28"/>
        </w:rPr>
        <w:t>
</w:t>
      </w:r>
      <w:r>
        <w:rPr>
          <w:rFonts w:ascii="Times New Roman"/>
          <w:b w:val="false"/>
          <w:i w:val="false"/>
          <w:color w:val="000000"/>
          <w:sz w:val="28"/>
        </w:rPr>
        <w:t>
      8. Көрсетілетін мемлекеттік қызмет тәртібі және қажетті құжаттар туралы толық ақпарат уәкілетті орган стендінде орналастырылады, олардың мекен-жайлары мен жұмыс кестесі осы Регламенттің </w:t>
      </w:r>
      <w:r>
        <w:rPr>
          <w:rFonts w:ascii="Times New Roman"/>
          <w:b w:val="false"/>
          <w:i w:val="false"/>
          <w:color w:val="000000"/>
          <w:sz w:val="28"/>
        </w:rPr>
        <w:t>1-қосымшасы</w:t>
      </w:r>
      <w:r>
        <w:rPr>
          <w:rFonts w:ascii="Times New Roman"/>
          <w:b w:val="false"/>
          <w:i w:val="false"/>
          <w:color w:val="000000"/>
          <w:sz w:val="28"/>
        </w:rPr>
        <w:t xml:space="preserve"> мен уәкілетті органның интернет ресурсында petroozsp@sko.kz көрсетілген.</w:t>
      </w:r>
    </w:p>
    <w:bookmarkEnd w:id="7"/>
    <w:bookmarkStart w:name="z17" w:id="8"/>
    <w:p>
      <w:pPr>
        <w:spacing w:after="0"/>
        <w:ind w:left="0"/>
        <w:jc w:val="left"/>
      </w:pPr>
      <w:r>
        <w:rPr>
          <w:rFonts w:ascii="Times New Roman"/>
          <w:b/>
          <w:i w:val="false"/>
          <w:color w:val="000000"/>
        </w:rPr>
        <w:t xml:space="preserve"> 
3. Мемлекеттік қызмет көрсету тәртібіне талаптар</w:t>
      </w:r>
    </w:p>
    <w:bookmarkEnd w:id="8"/>
    <w:bookmarkStart w:name="z18" w:id="9"/>
    <w:p>
      <w:pPr>
        <w:spacing w:after="0"/>
        <w:ind w:left="0"/>
        <w:jc w:val="both"/>
      </w:pP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қажеттi құжаттарды тапсырған сәттен бастап мемлекеттiк қызметтi көрсету мерзiмдерi – отыз минуттан аспайды;</w:t>
      </w:r>
      <w:r>
        <w:br/>
      </w:r>
      <w:r>
        <w:rPr>
          <w:rFonts w:ascii="Times New Roman"/>
          <w:b w:val="false"/>
          <w:i w:val="false"/>
          <w:color w:val="000000"/>
          <w:sz w:val="28"/>
        </w:rPr>
        <w:t>
      2) алушы өтiнiш берген күнi сол жерде көрсетiлетiн мемлекеттiк қызметтi алғанға дейiн кезекте күтудiң ең ұзақ шектi уақыты – отыз минуттан аспайды.</w:t>
      </w:r>
      <w:r>
        <w:br/>
      </w:r>
      <w:r>
        <w:rPr>
          <w:rFonts w:ascii="Times New Roman"/>
          <w:b w:val="false"/>
          <w:i w:val="false"/>
          <w:color w:val="000000"/>
          <w:sz w:val="28"/>
        </w:rPr>
        <w:t>
      3) алушы өтiнiш берген күнi сол жерде көрсетiлетiн мемлекеттiк қызметтi алушыға қызмет көрсетудiң ең ұзақ шектi уақыты – отыз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мынадай негіздемелер бойынша қабыл алынбайды:</w:t>
      </w:r>
      <w:r>
        <w:br/>
      </w:r>
      <w:r>
        <w:rPr>
          <w:rFonts w:ascii="Times New Roman"/>
          <w:b w:val="false"/>
          <w:i w:val="false"/>
          <w:color w:val="000000"/>
          <w:sz w:val="28"/>
        </w:rPr>
        <w:t>
      1) алушының уәкілетті органда жұмыссыз ретінде тіркелімінің болмауы («Тұлғаларға жұмысқа орналасу үшін жолдамалар беру» және «Тұлғаларға кәсіби бағдарда тегін қызмет көрсетуден» басқа);</w:t>
      </w:r>
      <w:r>
        <w:br/>
      </w:r>
      <w:r>
        <w:rPr>
          <w:rFonts w:ascii="Times New Roman"/>
          <w:b w:val="false"/>
          <w:i w:val="false"/>
          <w:color w:val="000000"/>
          <w:sz w:val="28"/>
        </w:rPr>
        <w:t>
      2) аталған мемлекеттік қызметті ұсыну үшін талап етілген құжаттардың біреуінің болмауы;</w:t>
      </w:r>
      <w:r>
        <w:br/>
      </w:r>
      <w:r>
        <w:rPr>
          <w:rFonts w:ascii="Times New Roman"/>
          <w:b w:val="false"/>
          <w:i w:val="false"/>
          <w:color w:val="000000"/>
          <w:sz w:val="28"/>
        </w:rPr>
        <w:t>
      3) ұсынылған мәліметтер мен құжаттардың жалғандығы.</w:t>
      </w:r>
      <w:r>
        <w:br/>
      </w:r>
      <w:r>
        <w:rPr>
          <w:rFonts w:ascii="Times New Roman"/>
          <w:b w:val="false"/>
          <w:i w:val="false"/>
          <w:color w:val="000000"/>
          <w:sz w:val="28"/>
        </w:rPr>
        <w:t>
      Мемлекеттік қызмет көрсетуді тоқтатуға негіз жоқ.</w:t>
      </w:r>
      <w:r>
        <w:br/>
      </w:r>
      <w:r>
        <w:rPr>
          <w:rFonts w:ascii="Times New Roman"/>
          <w:b w:val="false"/>
          <w:i w:val="false"/>
          <w:color w:val="000000"/>
          <w:sz w:val="28"/>
        </w:rPr>
        <w:t>
</w:t>
      </w:r>
      <w:r>
        <w:rPr>
          <w:rFonts w:ascii="Times New Roman"/>
          <w:b w:val="false"/>
          <w:i w:val="false"/>
          <w:color w:val="000000"/>
          <w:sz w:val="28"/>
        </w:rPr>
        <w:t>
      11. Мемлекеттік қызмет алу үшін алушыдан өтініш алған мезеттен бастап және мемлекеттік қызмет нәтижесін алу мезетіне дейінгі мемлекеттік қызмет көрсету кезеңдері:</w:t>
      </w:r>
      <w:r>
        <w:br/>
      </w:r>
      <w:r>
        <w:rPr>
          <w:rFonts w:ascii="Times New Roman"/>
          <w:b w:val="false"/>
          <w:i w:val="false"/>
          <w:color w:val="000000"/>
          <w:sz w:val="28"/>
        </w:rPr>
        <w:t>
      1) мемлекеттік қызмет алушысы мемлекеттік қызмет ұсынуға қажетті құжаттар тізбесін уәкілетті орган маманына тапсырады;</w:t>
      </w:r>
      <w:r>
        <w:br/>
      </w:r>
      <w:r>
        <w:rPr>
          <w:rFonts w:ascii="Times New Roman"/>
          <w:b w:val="false"/>
          <w:i w:val="false"/>
          <w:color w:val="000000"/>
          <w:sz w:val="28"/>
        </w:rPr>
        <w:t>
      2) уәкілетті органның жауапты маманы мемлекеттік қызмет көрсетуге мемлекеттік қызмет алушының құқығын анықтау үшін құжаттардың толықтығына тексеруді жүзеге асырады, құжаттарды қарастырады, алушы мәліметтерін жұмысқа орналасуға жәрдемдесуге өтініш берген адамдар есебінің журналына енгізеді, жұмыспен қамтуға жәрдемдесудің белсенді шараларына қатысуға жолдама, немесе бас тарту туралы негізделген жауапты даярлайды және қол қою үшін уәкілетті орган басшысына жібереді.</w:t>
      </w:r>
      <w:r>
        <w:br/>
      </w:r>
      <w:r>
        <w:rPr>
          <w:rFonts w:ascii="Times New Roman"/>
          <w:b w:val="false"/>
          <w:i w:val="false"/>
          <w:color w:val="000000"/>
          <w:sz w:val="28"/>
        </w:rPr>
        <w:t>
      3) уәкілетті орган басшысы жұмыспен қамтуға жәрдемдесудің белсенді шараларына қатысудың жолдамасына немесе бас тарту туралы негізделген жауапқа қол қояды және уәкілетті органның жауапты маманына жібереді.</w:t>
      </w:r>
      <w:r>
        <w:br/>
      </w:r>
      <w:r>
        <w:rPr>
          <w:rFonts w:ascii="Times New Roman"/>
          <w:b w:val="false"/>
          <w:i w:val="false"/>
          <w:color w:val="000000"/>
          <w:sz w:val="28"/>
        </w:rPr>
        <w:t>
      4) уәкілетті органның жауапты маманы мемлекеттік қызмет көрсету нәтижесін жұмысқа орналасуға жәрдемдесуге өтініш берген адамдар есебінің журналына тіркейді және алушыға жұмыспен қамтуға жәрдемдесудің белсенді шараларына қатысуға жолдама, немесе бас тарту туралы негізделген жауапты береді.</w:t>
      </w:r>
    </w:p>
    <w:bookmarkEnd w:id="9"/>
    <w:bookmarkStart w:name="z21" w:id="10"/>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 сипаттау</w:t>
      </w:r>
    </w:p>
    <w:bookmarkEnd w:id="10"/>
    <w:bookmarkStart w:name="z22" w:id="11"/>
    <w:p>
      <w:pPr>
        <w:spacing w:after="0"/>
        <w:ind w:left="0"/>
        <w:jc w:val="both"/>
      </w:pPr>
      <w:r>
        <w:rPr>
          <w:rFonts w:ascii="Times New Roman"/>
          <w:b w:val="false"/>
          <w:i w:val="false"/>
          <w:color w:val="000000"/>
          <w:sz w:val="28"/>
        </w:rPr>
        <w:t>
      12. Мемлекеттік қызметті алу үшін мемлекеттік қызмет алушы мынадай құжаттарды ұсынады:</w:t>
      </w:r>
      <w:r>
        <w:br/>
      </w:r>
      <w:r>
        <w:rPr>
          <w:rFonts w:ascii="Times New Roman"/>
          <w:b w:val="false"/>
          <w:i w:val="false"/>
          <w:color w:val="000000"/>
          <w:sz w:val="28"/>
        </w:rPr>
        <w:t>
      1) жеке куәлігі (паспорт);</w:t>
      </w:r>
      <w:r>
        <w:br/>
      </w:r>
      <w:r>
        <w:rPr>
          <w:rFonts w:ascii="Times New Roman"/>
          <w:b w:val="false"/>
          <w:i w:val="false"/>
          <w:color w:val="000000"/>
          <w:sz w:val="28"/>
        </w:rPr>
        <w:t>
      2) еңбек қызметін куәландыратын құжаттар;</w:t>
      </w:r>
      <w:r>
        <w:br/>
      </w:r>
      <w:r>
        <w:rPr>
          <w:rFonts w:ascii="Times New Roman"/>
          <w:b w:val="false"/>
          <w:i w:val="false"/>
          <w:color w:val="000000"/>
          <w:sz w:val="28"/>
        </w:rPr>
        <w:t>
      3) жеке әлеуметтік код беру жөніндегі куәлік;</w:t>
      </w:r>
      <w:r>
        <w:br/>
      </w:r>
      <w:r>
        <w:rPr>
          <w:rFonts w:ascii="Times New Roman"/>
          <w:b w:val="false"/>
          <w:i w:val="false"/>
          <w:color w:val="000000"/>
          <w:sz w:val="28"/>
        </w:rPr>
        <w:t>
      4) салық төлеушіні тіркеу нөмірі;</w:t>
      </w:r>
      <w:r>
        <w:br/>
      </w:r>
      <w:r>
        <w:rPr>
          <w:rFonts w:ascii="Times New Roman"/>
          <w:b w:val="false"/>
          <w:i w:val="false"/>
          <w:color w:val="000000"/>
          <w:sz w:val="28"/>
        </w:rPr>
        <w:t>
      5) кәсіби біліктілігін куәландыратын құжат (болған жағдайда), ал бірінші рет жұмыс іздеуші, бірақ кәсібі (мамандығы) жоқ тұлға үшін – білімі туралы құжат;</w:t>
      </w:r>
      <w:r>
        <w:br/>
      </w:r>
      <w:r>
        <w:rPr>
          <w:rFonts w:ascii="Times New Roman"/>
          <w:b w:val="false"/>
          <w:i w:val="false"/>
          <w:color w:val="000000"/>
          <w:sz w:val="28"/>
        </w:rPr>
        <w:t>
      Шетелдіктер және азаматтығы жоқ адамдар, сонымен қатар шетелдіктің Қазақстан Республикасында тұруына ыхтияр хатын және азаматтығы жоқ адамның ішкі істер органдарында тіркелгені туралы белгісі бар куәлігін ұсынады.</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Барлық қажетті құжаттар тапсырылған соң мемлекеттік қызмет алушысына тіркеу және өтініш берушімен мемлекеттік қызметті алу күні, құжаттарды қабылдаған жауапты тұлғаның фамилиясы мен инициалдары көрсетілген талон беріледі.</w:t>
      </w:r>
      <w:r>
        <w:br/>
      </w:r>
      <w:r>
        <w:rPr>
          <w:rFonts w:ascii="Times New Roman"/>
          <w:b w:val="false"/>
          <w:i w:val="false"/>
          <w:color w:val="000000"/>
          <w:sz w:val="28"/>
        </w:rPr>
        <w:t>
      Уәкілетті органның жұмыс кестесі демалыс (сенбі, жексенбі) және мереке күндерінен басқа, күн сайын 9.00 бастап 18.00 дейін, түскі үзіліс 13-00 бастап 14-00 дейін.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мынадай құрылымдық-фукционалдық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 және ҚФБ көрсету үрдісінде әкімшілік іс-әрекеттердің логикалық реттілігін көрсетуші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1"/>
    <w:bookmarkStart w:name="z26" w:id="12"/>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bookmarkEnd w:id="12"/>
    <w:bookmarkStart w:name="z27" w:id="13"/>
    <w:p>
      <w:pPr>
        <w:spacing w:after="0"/>
        <w:ind w:left="0"/>
        <w:jc w:val="both"/>
      </w:pPr>
      <w:r>
        <w:rPr>
          <w:rFonts w:ascii="Times New Roman"/>
          <w:b w:val="false"/>
          <w:i w:val="false"/>
          <w:color w:val="000000"/>
          <w:sz w:val="28"/>
        </w:rPr>
        <w:t>
      16. Мемлекеттік қызмет көрсетуге жауапты тұлға уәкілетті органның басшысы және уәкілетті органның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(әрекетсіздігіне), Қазақстан Республикасының заңнамасымен көзделген тәртіпте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17. Көрсетiлген қызмет нәтижелерiмен келiспеген жағдайларда тұтынушы заңнамада белгiленген тәртiппен сотқа жүгiнуге құқылы.</w:t>
      </w:r>
      <w:r>
        <w:br/>
      </w:r>
      <w:r>
        <w:rPr>
          <w:rFonts w:ascii="Times New Roman"/>
          <w:b w:val="false"/>
          <w:i w:val="false"/>
          <w:color w:val="000000"/>
          <w:sz w:val="28"/>
        </w:rPr>
        <w:t>
</w:t>
      </w:r>
      <w:r>
        <w:rPr>
          <w:rFonts w:ascii="Times New Roman"/>
          <w:b w:val="false"/>
          <w:i w:val="false"/>
          <w:color w:val="000000"/>
          <w:sz w:val="28"/>
        </w:rPr>
        <w:t>
      18. Жазбаша шағым берген өтiнiш берушiге берiлген шағымға жауап алуға болатын күнi және уақыты, шағымды қарау барысы туралы бiлуге болатын лауазымды адамның байланыс деректерi көрсетiлген талон берiледi.</w:t>
      </w:r>
    </w:p>
    <w:bookmarkEnd w:id="13"/>
    <w:bookmarkStart w:name="z30" w:id="14"/>
    <w:p>
      <w:pPr>
        <w:spacing w:after="0"/>
        <w:ind w:left="0"/>
        <w:jc w:val="both"/>
      </w:pPr>
      <w:r>
        <w:rPr>
          <w:rFonts w:ascii="Times New Roman"/>
          <w:b w:val="false"/>
          <w:i w:val="false"/>
          <w:color w:val="000000"/>
          <w:sz w:val="28"/>
        </w:rPr>
        <w:t>
«Тұлғаларға жұмыспен қамтуға жәрдемдесудің</w:t>
      </w:r>
      <w:r>
        <w:br/>
      </w:r>
      <w:r>
        <w:rPr>
          <w:rFonts w:ascii="Times New Roman"/>
          <w:b w:val="false"/>
          <w:i w:val="false"/>
          <w:color w:val="000000"/>
          <w:sz w:val="28"/>
        </w:rPr>
        <w:t>
белсенді шараларына қатысуға жолдамалар</w:t>
      </w:r>
      <w:r>
        <w:br/>
      </w:r>
      <w:r>
        <w:rPr>
          <w:rFonts w:ascii="Times New Roman"/>
          <w:b w:val="false"/>
          <w:i w:val="false"/>
          <w:color w:val="000000"/>
          <w:sz w:val="28"/>
        </w:rPr>
        <w:t>
беру» электрондық мемлекеттік қызмет</w:t>
      </w:r>
      <w:r>
        <w:br/>
      </w:r>
      <w:r>
        <w:rPr>
          <w:rFonts w:ascii="Times New Roman"/>
          <w:b w:val="false"/>
          <w:i w:val="false"/>
          <w:color w:val="000000"/>
          <w:sz w:val="28"/>
        </w:rPr>
        <w:t>
Регламентіне 1-қосымша</w:t>
      </w:r>
    </w:p>
    <w:bookmarkEnd w:id="14"/>
    <w:p>
      <w:pPr>
        <w:spacing w:after="0"/>
        <w:ind w:left="0"/>
        <w:jc w:val="both"/>
      </w:pPr>
      <w:r>
        <w:rPr>
          <w:rFonts w:ascii="Times New Roman"/>
          <w:b w:val="false"/>
          <w:i w:val="false"/>
          <w:color w:val="000000"/>
          <w:sz w:val="28"/>
        </w:rPr>
        <w:t>      Мемлекеттік қызметті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3160"/>
        <w:gridCol w:w="2856"/>
        <w:gridCol w:w="2791"/>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 мемлекеттік мекемесі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қаласы,Казахстанская правда көшесі, 35 15 каб.</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53-29-12</w:t>
            </w:r>
            <w:r>
              <w:br/>
            </w:r>
            <w:r>
              <w:rPr>
                <w:rFonts w:ascii="Times New Roman"/>
                <w:b w:val="false"/>
                <w:i w:val="false"/>
                <w:color w:val="000000"/>
                <w:sz w:val="20"/>
              </w:rPr>
              <w:t>
petroozsp@sko.kz</w:t>
            </w:r>
          </w:p>
        </w:tc>
      </w:tr>
    </w:tbl>
    <w:bookmarkStart w:name="z31" w:id="15"/>
    <w:p>
      <w:pPr>
        <w:spacing w:after="0"/>
        <w:ind w:left="0"/>
        <w:jc w:val="both"/>
      </w:pPr>
      <w:r>
        <w:rPr>
          <w:rFonts w:ascii="Times New Roman"/>
          <w:b w:val="false"/>
          <w:i w:val="false"/>
          <w:color w:val="000000"/>
          <w:sz w:val="28"/>
        </w:rPr>
        <w:t>
«Тұлғаларға жұмыспен қамтуға жәрдемдесудің</w:t>
      </w:r>
      <w:r>
        <w:br/>
      </w:r>
      <w:r>
        <w:rPr>
          <w:rFonts w:ascii="Times New Roman"/>
          <w:b w:val="false"/>
          <w:i w:val="false"/>
          <w:color w:val="000000"/>
          <w:sz w:val="28"/>
        </w:rPr>
        <w:t>
белсенді шараларына қатысуға жолдамалар</w:t>
      </w:r>
      <w:r>
        <w:br/>
      </w:r>
      <w:r>
        <w:rPr>
          <w:rFonts w:ascii="Times New Roman"/>
          <w:b w:val="false"/>
          <w:i w:val="false"/>
          <w:color w:val="000000"/>
          <w:sz w:val="28"/>
        </w:rPr>
        <w:t>
беру» электрондық мемлекеттік қызмет</w:t>
      </w:r>
      <w:r>
        <w:br/>
      </w:r>
      <w:r>
        <w:rPr>
          <w:rFonts w:ascii="Times New Roman"/>
          <w:b w:val="false"/>
          <w:i w:val="false"/>
          <w:color w:val="000000"/>
          <w:sz w:val="28"/>
        </w:rPr>
        <w:t>
Регламентіне 2-қосымша</w:t>
      </w:r>
    </w:p>
    <w:bookmarkEnd w:id="15"/>
    <w:p>
      <w:pPr>
        <w:spacing w:after="0"/>
        <w:ind w:left="0"/>
        <w:jc w:val="both"/>
      </w:pPr>
      <w:r>
        <w:rPr>
          <w:rFonts w:ascii="Times New Roman"/>
          <w:b w:val="false"/>
          <w:i w:val="false"/>
          <w:color w:val="000000"/>
          <w:sz w:val="28"/>
        </w:rPr>
        <w:t>      Әкімшілік іс-әрекеттердің (рәсімдердің) реттілігі мен өзара іс-қимылының сипаттамасы</w:t>
      </w:r>
    </w:p>
    <w:bookmarkStart w:name="z32" w:id="16"/>
    <w:p>
      <w:pPr>
        <w:spacing w:after="0"/>
        <w:ind w:left="0"/>
        <w:jc w:val="left"/>
      </w:pPr>
      <w:r>
        <w:rPr>
          <w:rFonts w:ascii="Times New Roman"/>
          <w:b/>
          <w:i w:val="false"/>
          <w:color w:val="000000"/>
        </w:rPr>
        <w:t xml:space="preserve"> 
1 кесте. ҚФБ іс-әрекетін сипаттау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4867"/>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 1 өтініш берушіге</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(жұмыс барысының, ағынының)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585"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Іс-әркеттің (үдерістің, рәсімнің, операцияның) атауы және оның сипаттамасы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 толықтығына тексеруді жүзеге асыру, алушы мәліметтерін жұмысқа орналасуға жәрдемдесуге өтініш берген адамдар есебінің журналына енгізу, жұмыспен қамтуға жәрдемдесудің белсенді шараларына қатысуға жолдама, немесе бас тарту туралы негізделген жауапты даярлау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құжаттарға қол қою. Орындауға жауапты орындаушыға жіберу.</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алушысына жұмыспен қамтуға жәрдемдесудің белсенді шараларына қатысуға жолдама, немесе бас тарту туралы негізделген жауапты беру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минуттан артық емес</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4070"/>
        <w:gridCol w:w="48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(жұмыс барысының, ағынының)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Іс-әркеттің (үдерістің, рәсімнің, операцияның) атауы және оның сипаттамасы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негізделген жауапқа қол қояды және орындауға жауапты орындаушыға жібереді</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алушы мәліметтерін жұмысқа орналасуға жәрдемдесуге өтініш берген адамдар есебінің журналына тіркейді және алушыға жолдама немесе бас тарту туралы негізделген жауапты береді</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қол қою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минуттан артық емес</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минуттан артық емес</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3" w:id="17"/>
    <w:p>
      <w:pPr>
        <w:spacing w:after="0"/>
        <w:ind w:left="0"/>
        <w:jc w:val="left"/>
      </w:pPr>
      <w:r>
        <w:rPr>
          <w:rFonts w:ascii="Times New Roman"/>
          <w:b/>
          <w:i w:val="false"/>
          <w:color w:val="000000"/>
        </w:rPr>
        <w:t xml:space="preserve"> 
2 кесте. Пайдалану нұсқалары. Негізгі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6068"/>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Құжаттарға қарастыруды жүзеге асырады, мемлекеттік қызмет көрсетуге мемлекеттік қызмет алушының құқығын анықтау үшін құжаттар толықтығын тексереді, алушы мәліметтерін жұмысқа орналасуға жәрдемдесуге өтініш берген адамдар есебінің журналына енгізеді, жолдама және қол қою үшін уәкілетті орган басшысына жібереді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Жолдама немесе бас тарту туралы негізделген жауапқа қол қояды және орындауға жауапты орындаушыға жібереді</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көрсету нәтижесін жұмысқа орналасуға жәрдемдесуге өтініш берген адамдар есебінің журналына тіркейді және тмемлекеттік қызмет алушысына бас тарту туралы негізделген жауапты береді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8"/>
    <w:p>
      <w:pPr>
        <w:spacing w:after="0"/>
        <w:ind w:left="0"/>
        <w:jc w:val="both"/>
      </w:pPr>
      <w:r>
        <w:rPr>
          <w:rFonts w:ascii="Times New Roman"/>
          <w:b w:val="false"/>
          <w:i w:val="false"/>
          <w:color w:val="000000"/>
          <w:sz w:val="28"/>
        </w:rPr>
        <w:t>
«Тұлғаларға жұмыспен қамтуға жәрдемдесудің</w:t>
      </w:r>
      <w:r>
        <w:br/>
      </w:r>
      <w:r>
        <w:rPr>
          <w:rFonts w:ascii="Times New Roman"/>
          <w:b w:val="false"/>
          <w:i w:val="false"/>
          <w:color w:val="000000"/>
          <w:sz w:val="28"/>
        </w:rPr>
        <w:t>
белсенді шараларына қатысуға жолдамалар</w:t>
      </w:r>
      <w:r>
        <w:br/>
      </w:r>
      <w:r>
        <w:rPr>
          <w:rFonts w:ascii="Times New Roman"/>
          <w:b w:val="false"/>
          <w:i w:val="false"/>
          <w:color w:val="000000"/>
          <w:sz w:val="28"/>
        </w:rPr>
        <w:t>
беру» электрондық мемлекеттік қызмет</w:t>
      </w:r>
      <w:r>
        <w:br/>
      </w:r>
      <w:r>
        <w:rPr>
          <w:rFonts w:ascii="Times New Roman"/>
          <w:b w:val="false"/>
          <w:i w:val="false"/>
          <w:color w:val="000000"/>
          <w:sz w:val="28"/>
        </w:rPr>
        <w:t>
Регламентіне 3-қосымша</w:t>
      </w:r>
    </w:p>
    <w:bookmarkEnd w:id="18"/>
    <w:bookmarkStart w:name="z35" w:id="19"/>
    <w:p>
      <w:pPr>
        <w:spacing w:after="0"/>
        <w:ind w:left="0"/>
        <w:jc w:val="both"/>
      </w:pPr>
      <w:r>
        <w:rPr>
          <w:rFonts w:ascii="Times New Roman"/>
          <w:b w:val="false"/>
          <w:i w:val="false"/>
          <w:color w:val="000000"/>
          <w:sz w:val="28"/>
        </w:rPr>
        <w:t>
</w:t>
      </w:r>
      <w:r>
        <w:drawing>
          <wp:inline distT="0" distB="0" distL="0" distR="0">
            <wp:extent cx="75819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6159500"/>
                    </a:xfrm>
                    <a:prstGeom prst="rect">
                      <a:avLst/>
                    </a:prstGeom>
                  </pic:spPr>
                </pic:pic>
              </a:graphicData>
            </a:graphic>
          </wp:inline>
        </w:drawing>
      </w:r>
    </w:p>
    <w:bookmarkEnd w:id="19"/>
    <w:bookmarkStart w:name="z36" w:id="20"/>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16 қарашадағы</w:t>
      </w:r>
      <w:r>
        <w:br/>
      </w:r>
      <w:r>
        <w:rPr>
          <w:rFonts w:ascii="Times New Roman"/>
          <w:b w:val="false"/>
          <w:i w:val="false"/>
          <w:color w:val="000000"/>
          <w:sz w:val="28"/>
        </w:rPr>
        <w:t>
№ 2383 қаулысымен бекітілді</w:t>
      </w:r>
    </w:p>
    <w:bookmarkEnd w:id="20"/>
    <w:bookmarkStart w:name="z37" w:id="21"/>
    <w:p>
      <w:pPr>
        <w:spacing w:after="0"/>
        <w:ind w:left="0"/>
        <w:jc w:val="left"/>
      </w:pPr>
      <w:r>
        <w:rPr>
          <w:rFonts w:ascii="Times New Roman"/>
          <w:b/>
          <w:i w:val="false"/>
          <w:color w:val="000000"/>
        </w:rPr>
        <w:t xml:space="preserve"> 
«Атаулы әлеуметтік көмек алушыларға өтініш берушінің (отбасының) тиесілілігін растайтын анықтама беру» мемлекеттік қызмет регламенті</w:t>
      </w:r>
    </w:p>
    <w:bookmarkEnd w:id="21"/>
    <w:bookmarkStart w:name="z38" w:id="22"/>
    <w:p>
      <w:pPr>
        <w:spacing w:after="0"/>
        <w:ind w:left="0"/>
        <w:jc w:val="left"/>
      </w:pPr>
      <w:r>
        <w:rPr>
          <w:rFonts w:ascii="Times New Roman"/>
          <w:b/>
          <w:i w:val="false"/>
          <w:color w:val="000000"/>
        </w:rPr>
        <w:t xml:space="preserve"> 
1. Негізгі ұғымдар</w:t>
      </w:r>
    </w:p>
    <w:bookmarkEnd w:id="22"/>
    <w:bookmarkStart w:name="z39" w:id="23"/>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тиесілілігін растайтын анықтама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қолданылады:</w:t>
      </w:r>
      <w:r>
        <w:br/>
      </w:r>
      <w:r>
        <w:rPr>
          <w:rFonts w:ascii="Times New Roman"/>
          <w:b w:val="false"/>
          <w:i w:val="false"/>
          <w:color w:val="000000"/>
          <w:sz w:val="28"/>
        </w:rPr>
        <w:t>
      1) уәкілетті орган – «Петропавл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8"/>
        </w:rPr>
        <w:t>
      2) мемлекеттік қызмет алушылар – жеке тұлғалар, мемлекеттік атаулы әлеуметтік көмек алушылар.</w:t>
      </w:r>
    </w:p>
    <w:bookmarkEnd w:id="23"/>
    <w:bookmarkStart w:name="z40" w:id="24"/>
    <w:p>
      <w:pPr>
        <w:spacing w:after="0"/>
        <w:ind w:left="0"/>
        <w:jc w:val="left"/>
      </w:pPr>
      <w:r>
        <w:rPr>
          <w:rFonts w:ascii="Times New Roman"/>
          <w:b/>
          <w:i w:val="false"/>
          <w:color w:val="000000"/>
        </w:rPr>
        <w:t xml:space="preserve"> 
2. Жалпы ережелер</w:t>
      </w:r>
    </w:p>
    <w:bookmarkEnd w:id="24"/>
    <w:bookmarkStart w:name="z41" w:id="25"/>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Казахстанская правда көшесі, 35 мекен-жайында орналасқан «Петропавл қаласының жұмыспен қамту және әлеуметтік бағдарламалар бөлімі» ММ көрсетіледі, электрондық пошта мекен-жайы: petroozsp@sko.kz, телефон 8(7152)53-27-60, № 19 кабинет.</w:t>
      </w:r>
      <w:r>
        <w:br/>
      </w:r>
      <w:r>
        <w:rPr>
          <w:rFonts w:ascii="Times New Roman"/>
          <w:b w:val="false"/>
          <w:i w:val="false"/>
          <w:color w:val="000000"/>
          <w:sz w:val="28"/>
        </w:rPr>
        <w:t>
      Уәкілетті органның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 сайын сағат 9.00 бастап 18.00 дейін, түскі үзіліс сағат 13-00 бастап 14-00 дейін.</w:t>
      </w:r>
      <w:r>
        <w:br/>
      </w:r>
      <w:r>
        <w:rPr>
          <w:rFonts w:ascii="Times New Roman"/>
          <w:b w:val="false"/>
          <w:i w:val="false"/>
          <w:color w:val="000000"/>
          <w:sz w:val="28"/>
        </w:rPr>
        <w:t>
</w:t>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2008 жылғы 25 қаңтардағы №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ережесінің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 ағымдағы тоқсанда атаулы әлеуметтік көмек алушыларға өтініш берушінің (отбасының) тиесілілігін растайтын анықтама немесе мемлекеттік қызмет көрсетуде бас тарту туралы қағаз жеткізгіштегі дәлелді жауап болып табылады.</w:t>
      </w:r>
    </w:p>
    <w:bookmarkEnd w:id="25"/>
    <w:bookmarkStart w:name="z47" w:id="26"/>
    <w:p>
      <w:pPr>
        <w:spacing w:after="0"/>
        <w:ind w:left="0"/>
        <w:jc w:val="left"/>
      </w:pPr>
      <w:r>
        <w:rPr>
          <w:rFonts w:ascii="Times New Roman"/>
          <w:b/>
          <w:i w:val="false"/>
          <w:color w:val="000000"/>
        </w:rPr>
        <w:t xml:space="preserve"> 
3. Мемлекеттік қызмет көрсету тәртібіне талаптар</w:t>
      </w:r>
    </w:p>
    <w:bookmarkEnd w:id="26"/>
    <w:bookmarkStart w:name="z48" w:id="27"/>
    <w:p>
      <w:pPr>
        <w:spacing w:after="0"/>
        <w:ind w:left="0"/>
        <w:jc w:val="both"/>
      </w:pPr>
      <w:r>
        <w:rPr>
          <w:rFonts w:ascii="Times New Roman"/>
          <w:b w:val="false"/>
          <w:i w:val="false"/>
          <w:color w:val="000000"/>
          <w:sz w:val="28"/>
        </w:rPr>
        <w:t>
      8. Мемлекеттік қызмет көрсету мәселелері жөнінде, мемлекеттік қызмет көрсету барысы туралы ақпаратты уәкілетті органнан алуға болады, олардың мекенжайлары мен жұмыс кестелері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w:t>
      </w:r>
      <w:r>
        <w:rPr>
          <w:rFonts w:ascii="Times New Roman"/>
          <w:b w:val="false"/>
          <w:i w:val="false"/>
          <w:color w:val="000000"/>
          <w:sz w:val="28"/>
        </w:rPr>
        <w:t>11-тармақта</w:t>
      </w:r>
      <w:r>
        <w:rPr>
          <w:rFonts w:ascii="Times New Roman"/>
          <w:b w:val="false"/>
          <w:i w:val="false"/>
          <w:color w:val="000000"/>
          <w:sz w:val="28"/>
        </w:rPr>
        <w:t xml:space="preserve"> анықталған құжаттарды тапсырған сәттен бастап мемлекеттік қызметті көрсету мерзімдері - 15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 алушының тұрғылықты жері бойынша орындықтар, үстелдер, толтырылған бланк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ғимаратында көрсетіледі.</w:t>
      </w:r>
      <w:r>
        <w:br/>
      </w:r>
      <w:r>
        <w:rPr>
          <w:rFonts w:ascii="Times New Roman"/>
          <w:b w:val="false"/>
          <w:i w:val="false"/>
          <w:color w:val="000000"/>
          <w:sz w:val="28"/>
        </w:rPr>
        <w:t>
      Уәкілетті орган ғимараты санитарлық-эпидемиологиялық нормаларға, ғимараттың қауіпсіздік талаптарына, оның ішінде өрт қауіпсіздігіне сәйкес, ғимарат режимі – еркін.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 алушы уәкілетті органға мынадай құжаттар ұсынады:</w:t>
      </w:r>
      <w:r>
        <w:br/>
      </w:r>
      <w:r>
        <w:rPr>
          <w:rFonts w:ascii="Times New Roman"/>
          <w:b w:val="false"/>
          <w:i w:val="false"/>
          <w:color w:val="000000"/>
          <w:sz w:val="28"/>
        </w:rPr>
        <w:t>
      1) жеке басын куәландыратын құжат (Қазақстан азаматы – жеке куәлік (паспорт) көшірмесін, шетелдіктер және азаматтығы жоқ адамдар - шетелдіктің Қазақстан Республикасында тұруына ыхтияр хаты немесе азаматтығы жоқ адамның ішкі істер органдарында тіркелгені туралы белгісі бар куәлік көшірмесін).</w:t>
      </w:r>
      <w:r>
        <w:br/>
      </w:r>
      <w:r>
        <w:rPr>
          <w:rFonts w:ascii="Times New Roman"/>
          <w:b w:val="false"/>
          <w:i w:val="false"/>
          <w:color w:val="000000"/>
          <w:sz w:val="28"/>
        </w:rPr>
        <w:t>
      Салыстырып тексеру үшін құжаттар түпнұсқалар мен көшірмелерде немесе нотариалды куәландырылған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12. Өтініш нысандары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күту залындағы арнайы тағанда орналастырылады немесе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өтініштің толтырылған нысаны және жеке басын куәландыратын құжат көшірмесі заңды мекенжайлары, телефоны осы Регламенттің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уәкілетті органның жауапты орындаушысына тапсырылады. Жауапты тұлға кабинеттерінің нөмірлері туралы мәлімет мемлекеттік қызмет ұсыну жөнінде ақпарат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 алушы өтініш берген жағдайда мемлекеттік қызмет алушының атаулы әлеуметтік көмек алушыларға (отбасына)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анықтама беру мемлекеттік қызмет алушының тұрғылықты жері бойынша уәкілетті органға жеке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алушының атаулы әлеуметтік көмек алушыларға (отбасының) тиесілігін растайтын анықтама беруден бас тарту ағымдағы тоқсандағы атаулы әлеуметтік көмек көрсету туралы мәлімет болмаған жағдайда жүргізіледі.</w:t>
      </w:r>
      <w:r>
        <w:br/>
      </w:r>
      <w:r>
        <w:rPr>
          <w:rFonts w:ascii="Times New Roman"/>
          <w:b w:val="false"/>
          <w:i w:val="false"/>
          <w:color w:val="000000"/>
          <w:sz w:val="28"/>
        </w:rPr>
        <w:t>
      Мемлекеттік қызмет беруді тоқтата тұру үшін негіздеме жоқ.</w:t>
      </w:r>
    </w:p>
    <w:bookmarkEnd w:id="27"/>
    <w:bookmarkStart w:name="z57" w:id="28"/>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 сипаттау</w:t>
      </w:r>
    </w:p>
    <w:bookmarkEnd w:id="28"/>
    <w:bookmarkStart w:name="z58" w:id="29"/>
    <w:p>
      <w:pPr>
        <w:spacing w:after="0"/>
        <w:ind w:left="0"/>
        <w:jc w:val="both"/>
      </w:pPr>
      <w:r>
        <w:rPr>
          <w:rFonts w:ascii="Times New Roman"/>
          <w:b w:val="false"/>
          <w:i w:val="false"/>
          <w:color w:val="000000"/>
          <w:sz w:val="28"/>
        </w:rPr>
        <w:t>
      17. Мемлекеттік қызмет көрсету үрдерісінде мынадай құрылымдық-фукционалдық бірліктер (бұдан әрі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және ҚФБ көрсету үрдісінде әкімшілік іс-әрекеттердің логикалық реттілігін көрсетуші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29"/>
    <w:bookmarkStart w:name="z61" w:id="30"/>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bookmarkEnd w:id="30"/>
    <w:bookmarkStart w:name="z62" w:id="31"/>
    <w:p>
      <w:pPr>
        <w:spacing w:after="0"/>
        <w:ind w:left="0"/>
        <w:jc w:val="both"/>
      </w:pPr>
      <w:r>
        <w:rPr>
          <w:rFonts w:ascii="Times New Roman"/>
          <w:b w:val="false"/>
          <w:i w:val="false"/>
          <w:color w:val="000000"/>
          <w:sz w:val="28"/>
        </w:rPr>
        <w:t>
      20. Мемлекеттік қызмет көрсетуге жауапты тұлға уәкілетті органның басшысы, уәкілетті органның жауапты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заңнамасымен көделген тәртіпте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Көрсетiлген мемлекеттiк қызметтiң нәтижелерiмен келiспеген жағдайларда шағым кабинет нөмірлері уәкiлеттi органның, облыс әкімі аппаратының ақпараттық стендісінде көрсетілген, жұмыс кестесi, заңды мекен-жайы, телефондары, осы Регламенттің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уәкiлеттi орган, Облыс әкімі аппараты басшысының атына беріледі.</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жағдайларда тұтынушы заңнамада белгiленген тәртiппен сотқа жүгiнуге құқылы.</w:t>
      </w:r>
      <w:r>
        <w:br/>
      </w:r>
      <w:r>
        <w:rPr>
          <w:rFonts w:ascii="Times New Roman"/>
          <w:b w:val="false"/>
          <w:i w:val="false"/>
          <w:color w:val="000000"/>
          <w:sz w:val="28"/>
        </w:rPr>
        <w:t>
      Жазбаша шағым берген өтiнiш берушiге берiлген шағымға жауап алуға болатын күнi және уақыты, шағымды қарау барысы туралы бiлуге болатын лауазымды адамның байланыс деректерi көрсетiлген талон берiледi.</w:t>
      </w:r>
    </w:p>
    <w:bookmarkEnd w:id="31"/>
    <w:bookmarkStart w:name="z64" w:id="32"/>
    <w:p>
      <w:pPr>
        <w:spacing w:after="0"/>
        <w:ind w:left="0"/>
        <w:jc w:val="both"/>
      </w:pPr>
      <w:r>
        <w:rPr>
          <w:rFonts w:ascii="Times New Roman"/>
          <w:b w:val="false"/>
          <w:i w:val="false"/>
          <w:color w:val="000000"/>
          <w:sz w:val="28"/>
        </w:rPr>
        <w:t>
«Атаулы әлеуметтік көмек алушыларға өтініш</w:t>
      </w:r>
      <w:r>
        <w:br/>
      </w:r>
      <w:r>
        <w:rPr>
          <w:rFonts w:ascii="Times New Roman"/>
          <w:b w:val="false"/>
          <w:i w:val="false"/>
          <w:color w:val="000000"/>
          <w:sz w:val="28"/>
        </w:rPr>
        <w:t>
берушінің (отбасының) тиесілілігін растайтын</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Регламентіне 1-қосымша</w:t>
      </w:r>
    </w:p>
    <w:bookmarkEnd w:id="32"/>
    <w:p>
      <w:pPr>
        <w:spacing w:after="0"/>
        <w:ind w:left="0"/>
        <w:jc w:val="both"/>
      </w:pPr>
      <w:r>
        <w:rPr>
          <w:rFonts w:ascii="Times New Roman"/>
          <w:b w:val="false"/>
          <w:i w:val="false"/>
          <w:color w:val="000000"/>
          <w:sz w:val="28"/>
        </w:rPr>
        <w:t>Уәкілетті орган</w:t>
      </w:r>
      <w:r>
        <w:br/>
      </w:r>
      <w:r>
        <w:rPr>
          <w:rFonts w:ascii="Times New Roman"/>
          <w:b w:val="false"/>
          <w:i w:val="false"/>
          <w:color w:val="000000"/>
          <w:sz w:val="28"/>
        </w:rPr>
        <w:t>
____________________________________</w:t>
      </w:r>
      <w:r>
        <w:br/>
      </w:r>
      <w:r>
        <w:rPr>
          <w:rFonts w:ascii="Times New Roman"/>
          <w:b w:val="false"/>
          <w:i w:val="false"/>
          <w:color w:val="000000"/>
          <w:sz w:val="28"/>
        </w:rPr>
        <w:t>
(елді-мекен, аудан, облыс)</w:t>
      </w:r>
      <w:r>
        <w:br/>
      </w:r>
      <w:r>
        <w:rPr>
          <w:rFonts w:ascii="Times New Roman"/>
          <w:b w:val="false"/>
          <w:i w:val="false"/>
          <w:color w:val="000000"/>
          <w:sz w:val="28"/>
        </w:rPr>
        <w:t>
_______________________________</w:t>
      </w:r>
      <w:r>
        <w:br/>
      </w:r>
      <w:r>
        <w:rPr>
          <w:rFonts w:ascii="Times New Roman"/>
          <w:b w:val="false"/>
          <w:i w:val="false"/>
          <w:color w:val="000000"/>
          <w:sz w:val="28"/>
        </w:rPr>
        <w:t>
(елді-мекен, аудан)</w:t>
      </w:r>
      <w:r>
        <w:br/>
      </w:r>
      <w:r>
        <w:rPr>
          <w:rFonts w:ascii="Times New Roman"/>
          <w:b w:val="false"/>
          <w:i w:val="false"/>
          <w:color w:val="000000"/>
          <w:sz w:val="28"/>
        </w:rPr>
        <w:t>
_______________________________</w:t>
      </w:r>
      <w:r>
        <w:br/>
      </w:r>
      <w:r>
        <w:rPr>
          <w:rFonts w:ascii="Times New Roman"/>
          <w:b w:val="false"/>
          <w:i w:val="false"/>
          <w:color w:val="000000"/>
          <w:sz w:val="28"/>
        </w:rPr>
        <w:t>
(көшесі, үй және пәтер №, телефон)</w:t>
      </w:r>
      <w:r>
        <w:br/>
      </w:r>
      <w:r>
        <w:rPr>
          <w:rFonts w:ascii="Times New Roman"/>
          <w:b w:val="false"/>
          <w:i w:val="false"/>
          <w:color w:val="000000"/>
          <w:sz w:val="28"/>
        </w:rPr>
        <w:t>
мекен-жайда тұратын</w:t>
      </w:r>
      <w:r>
        <w:br/>
      </w:r>
      <w:r>
        <w:rPr>
          <w:rFonts w:ascii="Times New Roman"/>
          <w:b w:val="false"/>
          <w:i w:val="false"/>
          <w:color w:val="000000"/>
          <w:sz w:val="28"/>
        </w:rPr>
        <w:t>
кімнен____________________________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құжат, жеке куәлік № ________________</w:t>
      </w:r>
      <w:r>
        <w:br/>
      </w:r>
      <w:r>
        <w:rPr>
          <w:rFonts w:ascii="Times New Roman"/>
          <w:b w:val="false"/>
          <w:i w:val="false"/>
          <w:color w:val="000000"/>
          <w:sz w:val="28"/>
        </w:rPr>
        <w:t>
________________________берілді</w:t>
      </w:r>
      <w:r>
        <w:br/>
      </w:r>
      <w:r>
        <w:rPr>
          <w:rFonts w:ascii="Times New Roman"/>
          <w:b w:val="false"/>
          <w:i w:val="false"/>
          <w:color w:val="000000"/>
          <w:sz w:val="28"/>
        </w:rPr>
        <w:t>
берілген күні 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Мен Сізден 20____жылғы ____ тоқсанда мемлекеттік атаулы әлеуметтік көмек алушы екенімді растайтын анықтама беруіңізді сұраймын.</w:t>
      </w:r>
      <w:r>
        <w:br/>
      </w:r>
      <w:r>
        <w:rPr>
          <w:rFonts w:ascii="Times New Roman"/>
          <w:b w:val="false"/>
          <w:i w:val="false"/>
          <w:color w:val="000000"/>
          <w:sz w:val="28"/>
        </w:rPr>
        <w:t>
      Анықтама талап етілген орын бойынша қажет.</w:t>
      </w:r>
      <w:r>
        <w:br/>
      </w:r>
      <w:r>
        <w:rPr>
          <w:rFonts w:ascii="Times New Roman"/>
          <w:b w:val="false"/>
          <w:i w:val="false"/>
          <w:color w:val="000000"/>
          <w:sz w:val="28"/>
        </w:rPr>
        <w:t>
      «___»_________________20___ ж. ________________________</w:t>
      </w:r>
      <w:r>
        <w:br/>
      </w:r>
      <w:r>
        <w:rPr>
          <w:rFonts w:ascii="Times New Roman"/>
          <w:b w:val="false"/>
          <w:i w:val="false"/>
          <w:color w:val="000000"/>
          <w:sz w:val="28"/>
        </w:rPr>
        <w:t>
      (өтініш берушінің қолы)</w:t>
      </w:r>
    </w:p>
    <w:bookmarkStart w:name="z65" w:id="33"/>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2-қосымша</w:t>
      </w:r>
    </w:p>
    <w:bookmarkEnd w:id="33"/>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_____________________________________________________________ _____________ тіркеу нөмірі, оның шын мәнінде 20__ жылғы __ тоқсанда мемлекеттік атаулы әлеуметтік көмекті алушы болып табылғаны туралы берілді.</w:t>
      </w:r>
      <w:r>
        <w:br/>
      </w:r>
      <w:r>
        <w:rPr>
          <w:rFonts w:ascii="Times New Roman"/>
          <w:b w:val="false"/>
          <w:i w:val="false"/>
          <w:color w:val="000000"/>
          <w:sz w:val="28"/>
        </w:rPr>
        <w:t>
      Мына отбасы мүшелеріне:</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Анықтама талап етілген орын бойынша ұсынуға берілді.</w:t>
      </w:r>
      <w:r>
        <w:br/>
      </w:r>
      <w:r>
        <w:rPr>
          <w:rFonts w:ascii="Times New Roman"/>
          <w:b w:val="false"/>
          <w:i w:val="false"/>
          <w:color w:val="000000"/>
          <w:sz w:val="28"/>
        </w:rPr>
        <w:t>
      Уәкілетті орган басшысы</w:t>
      </w:r>
    </w:p>
    <w:bookmarkStart w:name="z66" w:id="34"/>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3-қосымша</w:t>
      </w:r>
    </w:p>
    <w:bookmarkEnd w:id="34"/>
    <w:p>
      <w:pPr>
        <w:spacing w:after="0"/>
        <w:ind w:left="0"/>
        <w:jc w:val="both"/>
      </w:pPr>
      <w:r>
        <w:rPr>
          <w:rFonts w:ascii="Times New Roman"/>
          <w:b w:val="false"/>
          <w:i w:val="false"/>
          <w:color w:val="000000"/>
          <w:sz w:val="28"/>
        </w:rPr>
        <w:t>      Әкімшілік іс-әрекеттердің (рәсімдердің) реттілігі мен өзара іс-қимылының сипаттамасы.</w:t>
      </w:r>
    </w:p>
    <w:bookmarkStart w:name="z67" w:id="35"/>
    <w:p>
      <w:pPr>
        <w:spacing w:after="0"/>
        <w:ind w:left="0"/>
        <w:jc w:val="left"/>
      </w:pPr>
      <w:r>
        <w:rPr>
          <w:rFonts w:ascii="Times New Roman"/>
          <w:b/>
          <w:i w:val="false"/>
          <w:color w:val="000000"/>
        </w:rPr>
        <w:t xml:space="preserve"> 
1 кесте. ҚФБ іс-әрекетін сипаттау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4458"/>
        <w:gridCol w:w="4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(жұмыс барысының, ағынының)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585"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(үдерістің, рәсімнің, операцияның) атауы және оның сипаттамасы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және журналға тіркеу</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және бұрыштама қою</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үшін уәкілетті орган басшысына жіберу</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бұдан әрі ұйымдастыру үшін жауапты орындаушыға жіберу</w:t>
            </w:r>
          </w:p>
        </w:tc>
      </w:tr>
      <w:tr>
        <w:trPr>
          <w:trHeight w:val="21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3113"/>
        <w:gridCol w:w="3030"/>
        <w:gridCol w:w="28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(отбасының) атаулы әлеуметтік көмек алушыларға тиесілілігін тексеру, анықтама даярлау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журналға тіркейді</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 қоюға басшыға жіберу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уәкілетті органның жауапты маманына жіберу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анықтамасын береді</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6"/>
    <w:p>
      <w:pPr>
        <w:spacing w:after="0"/>
        <w:ind w:left="0"/>
        <w:jc w:val="left"/>
      </w:pPr>
      <w:r>
        <w:rPr>
          <w:rFonts w:ascii="Times New Roman"/>
          <w:b/>
          <w:i w:val="false"/>
          <w:color w:val="000000"/>
        </w:rPr>
        <w:t xml:space="preserve"> 
2 кесте. Пайдалану нұсқалары.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6067"/>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қабылдау, тексеру және журналға тіркеу, құжаттарды қарастыру үшін уәкілетті орган басшысына жіберу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Құжаттармен танысу және бұрыштама қою, жұмысты бұдан әрі ұйымдастыру үшін жауапты орындаушыға жіберу</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алушының (отбасының) атаулы әлеуметтік көмек алушыларға тиесілілігін тексеру, анықтама даярлау</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Анықтамаға қол қояды, анықтаманы уәкілетті органның жауапты маманына жіберу</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Анықтаманы журналға тіркейді, мемлекеттік қызмет алушының анықтамасын береді</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7"/>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4-қосымша</w:t>
      </w:r>
    </w:p>
    <w:bookmarkEnd w:id="37"/>
    <w:bookmarkStart w:name="z70" w:id="38"/>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bookmarkEnd w:id="38"/>
    <w:p>
      <w:pPr>
        <w:spacing w:after="0"/>
        <w:ind w:left="0"/>
        <w:jc w:val="both"/>
      </w:pPr>
      <w:r>
        <w:drawing>
          <wp:inline distT="0" distB="0" distL="0" distR="0">
            <wp:extent cx="69596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637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