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6a44" w14:textId="8346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үй алу немесе салу үшін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2012 жылдғы 20 желтоқсандағы N 9-2 шешімі. Солтүстік Қазақстан облысының Әділет департаментінде 2013 жылғы 22 қаңтарда N 2092 болып тіркелді. Қолданылу мерзімінің өтуіне байланысты күші жойылды (Солтүстік Қазақстан облысы Аққайың ауданы мәслихаты аппаратының 2015 жылғы 10 наурыздағы N 5.2.1-13/45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Аққайың ауданы мәслихаты аппаратының 10.03.2015 N 5.2.1-13/45 хаты).</w:t>
      </w:r>
      <w:r>
        <w:br/>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 18-бабы </w:t>
      </w:r>
      <w:r>
        <w:rPr>
          <w:rFonts w:ascii="Times New Roman"/>
          <w:b w:val="false"/>
          <w:i w:val="false"/>
          <w:color w:val="000000"/>
          <w:sz w:val="28"/>
        </w:rPr>
        <w:t>8-тармағына</w:t>
      </w:r>
      <w:r>
        <w:rPr>
          <w:rFonts w:ascii="Times New Roman"/>
          <w:b w:val="false"/>
          <w:i w:val="false"/>
          <w:color w:val="000000"/>
          <w:sz w:val="28"/>
        </w:rPr>
        <w:t xml:space="preserve"> сәйкес, Аққайың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 жылға өтінген қажеттілігінің есебімен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w:t>
      </w:r>
      <w:r>
        <w:br/>
      </w:r>
      <w:r>
        <w:rPr>
          <w:rFonts w:ascii="Times New Roman"/>
          <w:b w:val="false"/>
          <w:i w:val="false"/>
          <w:color w:val="000000"/>
          <w:sz w:val="28"/>
        </w:rPr>
        <w:t>
</w:t>
      </w:r>
      <w:r>
        <w:rPr>
          <w:rFonts w:ascii="Times New Roman"/>
          <w:b w:val="false"/>
          <w:i w:val="false"/>
          <w:color w:val="000000"/>
          <w:sz w:val="28"/>
        </w:rPr>
        <w:t>
      1) өтініш түскен кезеңнен жетпіс есептік айлық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алу немесе салу үшін өтініш түскен кезеңнен бір мың бес жүз есептік айлық көрсеткіштен аспайтын маманның өтінген сомасында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шешімнің 1-тармағы 1), 2) тармақшаларының күші ветеринария саласында қызметті жүзеге асыратын ветеринарлық пунктерінің ветеринарлық мамандарына қолданылады.</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IX сессияның</w:t>
            </w:r>
            <w:r>
              <w:br/>
            </w:r>
            <w:r>
              <w:rPr>
                <w:rFonts w:ascii="Times New Roman"/>
                <w:b w:val="false"/>
                <w:i w:val="false"/>
                <w:color w:val="000000"/>
                <w:sz w:val="20"/>
              </w:rPr>
              <w:t>
      </w:t>
            </w:r>
            <w:r>
              <w:rPr>
                <w:rFonts w:ascii="Times New Roman"/>
                <w:b w:val="false"/>
                <w:i/>
                <w:color w:val="000000"/>
                <w:sz w:val="20"/>
              </w:rPr>
              <w:t>төрағасы және Аққайың</w:t>
            </w:r>
            <w:r>
              <w:br/>
            </w:r>
            <w:r>
              <w:rPr>
                <w:rFonts w:ascii="Times New Roman"/>
                <w:b w:val="false"/>
                <w:i w:val="false"/>
                <w:color w:val="000000"/>
                <w:sz w:val="20"/>
              </w:rPr>
              <w:t>
      </w:t>
            </w:r>
            <w:r>
              <w:rPr>
                <w:rFonts w:ascii="Times New Roman"/>
                <w:b w:val="false"/>
                <w:i/>
                <w:color w:val="000000"/>
                <w:sz w:val="20"/>
              </w:rPr>
              <w:t>аудандық мәслихатының</w:t>
            </w:r>
            <w:r>
              <w:br/>
            </w:r>
            <w:r>
              <w:rPr>
                <w:rFonts w:ascii="Times New Roman"/>
                <w:b w:val="false"/>
                <w:i w:val="false"/>
                <w:color w:val="000000"/>
                <w:sz w:val="20"/>
              </w:rPr>
              <w:t>
      </w:t>
            </w:r>
            <w:r>
              <w:rPr>
                <w:rFonts w:ascii="Times New Roman"/>
                <w:b w:val="false"/>
                <w:i/>
                <w:color w:val="000000"/>
                <w:sz w:val="20"/>
              </w:rPr>
              <w:t>хатшысы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Құрманбаев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2012 жылғы 20 желтоқсан</w:t>
            </w:r>
            <w:r>
              <w:br/>
            </w:r>
            <w:r>
              <w:rPr>
                <w:rFonts w:ascii="Times New Roman"/>
                <w:b w:val="false"/>
                <w:i w:val="false"/>
                <w:color w:val="000000"/>
                <w:sz w:val="20"/>
              </w:rPr>
              <w:t>
      </w:t>
            </w:r>
            <w:r>
              <w:rPr>
                <w:rFonts w:ascii="Times New Roman"/>
                <w:b w:val="false"/>
                <w:i/>
                <w:color w:val="000000"/>
                <w:sz w:val="20"/>
              </w:rPr>
              <w:t>"Аққайың аудандық ауыл</w:t>
            </w:r>
            <w:r>
              <w:br/>
            </w:r>
            <w:r>
              <w:rPr>
                <w:rFonts w:ascii="Times New Roman"/>
                <w:b w:val="false"/>
                <w:i w:val="false"/>
                <w:color w:val="000000"/>
                <w:sz w:val="20"/>
              </w:rPr>
              <w:t>
      </w:t>
            </w:r>
            <w:r>
              <w:rPr>
                <w:rFonts w:ascii="Times New Roman"/>
                <w:b w:val="false"/>
                <w:i/>
                <w:color w:val="000000"/>
                <w:sz w:val="20"/>
              </w:rPr>
              <w:t>шаруашылығы және ветеринария</w:t>
            </w:r>
            <w:r>
              <w:br/>
            </w:r>
            <w:r>
              <w:rPr>
                <w:rFonts w:ascii="Times New Roman"/>
                <w:b w:val="false"/>
                <w:i w:val="false"/>
                <w:color w:val="000000"/>
                <w:sz w:val="20"/>
              </w:rPr>
              <w:t>
      </w:t>
            </w:r>
            <w:r>
              <w:rPr>
                <w:rFonts w:ascii="Times New Roman"/>
                <w:b w:val="false"/>
                <w:i/>
                <w:color w:val="000000"/>
                <w:sz w:val="20"/>
              </w:rPr>
              <w:t>бөлімі" мемлекеттік мекемесінің</w:t>
            </w:r>
            <w:r>
              <w:br/>
            </w:r>
            <w:r>
              <w:rPr>
                <w:rFonts w:ascii="Times New Roman"/>
                <w:b w:val="false"/>
                <w:i w:val="false"/>
                <w:color w:val="000000"/>
                <w:sz w:val="20"/>
              </w:rPr>
              <w:t>
      </w:t>
            </w:r>
            <w:r>
              <w:rPr>
                <w:rFonts w:ascii="Times New Roman"/>
                <w:b w:val="false"/>
                <w:i/>
                <w:color w:val="000000"/>
                <w:sz w:val="20"/>
              </w:rPr>
              <w:t>бастығы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Әбділманов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"Аққайың аудандық экономика</w:t>
            </w:r>
            <w:r>
              <w:br/>
            </w:r>
            <w:r>
              <w:rPr>
                <w:rFonts w:ascii="Times New Roman"/>
                <w:b w:val="false"/>
                <w:i w:val="false"/>
                <w:color w:val="000000"/>
                <w:sz w:val="20"/>
              </w:rPr>
              <w:t>
      </w:t>
            </w:r>
            <w:r>
              <w:rPr>
                <w:rFonts w:ascii="Times New Roman"/>
                <w:b w:val="false"/>
                <w:i/>
                <w:color w:val="000000"/>
                <w:sz w:val="20"/>
              </w:rPr>
              <w:t>және қаржы бөлімі" мемлекеттік</w:t>
            </w:r>
            <w:r>
              <w:br/>
            </w:r>
            <w:r>
              <w:rPr>
                <w:rFonts w:ascii="Times New Roman"/>
                <w:b w:val="false"/>
                <w:i w:val="false"/>
                <w:color w:val="000000"/>
                <w:sz w:val="20"/>
              </w:rPr>
              <w:t>
      </w:t>
            </w:r>
            <w:r>
              <w:rPr>
                <w:rFonts w:ascii="Times New Roman"/>
                <w:b w:val="false"/>
                <w:i/>
                <w:color w:val="000000"/>
                <w:sz w:val="20"/>
              </w:rPr>
              <w:t>мекемесінің бастығы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Власова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