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1b61" w14:textId="75a1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Аққайын ауданы Григорьевка ауылдық округі Трудовое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Григорьевка ауылдық округі әкімінің 2012 жылғы 26 қыркүйектегі N 8 шешімі. Солтүстік Қазақстан облысы Әділет департаментінде 2012 жылғы 2 қарашада N 1924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"селолық", "селосының" сөздері "ауылы", "ауылдық", "ауылының" сөздерімен ауыстырылды - Солтүстік Қазақстан облысы Аққайың ауданы Григорьевка ауылдық округі әкімінің 20.08.2018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Трудовое ауылы тұрғындардың пікірін ескере отырып, Солтүстік Қазақстан облысы Аққайың ауданы Григорьевка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Григорьевка ауылдық округі Трудовое ауылының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Қ.Сәменов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Григорьевка ауылдық округі әкімінің 2012 жылғы 26 қыркүйектегі № 8 шешіміне қосымшa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Григорьевка ауылдық округі Трудовое ауылының көшелерінің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№ 1 көше - Приозерная;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 - Коммунистическая;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 - Подлесная;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 - Пушкина;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 - Пионерская;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 - Строительная;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 - Зеленая;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 - Дорожная;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көше - Рабочая;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көше - Абай;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көше - Октябрьская;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көше - Школьная;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көше - Новая;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