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2a10" w14:textId="2182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2012 жылғы 31 шілдедегі N 281 қаулысы. Солтүстік Қазақстан облысының Әділет департаментінде 2012 жылғы 29 тамызда N 13-5-154 тіркелді. Күші жойылды - Солтүстік Қазақстан облысы Ғабит Мүсірепов атындағы аудан әкімдігінің 2020 жылғы 20 мамырдағы № 134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 əкімдігінің 20.05.2020 </w:t>
      </w:r>
      <w:r>
        <w:rPr>
          <w:rFonts w:ascii="Times New Roman"/>
          <w:b w:val="false"/>
          <w:i w:val="false"/>
          <w:color w:val="ff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Ғабит Мүсірепов атындағы ауданның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әкімдігі аппаратының басшысы Ерлан Естайұлы Әділбековке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Көлік және коммуникация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Ғабит Мүсірепов атындағы</w:t>
            </w:r>
            <w:r>
              <w:br/>
            </w:r>
            <w:r>
              <w:rPr>
                <w:rFonts w:ascii="Times New Roman"/>
                <w:b w:val="false"/>
                <w:i w:val="false"/>
                <w:color w:val="000000"/>
                <w:sz w:val="20"/>
              </w:rPr>
              <w:t>аудан әкімдігінің 2012 жылғы</w:t>
            </w:r>
            <w:r>
              <w:br/>
            </w:r>
            <w:r>
              <w:rPr>
                <w:rFonts w:ascii="Times New Roman"/>
                <w:b w:val="false"/>
                <w:i w:val="false"/>
                <w:color w:val="000000"/>
                <w:sz w:val="20"/>
              </w:rPr>
              <w:t>31 шілдедегі № 281</w:t>
            </w:r>
            <w:r>
              <w:br/>
            </w:r>
            <w:r>
              <w:rPr>
                <w:rFonts w:ascii="Times New Roman"/>
                <w:b w:val="false"/>
                <w:i w:val="false"/>
                <w:color w:val="000000"/>
                <w:sz w:val="20"/>
              </w:rPr>
              <w:t>қаулысымен бекітілді</w:t>
            </w:r>
          </w:p>
        </w:tc>
      </w:tr>
    </w:tbl>
    <w:bookmarkStart w:name="z6" w:id="4"/>
    <w:p>
      <w:pPr>
        <w:spacing w:after="0"/>
        <w:ind w:left="0"/>
        <w:jc w:val="left"/>
      </w:pPr>
      <w:r>
        <w:rPr>
          <w:rFonts w:ascii="Times New Roman"/>
          <w:b/>
          <w:i w:val="false"/>
          <w:color w:val="000000"/>
        </w:rPr>
        <w:t xml:space="preserve">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регламенті</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Мемлекеттік қызмет "Солтүстік Қазақстан облысы Ғабит Мүсірепов атындағы ауданның білім бөлімі" мемлекеттік мекемесімен (бұдан әрі – ЖАО), балама негізде тұрғылықты жері бойынша халыққа қызмет көрсету орталық (бұдан әрі - "Орталық") арқылы, сондай-ақ "электрондық үкімет" порталы (бұдан әрі – "Қызмет беруші") арқылы </w:t>
      </w:r>
      <w:r>
        <w:rPr>
          <w:rFonts w:ascii="Times New Roman"/>
          <w:b w:val="false"/>
          <w:i w:val="false"/>
          <w:color w:val="000000"/>
          <w:sz w:val="28"/>
          <w:u w:val="single"/>
        </w:rPr>
        <w:t>www.e.gov.kz</w:t>
      </w:r>
      <w:r>
        <w:rPr>
          <w:rFonts w:ascii="Times New Roman"/>
          <w:b w:val="false"/>
          <w:i w:val="false"/>
          <w:color w:val="000000"/>
          <w:sz w:val="28"/>
        </w:rPr>
        <w:t xml:space="preserve"> мекенжайы бойынша көрсетіледі. </w:t>
      </w:r>
    </w:p>
    <w:bookmarkStart w:name="z7" w:id="5"/>
    <w:p>
      <w:pPr>
        <w:spacing w:after="0"/>
        <w:ind w:left="0"/>
        <w:jc w:val="both"/>
      </w:pPr>
      <w:r>
        <w:rPr>
          <w:rFonts w:ascii="Times New Roman"/>
          <w:b w:val="false"/>
          <w:i w:val="false"/>
          <w:color w:val="000000"/>
          <w:sz w:val="28"/>
        </w:rPr>
        <w:t xml:space="preserve">
      2. Электрондық мемлекеттік қызмет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 561 қаулысына өзгеріс енгізу туралы" Қазақстан Республикасы Үкіметінің 2010 жылғы 26 ақпандағы № 140 қаулысымен бекітілген "Қазақстан Республикасының мектепке дейінгі балалар ұйымдарына жолдама беру үшін мектеп жасына дейінгі (7 жасқа дейінгі) балаларды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әзірленді (бұдан әрі - "Стандарт") </w:t>
      </w:r>
    </w:p>
    <w:bookmarkEnd w:id="5"/>
    <w:bookmarkStart w:name="z8" w:id="6"/>
    <w:p>
      <w:pPr>
        <w:spacing w:after="0"/>
        <w:ind w:left="0"/>
        <w:jc w:val="both"/>
      </w:pPr>
      <w:r>
        <w:rPr>
          <w:rFonts w:ascii="Times New Roman"/>
          <w:b w:val="false"/>
          <w:i w:val="false"/>
          <w:color w:val="000000"/>
          <w:sz w:val="28"/>
        </w:rPr>
        <w:t xml:space="preserve">
      3. Электрондық мемлекеттік қызмет берудің автоматтандырылу деңгейі: ішінара автоматтандырылған (медиа алшақтығы бар электрондық мемлекеттік қызмет). </w:t>
      </w:r>
    </w:p>
    <w:bookmarkEnd w:id="6"/>
    <w:bookmarkStart w:name="z9" w:id="7"/>
    <w:p>
      <w:pPr>
        <w:spacing w:after="0"/>
        <w:ind w:left="0"/>
        <w:jc w:val="both"/>
      </w:pPr>
      <w:r>
        <w:rPr>
          <w:rFonts w:ascii="Times New Roman"/>
          <w:b w:val="false"/>
          <w:i w:val="false"/>
          <w:color w:val="000000"/>
          <w:sz w:val="28"/>
        </w:rPr>
        <w:t xml:space="preserve">
      4. Электрондық қызмет көрсету түрі: транзакциялық қызмет. </w:t>
      </w:r>
    </w:p>
    <w:bookmarkEnd w:id="7"/>
    <w:bookmarkStart w:name="z10" w:id="8"/>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түсініктер мен қысқартулар: </w:t>
      </w:r>
    </w:p>
    <w:bookmarkEnd w:id="8"/>
    <w:p>
      <w:pPr>
        <w:spacing w:after="0"/>
        <w:ind w:left="0"/>
        <w:jc w:val="both"/>
      </w:pPr>
      <w:r>
        <w:rPr>
          <w:rFonts w:ascii="Times New Roman"/>
          <w:b w:val="false"/>
          <w:i w:val="false"/>
          <w:color w:val="000000"/>
          <w:sz w:val="28"/>
        </w:rPr>
        <w:t xml:space="preserve">
      1)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 </w:t>
      </w:r>
    </w:p>
    <w:p>
      <w:pPr>
        <w:spacing w:after="0"/>
        <w:ind w:left="0"/>
        <w:jc w:val="both"/>
      </w:pPr>
      <w:r>
        <w:rPr>
          <w:rFonts w:ascii="Times New Roman"/>
          <w:b w:val="false"/>
          <w:i w:val="false"/>
          <w:color w:val="000000"/>
          <w:sz w:val="28"/>
        </w:rPr>
        <w:t xml:space="preserve">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w:t>
      </w:r>
    </w:p>
    <w:p>
      <w:pPr>
        <w:spacing w:after="0"/>
        <w:ind w:left="0"/>
        <w:jc w:val="both"/>
      </w:pPr>
      <w:r>
        <w:rPr>
          <w:rFonts w:ascii="Times New Roman"/>
          <w:b w:val="false"/>
          <w:i w:val="false"/>
          <w:color w:val="000000"/>
          <w:sz w:val="28"/>
        </w:rPr>
        <w:t xml:space="preserve">
      3) ЖАО АЖ – жергілікті атқарушы органдардың ақпараттық жүйесі/ жергілікті атқарушы орган қызметкерінің автоматтандырылған жұмыс орны ретіндегі Қазақстан Республикасының "электрондық үкіметі" шлюзінің кіші жүйесі; </w:t>
      </w:r>
    </w:p>
    <w:p>
      <w:pPr>
        <w:spacing w:after="0"/>
        <w:ind w:left="0"/>
        <w:jc w:val="both"/>
      </w:pPr>
      <w:r>
        <w:rPr>
          <w:rFonts w:ascii="Times New Roman"/>
          <w:b w:val="false"/>
          <w:i w:val="false"/>
          <w:color w:val="000000"/>
          <w:sz w:val="28"/>
        </w:rPr>
        <w:t xml:space="preserve">
      4) ҚФБ – құрылымдық-функционалдық бірліктер – белгілі бір кезеңде электрондық қызметті көрсетуге қатысатын уәкілетті органдардың жауапты тұлғалары, мемлекеттік органдардың құрылымдық бөлімшелері және т.б.; </w:t>
      </w:r>
    </w:p>
    <w:p>
      <w:pPr>
        <w:spacing w:after="0"/>
        <w:ind w:left="0"/>
        <w:jc w:val="both"/>
      </w:pPr>
      <w:r>
        <w:rPr>
          <w:rFonts w:ascii="Times New Roman"/>
          <w:b w:val="false"/>
          <w:i w:val="false"/>
          <w:color w:val="000000"/>
          <w:sz w:val="28"/>
        </w:rPr>
        <w:t xml:space="preserve">
      5) мемлекеттік мекеме – тікелей электрондық қызметті көрсететін Ғабит Мүсірепов атындағы ауданның білім бөлімі; </w:t>
      </w:r>
    </w:p>
    <w:p>
      <w:pPr>
        <w:spacing w:after="0"/>
        <w:ind w:left="0"/>
        <w:jc w:val="both"/>
      </w:pPr>
      <w:r>
        <w:rPr>
          <w:rFonts w:ascii="Times New Roman"/>
          <w:b w:val="false"/>
          <w:i w:val="false"/>
          <w:color w:val="000000"/>
          <w:sz w:val="28"/>
        </w:rPr>
        <w:t xml:space="preserve">
      6)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 </w:t>
      </w:r>
    </w:p>
    <w:p>
      <w:pPr>
        <w:spacing w:after="0"/>
        <w:ind w:left="0"/>
        <w:jc w:val="both"/>
      </w:pPr>
      <w:r>
        <w:rPr>
          <w:rFonts w:ascii="Times New Roman"/>
          <w:b w:val="false"/>
          <w:i w:val="false"/>
          <w:color w:val="000000"/>
          <w:sz w:val="28"/>
        </w:rPr>
        <w:t xml:space="preserve">
      7) МБҰ – мектепке дейінгі балалар ұйымы; </w:t>
      </w:r>
    </w:p>
    <w:p>
      <w:pPr>
        <w:spacing w:after="0"/>
        <w:ind w:left="0"/>
        <w:jc w:val="both"/>
      </w:pPr>
      <w:r>
        <w:rPr>
          <w:rFonts w:ascii="Times New Roman"/>
          <w:b w:val="false"/>
          <w:i w:val="false"/>
          <w:color w:val="000000"/>
          <w:sz w:val="28"/>
        </w:rPr>
        <w:t xml:space="preserve">
      8) пайдаланушы – өзіне қажет электрондық ресурсты ақпараттық жүйе арқылы алуға жүгінген және онымен қолданатын субъект; </w:t>
      </w:r>
    </w:p>
    <w:p>
      <w:pPr>
        <w:spacing w:after="0"/>
        <w:ind w:left="0"/>
        <w:jc w:val="both"/>
      </w:pPr>
      <w:r>
        <w:rPr>
          <w:rFonts w:ascii="Times New Roman"/>
          <w:b w:val="false"/>
          <w:i w:val="false"/>
          <w:color w:val="000000"/>
          <w:sz w:val="28"/>
        </w:rPr>
        <w:t xml:space="preserve">
      9) транзакциондық қызмет – электрондық цифрлық қолтаңба қолданылуымен ақпарат алмасуды талап ететін тұтынушыларға электрондық ақпараттық ресурстарды беру қызметі; </w:t>
      </w:r>
    </w:p>
    <w:p>
      <w:pPr>
        <w:spacing w:after="0"/>
        <w:ind w:left="0"/>
        <w:jc w:val="both"/>
      </w:pPr>
      <w:r>
        <w:rPr>
          <w:rFonts w:ascii="Times New Roman"/>
          <w:b w:val="false"/>
          <w:i w:val="false"/>
          <w:color w:val="000000"/>
          <w:sz w:val="28"/>
        </w:rPr>
        <w:t xml:space="preserve">
      10) ҰКО АЖ – Қазақстан Республикасының ұлттық куәландыру орталығының ақпараттық жүйесі. </w:t>
      </w:r>
    </w:p>
    <w:p>
      <w:pPr>
        <w:spacing w:after="0"/>
        <w:ind w:left="0"/>
        <w:jc w:val="both"/>
      </w:pPr>
      <w:r>
        <w:rPr>
          <w:rFonts w:ascii="Times New Roman"/>
          <w:b w:val="false"/>
          <w:i w:val="false"/>
          <w:color w:val="000000"/>
          <w:sz w:val="28"/>
        </w:rPr>
        <w:t xml:space="preserve">
      11) ХҚКО – халыққа қызмет көрсету орталығы; </w:t>
      </w:r>
    </w:p>
    <w:p>
      <w:pPr>
        <w:spacing w:after="0"/>
        <w:ind w:left="0"/>
        <w:jc w:val="both"/>
      </w:pPr>
      <w:r>
        <w:rPr>
          <w:rFonts w:ascii="Times New Roman"/>
          <w:b w:val="false"/>
          <w:i w:val="false"/>
          <w:color w:val="000000"/>
          <w:sz w:val="28"/>
        </w:rPr>
        <w:t xml:space="preserve">
      12) халыққа қызмет көрсету орталықтарының ақпараттық жүйесі (бұдан әрі – ХҚҚО АЖ)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үрдісін автоматтандыруға арналған ақпараттық жүйе; </w:t>
      </w:r>
    </w:p>
    <w:p>
      <w:pPr>
        <w:spacing w:after="0"/>
        <w:ind w:left="0"/>
        <w:jc w:val="both"/>
      </w:pPr>
      <w:r>
        <w:rPr>
          <w:rFonts w:ascii="Times New Roman"/>
          <w:b w:val="false"/>
          <w:i w:val="false"/>
          <w:color w:val="000000"/>
          <w:sz w:val="28"/>
        </w:rPr>
        <w:t xml:space="preserve">
      13) "электрондық үкіметтің" веб-порталы (бұдан әрі - ЭҮП) жинақталған үкіметтік ақпаратқа, соның ішінде нормативтік-құқықтық базаға және электрондық мемлекеттік қызметтерге қол жеткізе алатын бірыңғай терезе нысанындағы ақпараттық жүйе; </w:t>
      </w:r>
    </w:p>
    <w:p>
      <w:pPr>
        <w:spacing w:after="0"/>
        <w:ind w:left="0"/>
        <w:jc w:val="both"/>
      </w:pPr>
      <w:r>
        <w:rPr>
          <w:rFonts w:ascii="Times New Roman"/>
          <w:b w:val="false"/>
          <w:i w:val="false"/>
          <w:color w:val="000000"/>
          <w:sz w:val="28"/>
        </w:rPr>
        <w:t xml:space="preserve">
      14) "электрондық үкіметтің" өңірлік шлюзі (бұдан әрі – ЭҮӨШ) – ЖАО электрондық қызметтер көрсету үдерісіне қатысатын ЖАО ішкі жүйелері/кіші жүйелері және сыртқы ақпараттық жүйелердің арасында өзара ақпараттық әрекет етуді қамтамасыз етуші ақпараттық жүйе; </w:t>
      </w:r>
    </w:p>
    <w:p>
      <w:pPr>
        <w:spacing w:after="0"/>
        <w:ind w:left="0"/>
        <w:jc w:val="both"/>
      </w:pPr>
      <w:r>
        <w:rPr>
          <w:rFonts w:ascii="Times New Roman"/>
          <w:b w:val="false"/>
          <w:i w:val="false"/>
          <w:color w:val="000000"/>
          <w:sz w:val="28"/>
        </w:rPr>
        <w:t xml:space="preserve">
      15)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 </w:t>
      </w:r>
    </w:p>
    <w:p>
      <w:pPr>
        <w:spacing w:after="0"/>
        <w:ind w:left="0"/>
        <w:jc w:val="both"/>
      </w:pPr>
      <w:r>
        <w:rPr>
          <w:rFonts w:ascii="Times New Roman"/>
          <w:b w:val="false"/>
          <w:i w:val="false"/>
          <w:color w:val="000000"/>
          <w:sz w:val="28"/>
        </w:rPr>
        <w:t xml:space="preserve">
      16) электрондық мемлекеттік қызметтер – ақпараттық технологиялар қолданылуымен электрондық нысанда көрсетілетін мемлекеттік қызметтер; </w:t>
      </w:r>
    </w:p>
    <w:p>
      <w:pPr>
        <w:spacing w:after="0"/>
        <w:ind w:left="0"/>
        <w:jc w:val="both"/>
      </w:pPr>
      <w:r>
        <w:rPr>
          <w:rFonts w:ascii="Times New Roman"/>
          <w:b w:val="false"/>
          <w:i w:val="false"/>
          <w:color w:val="000000"/>
          <w:sz w:val="28"/>
        </w:rPr>
        <w:t xml:space="preserve">
      17) электрондық құжат – өзіндегі ақпарат электрондық-цифрлық нысанда табыс етілген және электрондық цифрлық қолтаңба арқылы куәландырылған құжат; </w:t>
      </w:r>
    </w:p>
    <w:p>
      <w:pPr>
        <w:spacing w:after="0"/>
        <w:ind w:left="0"/>
        <w:jc w:val="both"/>
      </w:pPr>
      <w:r>
        <w:rPr>
          <w:rFonts w:ascii="Times New Roman"/>
          <w:b w:val="false"/>
          <w:i w:val="false"/>
          <w:color w:val="000000"/>
          <w:sz w:val="28"/>
        </w:rPr>
        <w:t>
      18) "электрондық үкімет" шлюзы (бұдан әрі – ЭҮШ) – электрондық қызметтерді іске асыру аясында "электрондық қызметтің" ақпараттық жүйесін кіріктіруге арналған ақпараттық жүйе;</w:t>
      </w:r>
    </w:p>
    <w:bookmarkStart w:name="z11" w:id="9"/>
    <w:p>
      <w:pPr>
        <w:spacing w:after="0"/>
        <w:ind w:left="0"/>
        <w:jc w:val="left"/>
      </w:pPr>
      <w:r>
        <w:rPr>
          <w:rFonts w:ascii="Times New Roman"/>
          <w:b/>
          <w:i w:val="false"/>
          <w:color w:val="000000"/>
        </w:rPr>
        <w:t xml:space="preserve"> 2. Электрондық мемлекеттік қызмет жөніндегі қызмет беруші әрекетінің тәртібі</w:t>
      </w:r>
    </w:p>
    <w:bookmarkEnd w:id="9"/>
    <w:p>
      <w:pPr>
        <w:spacing w:after="0"/>
        <w:ind w:left="0"/>
        <w:jc w:val="both"/>
      </w:pPr>
      <w:r>
        <w:rPr>
          <w:rFonts w:ascii="Times New Roman"/>
          <w:b w:val="false"/>
          <w:i w:val="false"/>
          <w:color w:val="000000"/>
          <w:sz w:val="28"/>
        </w:rPr>
        <w:t xml:space="preserve">
      6. Қызмет берушінің аталмыш электрондық мемлекеттік қызметті тікелей ұсынатын ЖАО ішінара автоматтандырылған электрондық мемлекеттік қызметін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(1-сурет) көрсетуде адымдық іс-әрекеттері мен шешімдері:</w:t>
      </w:r>
    </w:p>
    <w:p>
      <w:pPr>
        <w:spacing w:after="0"/>
        <w:ind w:left="0"/>
        <w:jc w:val="both"/>
      </w:pPr>
      <w:r>
        <w:rPr>
          <w:rFonts w:ascii="Times New Roman"/>
          <w:b w:val="false"/>
          <w:i w:val="false"/>
          <w:color w:val="000000"/>
          <w:sz w:val="28"/>
        </w:rPr>
        <w:t xml:space="preserve">
      1) тұтынушы қызмет алу үшін өзімен бірге өтініш пен қажетті құжаттар түпнұсқаларымен ЖАО жүгінуі тиіс. ЖАО қызметкерімен тұтынушының өтініші мен құжаттарының дұрыстығын тексеру. </w:t>
      </w:r>
    </w:p>
    <w:p>
      <w:pPr>
        <w:spacing w:after="0"/>
        <w:ind w:left="0"/>
        <w:jc w:val="both"/>
      </w:pPr>
      <w:r>
        <w:rPr>
          <w:rFonts w:ascii="Times New Roman"/>
          <w:b w:val="false"/>
          <w:i w:val="false"/>
          <w:color w:val="000000"/>
          <w:sz w:val="28"/>
        </w:rPr>
        <w:t xml:space="preserve">
      2) 1-үрдіс – ЖАО қызметкерімен ЖСН мен парольді (авторизациялау үрдісі) электрондық мемлекеттік қызмет көрсету үшін ЖАО АЖ енгізу үдерісі; </w:t>
      </w:r>
    </w:p>
    <w:p>
      <w:pPr>
        <w:spacing w:after="0"/>
        <w:ind w:left="0"/>
        <w:jc w:val="both"/>
      </w:pPr>
      <w:r>
        <w:rPr>
          <w:rFonts w:ascii="Times New Roman"/>
          <w:b w:val="false"/>
          <w:i w:val="false"/>
          <w:color w:val="000000"/>
          <w:sz w:val="28"/>
        </w:rPr>
        <w:t xml:space="preserve">
      3) 1-шарт – ЖСН пен пароль арқылы ЖАО тіркелген қызметкер деректерінің әділдігін ЖАО АЖ тексеру; </w:t>
      </w:r>
    </w:p>
    <w:p>
      <w:pPr>
        <w:spacing w:after="0"/>
        <w:ind w:left="0"/>
        <w:jc w:val="both"/>
      </w:pPr>
      <w:r>
        <w:rPr>
          <w:rFonts w:ascii="Times New Roman"/>
          <w:b w:val="false"/>
          <w:i w:val="false"/>
          <w:color w:val="000000"/>
          <w:sz w:val="28"/>
        </w:rPr>
        <w:t xml:space="preserve">
      4) 2-үрдіс – ЖАО қызметкерінің деректерінде бұзушылықтар болуына байланысты ЖАО АЖ авторизациялаудан бас тарту туралы хабарлама қалыптастыру; </w:t>
      </w:r>
    </w:p>
    <w:p>
      <w:pPr>
        <w:spacing w:after="0"/>
        <w:ind w:left="0"/>
        <w:jc w:val="both"/>
      </w:pPr>
      <w:r>
        <w:rPr>
          <w:rFonts w:ascii="Times New Roman"/>
          <w:b w:val="false"/>
          <w:i w:val="false"/>
          <w:color w:val="000000"/>
          <w:sz w:val="28"/>
        </w:rPr>
        <w:t xml:space="preserve">
      5) 3-үрдіс – ЖАО қызметкерінің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толтыруы (деректерді енгізу және сканерленген құжаттарды тіркеу); </w:t>
      </w:r>
    </w:p>
    <w:p>
      <w:pPr>
        <w:spacing w:after="0"/>
        <w:ind w:left="0"/>
        <w:jc w:val="both"/>
      </w:pPr>
      <w:r>
        <w:rPr>
          <w:rFonts w:ascii="Times New Roman"/>
          <w:b w:val="false"/>
          <w:i w:val="false"/>
          <w:color w:val="000000"/>
          <w:sz w:val="28"/>
        </w:rPr>
        <w:t xml:space="preserve">
      6) 4-үрдіс – ЖАО қызметкерінің ЭЦҚ арқылы электрондық мемлекеттік қызмет көрсетуге сұрау салудың толтырылған нысанына (енгізілген деректерді, қоса берілген сканерленген құжаттарды) қол қою; </w:t>
      </w:r>
    </w:p>
    <w:p>
      <w:pPr>
        <w:spacing w:after="0"/>
        <w:ind w:left="0"/>
        <w:jc w:val="both"/>
      </w:pPr>
      <w:r>
        <w:rPr>
          <w:rFonts w:ascii="Times New Roman"/>
          <w:b w:val="false"/>
          <w:i w:val="false"/>
          <w:color w:val="000000"/>
          <w:sz w:val="28"/>
        </w:rPr>
        <w:t xml:space="preserve">
      7)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ЖАС АЖ шақыртылған (жойылған) тіркеу куәліктері тізімінде болмауын тексеру; </w:t>
      </w:r>
    </w:p>
    <w:p>
      <w:pPr>
        <w:spacing w:after="0"/>
        <w:ind w:left="0"/>
        <w:jc w:val="both"/>
      </w:pPr>
      <w:r>
        <w:rPr>
          <w:rFonts w:ascii="Times New Roman"/>
          <w:b w:val="false"/>
          <w:i w:val="false"/>
          <w:color w:val="000000"/>
          <w:sz w:val="28"/>
        </w:rPr>
        <w:t xml:space="preserve">
      8) 5-үрдіс – ЖАО қызметкерінің ЭЦҚ дұрыстығы дәлелденбеуіне байланысты сұратылған электрондық мемлекеттік қызмет көрсетуден бас тарту туралы хабарламаны қалыптастыру; </w:t>
      </w:r>
    </w:p>
    <w:p>
      <w:pPr>
        <w:spacing w:after="0"/>
        <w:ind w:left="0"/>
        <w:jc w:val="both"/>
      </w:pPr>
      <w:r>
        <w:rPr>
          <w:rFonts w:ascii="Times New Roman"/>
          <w:b w:val="false"/>
          <w:i w:val="false"/>
          <w:color w:val="000000"/>
          <w:sz w:val="28"/>
        </w:rPr>
        <w:t xml:space="preserve">
      9) 6-үрдіс – ЖАҚ қызметкерінің электрондық мемлекеттік қызметті өңдеуі; </w:t>
      </w:r>
    </w:p>
    <w:p>
      <w:pPr>
        <w:spacing w:after="0"/>
        <w:ind w:left="0"/>
        <w:jc w:val="both"/>
      </w:pPr>
      <w:r>
        <w:rPr>
          <w:rFonts w:ascii="Times New Roman"/>
          <w:b w:val="false"/>
          <w:i w:val="false"/>
          <w:color w:val="000000"/>
          <w:sz w:val="28"/>
        </w:rPr>
        <w:t xml:space="preserve">
      10) 7-үрдіс – ЖАО қызметкерінің көрсетілген электрондық мемлекеттік қызмет нәтижесін қалыптастыру үрдісі (мектепке дейінгі балалар ұйымдарына жолдама немесе мектеп жасына дейінгі балаларды (7 жасқа дейін) тіркеу туралы хабарлама. Өтініш беру сәтіне МБҰ орын болмауында аралық құжат ретінде, немесе қызмет көрсетуден бас тарту туралы дәлелденген жауап. Электрондық құжат ЖАО қызметкерінің ЭЦҚ пайдалануымен қалыптастырылады. ЖАО қызметкерінің қолма-қол немесе тұтынушының электрондық поштасына жіберу арқылы электрондық мемлекеттік қызмет нәтижесін беруі. </w:t>
      </w:r>
    </w:p>
    <w:bookmarkStart w:name="z12" w:id="10"/>
    <w:p>
      <w:pPr>
        <w:spacing w:after="0"/>
        <w:ind w:left="0"/>
        <w:jc w:val="both"/>
      </w:pPr>
      <w:r>
        <w:rPr>
          <w:rFonts w:ascii="Times New Roman"/>
          <w:b w:val="false"/>
          <w:i w:val="false"/>
          <w:color w:val="000000"/>
          <w:sz w:val="28"/>
        </w:rPr>
        <w:t xml:space="preserve">
      7. Қызмет берушінің ХҚКО (функционалдық өзара әрекеттесу диаграммасы) арқылы электрондық мемлекеттік қызмет көрсетудегі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(2 сурет) көрсетілген: </w:t>
      </w:r>
    </w:p>
    <w:bookmarkEnd w:id="10"/>
    <w:p>
      <w:pPr>
        <w:spacing w:after="0"/>
        <w:ind w:left="0"/>
        <w:jc w:val="both"/>
      </w:pPr>
      <w:r>
        <w:rPr>
          <w:rFonts w:ascii="Times New Roman"/>
          <w:b w:val="false"/>
          <w:i w:val="false"/>
          <w:color w:val="000000"/>
          <w:sz w:val="28"/>
        </w:rPr>
        <w:t xml:space="preserve">
      1) 1-үрдіс – электрондық мемлекеттік қызмет көрсету үшін ХҚКО операторының ХҚКО АЖ авторизациялау үрдісі; </w:t>
      </w:r>
    </w:p>
    <w:p>
      <w:pPr>
        <w:spacing w:after="0"/>
        <w:ind w:left="0"/>
        <w:jc w:val="both"/>
      </w:pPr>
      <w:r>
        <w:rPr>
          <w:rFonts w:ascii="Times New Roman"/>
          <w:b w:val="false"/>
          <w:i w:val="false"/>
          <w:color w:val="000000"/>
          <w:sz w:val="28"/>
        </w:rPr>
        <w:t xml:space="preserve">
      2) 1-шарт – ХҚКО АЖ тіркелген оператор деректерінің әділдігін ЖСН және пароль немесе ЭЦҚ арқылы тексеру; </w:t>
      </w:r>
    </w:p>
    <w:p>
      <w:pPr>
        <w:spacing w:after="0"/>
        <w:ind w:left="0"/>
        <w:jc w:val="both"/>
      </w:pPr>
      <w:r>
        <w:rPr>
          <w:rFonts w:ascii="Times New Roman"/>
          <w:b w:val="false"/>
          <w:i w:val="false"/>
          <w:color w:val="000000"/>
          <w:sz w:val="28"/>
        </w:rPr>
        <w:t>
      3) 2-үрдіс – ХҚКО операторының деректерінде бұзушылықтар болуына байланысты ХҚКО АЖ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4) 3-үрдіс – ХҚКО операторының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толтыруы (деректерді енгізу және қоса берілген сканерленген құжаттарды); </w:t>
      </w:r>
    </w:p>
    <w:p>
      <w:pPr>
        <w:spacing w:after="0"/>
        <w:ind w:left="0"/>
        <w:jc w:val="both"/>
      </w:pPr>
      <w:r>
        <w:rPr>
          <w:rFonts w:ascii="Times New Roman"/>
          <w:b w:val="false"/>
          <w:i w:val="false"/>
          <w:color w:val="000000"/>
          <w:sz w:val="28"/>
        </w:rPr>
        <w:t xml:space="preserve">
      5) 4-үрдіс – ХҚКО операторының ЭЦҚ арқылы электрондық мемлекеттік қызмет көрсетуге сұрау салудың толтырылған нысанына (енгізілген деректерді, қоса берілген сканерленген құжаттарды) қол қою; </w:t>
      </w:r>
    </w:p>
    <w:p>
      <w:pPr>
        <w:spacing w:after="0"/>
        <w:ind w:left="0"/>
        <w:jc w:val="both"/>
      </w:pPr>
      <w:r>
        <w:rPr>
          <w:rFonts w:ascii="Times New Roman"/>
          <w:b w:val="false"/>
          <w:i w:val="false"/>
          <w:color w:val="000000"/>
          <w:sz w:val="28"/>
        </w:rPr>
        <w:t xml:space="preserve">
      6)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ХҚКО АЖ шақыртылған (жойылған) тіркеу куәліктері тізімінде болмауын тексеру; </w:t>
      </w:r>
    </w:p>
    <w:p>
      <w:pPr>
        <w:spacing w:after="0"/>
        <w:ind w:left="0"/>
        <w:jc w:val="both"/>
      </w:pPr>
      <w:r>
        <w:rPr>
          <w:rFonts w:ascii="Times New Roman"/>
          <w:b w:val="false"/>
          <w:i w:val="false"/>
          <w:color w:val="000000"/>
          <w:sz w:val="28"/>
        </w:rPr>
        <w:t xml:space="preserve">
      7) 5-үрдіс – оператордың ЭЦҚ дұрыстығы дәлелденбеуіне байланысты сұратылған электрондық мемлекеттік қызмет көрсетуден бас тарту туралы хабарламаны қалыптастыру; </w:t>
      </w:r>
    </w:p>
    <w:p>
      <w:pPr>
        <w:spacing w:after="0"/>
        <w:ind w:left="0"/>
        <w:jc w:val="both"/>
      </w:pPr>
      <w:r>
        <w:rPr>
          <w:rFonts w:ascii="Times New Roman"/>
          <w:b w:val="false"/>
          <w:i w:val="false"/>
          <w:color w:val="000000"/>
          <w:sz w:val="28"/>
        </w:rPr>
        <w:t xml:space="preserve">
      8) 6-үрдіс – ХҚКО операторының ЭЦҚ қол қойылған электрондық құжатты (тұтынушының сұрау салуы) ЖАО АЖ ЭҮШ/ЭҮШ арқылы жіберу және ЖАО қызметкерінің электрондық мемлекеттік қызметті өңдеу; </w:t>
      </w:r>
    </w:p>
    <w:p>
      <w:pPr>
        <w:spacing w:after="0"/>
        <w:ind w:left="0"/>
        <w:jc w:val="both"/>
      </w:pPr>
      <w:r>
        <w:rPr>
          <w:rFonts w:ascii="Times New Roman"/>
          <w:b w:val="false"/>
          <w:i w:val="false"/>
          <w:color w:val="000000"/>
          <w:sz w:val="28"/>
        </w:rPr>
        <w:t xml:space="preserve">
      9) 7-үрдіс – ЖАО қызметкерінің көрсетілген электрондық мемлекеттік қызмет нәтижесін қалыптастыру үрдісі (мектепке дейінгі балалар ұйымдарына жолдама немесе мектеп жасына дейінгі балаларды (7 жасқа дейін) тіркеу туралы хабарлама. Өтініш беру сәтіне МБҰ орын болмауында аралық құжат ретінде, немесе қызмет көрсетуден бас тарту туралы дәлелденген жауап. Электрондық құжат ЖАО қызметкерінің ЭЦҚ пайдалануымен қалыптастырылады және ХҚКО АЖ жіберіледі; </w:t>
      </w:r>
    </w:p>
    <w:p>
      <w:pPr>
        <w:spacing w:after="0"/>
        <w:ind w:left="0"/>
        <w:jc w:val="both"/>
      </w:pPr>
      <w:r>
        <w:rPr>
          <w:rFonts w:ascii="Times New Roman"/>
          <w:b w:val="false"/>
          <w:i w:val="false"/>
          <w:color w:val="000000"/>
          <w:sz w:val="28"/>
        </w:rPr>
        <w:t xml:space="preserve">
      10) 8-үрдіс – ХҚКО қызметкерінің қызмет тұтынушысына қолма-қол немесе электрондық поштасына жіберу арқылы шығыс құжатты беруі. </w:t>
      </w:r>
    </w:p>
    <w:bookmarkStart w:name="z13" w:id="11"/>
    <w:p>
      <w:pPr>
        <w:spacing w:after="0"/>
        <w:ind w:left="0"/>
        <w:jc w:val="both"/>
      </w:pPr>
      <w:r>
        <w:rPr>
          <w:rFonts w:ascii="Times New Roman"/>
          <w:b w:val="false"/>
          <w:i w:val="false"/>
          <w:color w:val="000000"/>
          <w:sz w:val="28"/>
        </w:rPr>
        <w:t xml:space="preserve">
      8. Қызмет берушінің ЭҮП арқылы адымдық іс-әрекеттері мен шешімдері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(3-сурет) көрсетілген: </w:t>
      </w:r>
    </w:p>
    <w:bookmarkEnd w:id="11"/>
    <w:p>
      <w:pPr>
        <w:spacing w:after="0"/>
        <w:ind w:left="0"/>
        <w:jc w:val="both"/>
      </w:pPr>
      <w:r>
        <w:rPr>
          <w:rFonts w:ascii="Times New Roman"/>
          <w:b w:val="false"/>
          <w:i w:val="false"/>
          <w:color w:val="000000"/>
          <w:sz w:val="28"/>
        </w:rPr>
        <w:t xml:space="preserve">
      1) тұтынушы ЖСН және пароль арқылы ЭҮП тіркеуді жүзеге асырады (ЭҮП тіркелмеген тұтынушылары үшін жүзеге асырылады); </w:t>
      </w:r>
    </w:p>
    <w:p>
      <w:pPr>
        <w:spacing w:after="0"/>
        <w:ind w:left="0"/>
        <w:jc w:val="both"/>
      </w:pPr>
      <w:r>
        <w:rPr>
          <w:rFonts w:ascii="Times New Roman"/>
          <w:b w:val="false"/>
          <w:i w:val="false"/>
          <w:color w:val="000000"/>
          <w:sz w:val="28"/>
        </w:rPr>
        <w:t xml:space="preserve">
      2) 1-үрдіс – тұтынушының электрондық мемлекеттік қызметті алуы үшін ЖСН мен парольді (автоизациялау үдерісі) ЭҮП енгізу үрдісі; </w:t>
      </w:r>
    </w:p>
    <w:p>
      <w:pPr>
        <w:spacing w:after="0"/>
        <w:ind w:left="0"/>
        <w:jc w:val="both"/>
      </w:pPr>
      <w:r>
        <w:rPr>
          <w:rFonts w:ascii="Times New Roman"/>
          <w:b w:val="false"/>
          <w:i w:val="false"/>
          <w:color w:val="000000"/>
          <w:sz w:val="28"/>
        </w:rPr>
        <w:t xml:space="preserve">
      3) 1-шарт – ЭҮП тіркелген тұтынушы туралы деректер дұрыстығын ЖСН мен пароль арқылы тексеру; </w:t>
      </w:r>
    </w:p>
    <w:p>
      <w:pPr>
        <w:spacing w:after="0"/>
        <w:ind w:left="0"/>
        <w:jc w:val="both"/>
      </w:pPr>
      <w:r>
        <w:rPr>
          <w:rFonts w:ascii="Times New Roman"/>
          <w:b w:val="false"/>
          <w:i w:val="false"/>
          <w:color w:val="000000"/>
          <w:sz w:val="28"/>
        </w:rPr>
        <w:t xml:space="preserve">
      4) 2-үрдіс – ЭҮП тұтынушының деректерінде бұзулар болуына байланысты авторизациядан бас тарту туралы хабарлама қалыптастыру; </w:t>
      </w:r>
    </w:p>
    <w:p>
      <w:pPr>
        <w:spacing w:after="0"/>
        <w:ind w:left="0"/>
        <w:jc w:val="both"/>
      </w:pPr>
      <w:r>
        <w:rPr>
          <w:rFonts w:ascii="Times New Roman"/>
          <w:b w:val="false"/>
          <w:i w:val="false"/>
          <w:color w:val="000000"/>
          <w:sz w:val="28"/>
        </w:rPr>
        <w:t xml:space="preserve">
      5) 3-үрдіс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пішіндік талаптарын ескеріп, толтыруы (деректерді енгізу және сканерленген құжаттарды); </w:t>
      </w:r>
    </w:p>
    <w:p>
      <w:pPr>
        <w:spacing w:after="0"/>
        <w:ind w:left="0"/>
        <w:jc w:val="both"/>
      </w:pPr>
      <w:r>
        <w:rPr>
          <w:rFonts w:ascii="Times New Roman"/>
          <w:b w:val="false"/>
          <w:i w:val="false"/>
          <w:color w:val="000000"/>
          <w:sz w:val="28"/>
        </w:rPr>
        <w:t xml:space="preserve">
      6) 4-үрдіс – тұтынушының ЭЦҚ арқылы электрондық мемлекеттік </w:t>
      </w:r>
    </w:p>
    <w:p>
      <w:pPr>
        <w:spacing w:after="0"/>
        <w:ind w:left="0"/>
        <w:jc w:val="both"/>
      </w:pPr>
      <w:r>
        <w:rPr>
          <w:rFonts w:ascii="Times New Roman"/>
          <w:b w:val="false"/>
          <w:i w:val="false"/>
          <w:color w:val="000000"/>
          <w:sz w:val="28"/>
        </w:rPr>
        <w:t xml:space="preserve">
      қызмет көрсетуге сұрау салудың толтырылған нысанына қол қою (енгізілген деректерді, қоса берілген сканерленген құжаттарды енгізу); </w:t>
      </w:r>
    </w:p>
    <w:p>
      <w:pPr>
        <w:spacing w:after="0"/>
        <w:ind w:left="0"/>
        <w:jc w:val="both"/>
      </w:pPr>
      <w:r>
        <w:rPr>
          <w:rFonts w:ascii="Times New Roman"/>
          <w:b w:val="false"/>
          <w:i w:val="false"/>
          <w:color w:val="000000"/>
          <w:sz w:val="28"/>
        </w:rPr>
        <w:t xml:space="preserve">
      7)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ЭҮП шақыртылған (жойылған) тіркеу куәліктері тізімінде болмауын тексеру; </w:t>
      </w:r>
    </w:p>
    <w:p>
      <w:pPr>
        <w:spacing w:after="0"/>
        <w:ind w:left="0"/>
        <w:jc w:val="both"/>
      </w:pPr>
      <w:r>
        <w:rPr>
          <w:rFonts w:ascii="Times New Roman"/>
          <w:b w:val="false"/>
          <w:i w:val="false"/>
          <w:color w:val="000000"/>
          <w:sz w:val="28"/>
        </w:rPr>
        <w:t xml:space="preserve">
      8) 5-үрдіс – тұтынушының ЭЦҚ дұрыстығы дәлелденбеуіне байланысты сұратылған электрондық мемлекеттік қызмет көрсетуден бас тарту туралы хабарламаны қалыптастыру; </w:t>
      </w:r>
    </w:p>
    <w:p>
      <w:pPr>
        <w:spacing w:after="0"/>
        <w:ind w:left="0"/>
        <w:jc w:val="both"/>
      </w:pPr>
      <w:r>
        <w:rPr>
          <w:rFonts w:ascii="Times New Roman"/>
          <w:b w:val="false"/>
          <w:i w:val="false"/>
          <w:color w:val="000000"/>
          <w:sz w:val="28"/>
        </w:rPr>
        <w:t xml:space="preserve">
      9) 6-үрдіс – электрондық құжатты (тұтынушының сұрау салуын) тұтынушының қол қойылған ЭЦҚ ЭҮШ/ЭҮӨШ арқылы ЖАО АЖ жіберу және ЖАО қызметкерлерінің электрондық мемлекеттік қызметті өңдеуі; </w:t>
      </w:r>
    </w:p>
    <w:p>
      <w:pPr>
        <w:spacing w:after="0"/>
        <w:ind w:left="0"/>
        <w:jc w:val="both"/>
      </w:pPr>
      <w:r>
        <w:rPr>
          <w:rFonts w:ascii="Times New Roman"/>
          <w:b w:val="false"/>
          <w:i w:val="false"/>
          <w:color w:val="000000"/>
          <w:sz w:val="28"/>
        </w:rPr>
        <w:t xml:space="preserve">
      10) 7-үрдіс – ЖАО қызметкерінің көрсетілген электрондық мемлекеттік қызмет нәтижесін қалыптастыру үрдісі (мектепке дейінгі балалар ұйымдарына жолдама немесе мектеп жасына дейінгі балаларды (7 жасқа дейін) тіркеу туралы хабарлама. Өтініш беру сәтіне МБҰ орын болмауында аралық құжат ретінде, немесе қызмет көрсетуден бас тарту туралы дәлелденген жауап. Электрондық құжат ЖАО қызметкерінің ЭЦҚ пайдалануымен қалыптастырылады және ЭҮП жеке кабинетке жіберіледі. </w:t>
      </w:r>
    </w:p>
    <w:bookmarkStart w:name="z14" w:id="12"/>
    <w:p>
      <w:pPr>
        <w:spacing w:after="0"/>
        <w:ind w:left="0"/>
        <w:jc w:val="both"/>
      </w:pPr>
      <w:r>
        <w:rPr>
          <w:rFonts w:ascii="Times New Roman"/>
          <w:b w:val="false"/>
          <w:i w:val="false"/>
          <w:color w:val="000000"/>
          <w:sz w:val="28"/>
        </w:rPr>
        <w:t xml:space="preserve">
      9. Сұрау салудың экрандық нысандары және электрондық мемлекеттік қызметі ЭҮП арқылы алу жағдайында тұтынушыға берілетін электрондық мемлекеттік қызметке өтінші жазу нысаны осы Регламенттің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5-қосымшаларында</w:t>
      </w:r>
      <w:r>
        <w:rPr>
          <w:rFonts w:ascii="Times New Roman"/>
          <w:b w:val="false"/>
          <w:i w:val="false"/>
          <w:color w:val="000000"/>
          <w:sz w:val="28"/>
        </w:rPr>
        <w:t xml:space="preserve"> берілген. </w:t>
      </w:r>
    </w:p>
    <w:bookmarkEnd w:id="12"/>
    <w:bookmarkStart w:name="z15" w:id="13"/>
    <w:p>
      <w:pPr>
        <w:spacing w:after="0"/>
        <w:ind w:left="0"/>
        <w:jc w:val="both"/>
      </w:pPr>
      <w:r>
        <w:rPr>
          <w:rFonts w:ascii="Times New Roman"/>
          <w:b w:val="false"/>
          <w:i w:val="false"/>
          <w:color w:val="000000"/>
          <w:sz w:val="28"/>
        </w:rPr>
        <w:t xml:space="preserve">
      10. Тұтынушының электрондық мемлекеттік қызмет бойынша сұрау салудың орындалу статусын тексеру амалы: "электрондық үкімет" порталының "Қызмет алу тарихы" бөлімінде, сондай-ақ ЖАО немесе ХҚКО жүгінгенде. </w:t>
      </w:r>
    </w:p>
    <w:bookmarkEnd w:id="13"/>
    <w:bookmarkStart w:name="z16" w:id="14"/>
    <w:p>
      <w:pPr>
        <w:spacing w:after="0"/>
        <w:ind w:left="0"/>
        <w:jc w:val="both"/>
      </w:pPr>
      <w:r>
        <w:rPr>
          <w:rFonts w:ascii="Times New Roman"/>
          <w:b w:val="false"/>
          <w:i w:val="false"/>
          <w:color w:val="000000"/>
          <w:sz w:val="28"/>
        </w:rPr>
        <w:t xml:space="preserve">
      11. Электрондық мемлекеттік қызмет көрсету бойынша қажетті ақпарат пен консультацияны ЭҮП call-орталығының телефоны (1414) арқылы алуға болады. </w:t>
      </w:r>
    </w:p>
    <w:bookmarkEnd w:id="14"/>
    <w:bookmarkStart w:name="z17" w:id="15"/>
    <w:p>
      <w:pPr>
        <w:spacing w:after="0"/>
        <w:ind w:left="0"/>
        <w:jc w:val="left"/>
      </w:pPr>
      <w:r>
        <w:rPr>
          <w:rFonts w:ascii="Times New Roman"/>
          <w:b/>
          <w:i w:val="false"/>
          <w:color w:val="000000"/>
        </w:rPr>
        <w:t xml:space="preserve"> 3. Электрондық мемлекеттік қызмет көрсету үрдісіндегі өзара іс-қимыл тәртібін сипаттау</w:t>
      </w:r>
    </w:p>
    <w:bookmarkEnd w:id="15"/>
    <w:p>
      <w:pPr>
        <w:spacing w:after="0"/>
        <w:ind w:left="0"/>
        <w:jc w:val="both"/>
      </w:pPr>
      <w:r>
        <w:rPr>
          <w:rFonts w:ascii="Times New Roman"/>
          <w:b w:val="false"/>
          <w:i w:val="false"/>
          <w:color w:val="000000"/>
          <w:sz w:val="28"/>
        </w:rPr>
        <w:t xml:space="preserve">
      12. Электрондық мемлекеттік қызмет көрсету үрдісіне мынадай құрылымдық-функционалдық бірліктер (ҚФБ) қатыстырылады: </w:t>
      </w:r>
    </w:p>
    <w:p>
      <w:pPr>
        <w:spacing w:after="0"/>
        <w:ind w:left="0"/>
        <w:jc w:val="both"/>
      </w:pPr>
      <w:r>
        <w:rPr>
          <w:rFonts w:ascii="Times New Roman"/>
          <w:b w:val="false"/>
          <w:i w:val="false"/>
          <w:color w:val="000000"/>
          <w:sz w:val="28"/>
        </w:rPr>
        <w:t>
      1) ЖАО қызметкері;</w:t>
      </w:r>
    </w:p>
    <w:p>
      <w:pPr>
        <w:spacing w:after="0"/>
        <w:ind w:left="0"/>
        <w:jc w:val="both"/>
      </w:pPr>
      <w:r>
        <w:rPr>
          <w:rFonts w:ascii="Times New Roman"/>
          <w:b w:val="false"/>
          <w:i w:val="false"/>
          <w:color w:val="000000"/>
          <w:sz w:val="28"/>
        </w:rPr>
        <w:t xml:space="preserve">
      2) ХҚКО қызметкері. </w:t>
      </w:r>
    </w:p>
    <w:bookmarkStart w:name="z18" w:id="16"/>
    <w:p>
      <w:pPr>
        <w:spacing w:after="0"/>
        <w:ind w:left="0"/>
        <w:jc w:val="both"/>
      </w:pPr>
      <w:r>
        <w:rPr>
          <w:rFonts w:ascii="Times New Roman"/>
          <w:b w:val="false"/>
          <w:i w:val="false"/>
          <w:color w:val="000000"/>
          <w:sz w:val="28"/>
        </w:rPr>
        <w:t xml:space="preserve">
      13. Мемлекеттік органдар, мемлекеттік мекемелер немесе өзге де ұйымдардың құрылымдық бөлімшелерінің әр іс-әрекетінің орындалу мерзімі аталып, әр іс-әрекеттерінің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p>
    <w:bookmarkEnd w:id="16"/>
    <w:bookmarkStart w:name="z19" w:id="17"/>
    <w:p>
      <w:pPr>
        <w:spacing w:after="0"/>
        <w:ind w:left="0"/>
        <w:jc w:val="both"/>
      </w:pPr>
      <w:r>
        <w:rPr>
          <w:rFonts w:ascii="Times New Roman"/>
          <w:b w:val="false"/>
          <w:i w:val="false"/>
          <w:color w:val="000000"/>
          <w:sz w:val="28"/>
        </w:rPr>
        <w:t xml:space="preserve">
      14.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аталған сипаттамаларға сәйкес мемлекеттік органдар, мемлекеттік мекемелер мен өзге де ұйымдар құрылымдық бөлімшелерінің іс-әрекеттерінің қисынды дәйектілігі арасындағы өзара байланысының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(1, 2, 3-суреттер) берілген.</w:t>
      </w:r>
    </w:p>
    <w:bookmarkEnd w:id="17"/>
    <w:bookmarkStart w:name="z20" w:id="18"/>
    <w:p>
      <w:pPr>
        <w:spacing w:after="0"/>
        <w:ind w:left="0"/>
        <w:jc w:val="both"/>
      </w:pPr>
      <w:r>
        <w:rPr>
          <w:rFonts w:ascii="Times New Roman"/>
          <w:b w:val="false"/>
          <w:i w:val="false"/>
          <w:color w:val="000000"/>
          <w:sz w:val="28"/>
        </w:rPr>
        <w:t xml:space="preserve">
      15. Электрондық мемлекеттік қызмет көрсету нәтижесі оларға сәйкес тапсырылуы тиіс нысандар, шаблондар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берілген. </w:t>
      </w:r>
    </w:p>
    <w:bookmarkEnd w:id="18"/>
    <w:bookmarkStart w:name="z21" w:id="19"/>
    <w:p>
      <w:pPr>
        <w:spacing w:after="0"/>
        <w:ind w:left="0"/>
        <w:jc w:val="both"/>
      </w:pPr>
      <w:r>
        <w:rPr>
          <w:rFonts w:ascii="Times New Roman"/>
          <w:b w:val="false"/>
          <w:i w:val="false"/>
          <w:color w:val="000000"/>
          <w:sz w:val="28"/>
        </w:rPr>
        <w:t xml:space="preserve">
      16.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мен қолжетімділік көрсеткіштерімен өлшенеді. </w:t>
      </w:r>
    </w:p>
    <w:bookmarkEnd w:id="19"/>
    <w:bookmarkStart w:name="z22" w:id="20"/>
    <w:p>
      <w:pPr>
        <w:spacing w:after="0"/>
        <w:ind w:left="0"/>
        <w:jc w:val="both"/>
      </w:pPr>
      <w:r>
        <w:rPr>
          <w:rFonts w:ascii="Times New Roman"/>
          <w:b w:val="false"/>
          <w:i w:val="false"/>
          <w:color w:val="000000"/>
          <w:sz w:val="28"/>
        </w:rPr>
        <w:t xml:space="preserve">
      17. Тұтынушыларға электрондық мемлекеттік қызмет көрсетілуі үрдісінде қойылатын талаптар: </w:t>
      </w:r>
    </w:p>
    <w:bookmarkEnd w:id="20"/>
    <w:p>
      <w:pPr>
        <w:spacing w:after="0"/>
        <w:ind w:left="0"/>
        <w:jc w:val="both"/>
      </w:pPr>
      <w:r>
        <w:rPr>
          <w:rFonts w:ascii="Times New Roman"/>
          <w:b w:val="false"/>
          <w:i w:val="false"/>
          <w:color w:val="000000"/>
          <w:sz w:val="28"/>
        </w:rPr>
        <w:t>
      1) адамның конституциялық құқықтары мен бостандығын сақтау;</w:t>
      </w:r>
    </w:p>
    <w:p>
      <w:pPr>
        <w:spacing w:after="0"/>
        <w:ind w:left="0"/>
        <w:jc w:val="both"/>
      </w:pPr>
      <w:r>
        <w:rPr>
          <w:rFonts w:ascii="Times New Roman"/>
          <w:b w:val="false"/>
          <w:i w:val="false"/>
          <w:color w:val="000000"/>
          <w:sz w:val="28"/>
        </w:rPr>
        <w:t>
      2) қызметтік борышты атқару кезіндегі заңдылық;</w:t>
      </w:r>
    </w:p>
    <w:p>
      <w:pPr>
        <w:spacing w:after="0"/>
        <w:ind w:left="0"/>
        <w:jc w:val="both"/>
      </w:pPr>
      <w:r>
        <w:rPr>
          <w:rFonts w:ascii="Times New Roman"/>
          <w:b w:val="false"/>
          <w:i w:val="false"/>
          <w:color w:val="000000"/>
          <w:sz w:val="28"/>
        </w:rPr>
        <w:t>
      3) педагогикалық этика мен мәдениетті сақтау;</w:t>
      </w:r>
    </w:p>
    <w:p>
      <w:pPr>
        <w:spacing w:after="0"/>
        <w:ind w:left="0"/>
        <w:jc w:val="both"/>
      </w:pPr>
      <w:r>
        <w:rPr>
          <w:rFonts w:ascii="Times New Roman"/>
          <w:b w:val="false"/>
          <w:i w:val="false"/>
          <w:color w:val="000000"/>
          <w:sz w:val="28"/>
        </w:rPr>
        <w:t>
      4) пәрменді және толық ақпарат ұсыну;</w:t>
      </w:r>
    </w:p>
    <w:p>
      <w:pPr>
        <w:spacing w:after="0"/>
        <w:ind w:left="0"/>
        <w:jc w:val="both"/>
      </w:pPr>
      <w:r>
        <w:rPr>
          <w:rFonts w:ascii="Times New Roman"/>
          <w:b w:val="false"/>
          <w:i w:val="false"/>
          <w:color w:val="000000"/>
          <w:sz w:val="28"/>
        </w:rPr>
        <w:t>
      5) ақпаратты қорғау және оның құпиялылығы;</w:t>
      </w:r>
    </w:p>
    <w:p>
      <w:pPr>
        <w:spacing w:after="0"/>
        <w:ind w:left="0"/>
        <w:jc w:val="both"/>
      </w:pPr>
      <w:r>
        <w:rPr>
          <w:rFonts w:ascii="Times New Roman"/>
          <w:b w:val="false"/>
          <w:i w:val="false"/>
          <w:color w:val="000000"/>
          <w:sz w:val="28"/>
        </w:rPr>
        <w:t>
      6)тұтынушының белгіленген мерзімде алмаған құжаттарының сақталуын қамтамасыз ету.</w:t>
      </w:r>
    </w:p>
    <w:bookmarkStart w:name="z23" w:id="21"/>
    <w:p>
      <w:pPr>
        <w:spacing w:after="0"/>
        <w:ind w:left="0"/>
        <w:jc w:val="both"/>
      </w:pPr>
      <w:r>
        <w:rPr>
          <w:rFonts w:ascii="Times New Roman"/>
          <w:b w:val="false"/>
          <w:i w:val="false"/>
          <w:color w:val="000000"/>
          <w:sz w:val="28"/>
        </w:rPr>
        <w:t xml:space="preserve">
      18. Электрондық мемлекеттік қызмет көрсетудің техникалық шарттары: Интернетке қосылу, тұтынушының ЖСН, ЭҮП авторизациялануы, ЭЦҚ болуы.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жолдама</w:t>
            </w:r>
            <w:r>
              <w:br/>
            </w:r>
            <w:r>
              <w:rPr>
                <w:rFonts w:ascii="Times New Roman"/>
                <w:b w:val="false"/>
                <w:i w:val="false"/>
                <w:color w:val="000000"/>
                <w:sz w:val="20"/>
              </w:rPr>
              <w:t>беру үшін мектеп жасына дейінгі (7 жасқа дейінгі)</w:t>
            </w:r>
            <w:r>
              <w:br/>
            </w:r>
            <w:r>
              <w:rPr>
                <w:rFonts w:ascii="Times New Roman"/>
                <w:b w:val="false"/>
                <w:i w:val="false"/>
                <w:color w:val="000000"/>
                <w:sz w:val="20"/>
              </w:rPr>
              <w:t>балаларды тіркеу" электрондық мемлекеттік қызметін</w:t>
            </w:r>
            <w:r>
              <w:br/>
            </w:r>
            <w:r>
              <w:rPr>
                <w:rFonts w:ascii="Times New Roman"/>
                <w:b w:val="false"/>
                <w:i w:val="false"/>
                <w:color w:val="000000"/>
                <w:sz w:val="20"/>
              </w:rPr>
              <w:t>көрсету регламентіне 1-қосымша</w:t>
            </w:r>
          </w:p>
        </w:tc>
      </w:tr>
    </w:tbl>
    <w:p>
      <w:pPr>
        <w:spacing w:after="0"/>
        <w:ind w:left="0"/>
        <w:jc w:val="left"/>
      </w:pPr>
      <w:r>
        <w:rPr>
          <w:rFonts w:ascii="Times New Roman"/>
          <w:b/>
          <w:i w:val="false"/>
          <w:color w:val="000000"/>
        </w:rPr>
        <w:t xml:space="preserve"> 1-кесте. ЖАО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3349"/>
        <w:gridCol w:w="2116"/>
        <w:gridCol w:w="1873"/>
        <w:gridCol w:w="2201"/>
        <w:gridCol w:w="18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Негізгі үдеріс (жұмыс барысы, ағымы) іс-әрекеттері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ҚФБ, АЖ атауы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ЭҮӨШ (ЭҮШ)</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АЖ</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сипаттамасы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өтініші мен</w:t>
            </w:r>
            <w:r>
              <w:br/>
            </w:r>
            <w:r>
              <w:rPr>
                <w:rFonts w:ascii="Times New Roman"/>
                <w:b w:val="false"/>
                <w:i w:val="false"/>
                <w:color w:val="000000"/>
                <w:sz w:val="20"/>
              </w:rPr>
              <w:t>
құжаттары</w:t>
            </w:r>
            <w:r>
              <w:br/>
            </w:r>
            <w:r>
              <w:rPr>
                <w:rFonts w:ascii="Times New Roman"/>
                <w:b w:val="false"/>
                <w:i w:val="false"/>
                <w:color w:val="000000"/>
                <w:sz w:val="20"/>
              </w:rPr>
              <w:t>
ның дұрыс</w:t>
            </w:r>
            <w:r>
              <w:br/>
            </w:r>
            <w:r>
              <w:rPr>
                <w:rFonts w:ascii="Times New Roman"/>
                <w:b w:val="false"/>
                <w:i w:val="false"/>
                <w:color w:val="000000"/>
                <w:sz w:val="20"/>
              </w:rPr>
              <w:t>
тығын тек</w:t>
            </w:r>
            <w:r>
              <w:br/>
            </w:r>
            <w:r>
              <w:rPr>
                <w:rFonts w:ascii="Times New Roman"/>
                <w:b w:val="false"/>
                <w:i w:val="false"/>
                <w:color w:val="000000"/>
                <w:sz w:val="20"/>
              </w:rPr>
              <w:t>
серу, дерек</w:t>
            </w:r>
            <w:r>
              <w:br/>
            </w:r>
            <w:r>
              <w:rPr>
                <w:rFonts w:ascii="Times New Roman"/>
                <w:b w:val="false"/>
                <w:i w:val="false"/>
                <w:color w:val="000000"/>
                <w:sz w:val="20"/>
              </w:rPr>
              <w:t>
терді ЖАО</w:t>
            </w:r>
            <w:r>
              <w:br/>
            </w:r>
            <w:r>
              <w:rPr>
                <w:rFonts w:ascii="Times New Roman"/>
                <w:b w:val="false"/>
                <w:i w:val="false"/>
                <w:color w:val="000000"/>
                <w:sz w:val="20"/>
              </w:rPr>
              <w:t xml:space="preserve">
АЖ енгізу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қыз</w:t>
            </w:r>
            <w:r>
              <w:br/>
            </w:r>
            <w:r>
              <w:rPr>
                <w:rFonts w:ascii="Times New Roman"/>
                <w:b w:val="false"/>
                <w:i w:val="false"/>
                <w:color w:val="000000"/>
                <w:sz w:val="20"/>
              </w:rPr>
              <w:t>
меткерінің</w:t>
            </w:r>
            <w:r>
              <w:br/>
            </w:r>
            <w:r>
              <w:rPr>
                <w:rFonts w:ascii="Times New Roman"/>
                <w:b w:val="false"/>
                <w:i w:val="false"/>
                <w:color w:val="000000"/>
                <w:sz w:val="20"/>
              </w:rPr>
              <w:t>
жүйеде ав</w:t>
            </w:r>
            <w:r>
              <w:br/>
            </w:r>
            <w:r>
              <w:rPr>
                <w:rFonts w:ascii="Times New Roman"/>
                <w:b w:val="false"/>
                <w:i w:val="false"/>
                <w:color w:val="000000"/>
                <w:sz w:val="20"/>
              </w:rPr>
              <w:t>
торизация</w:t>
            </w:r>
            <w:r>
              <w:br/>
            </w:r>
            <w:r>
              <w:rPr>
                <w:rFonts w:ascii="Times New Roman"/>
                <w:b w:val="false"/>
                <w:i w:val="false"/>
                <w:color w:val="000000"/>
                <w:sz w:val="20"/>
              </w:rPr>
              <w:t>
лануы және</w:t>
            </w:r>
            <w:r>
              <w:br/>
            </w:r>
            <w:r>
              <w:rPr>
                <w:rFonts w:ascii="Times New Roman"/>
                <w:b w:val="false"/>
                <w:i w:val="false"/>
                <w:color w:val="000000"/>
                <w:sz w:val="20"/>
              </w:rPr>
              <w:t>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көрсетуге</w:t>
            </w:r>
            <w:r>
              <w:br/>
            </w:r>
            <w:r>
              <w:rPr>
                <w:rFonts w:ascii="Times New Roman"/>
                <w:b w:val="false"/>
                <w:i w:val="false"/>
                <w:color w:val="000000"/>
                <w:sz w:val="20"/>
              </w:rPr>
              <w:t>
сұрау салу</w:t>
            </w:r>
            <w:r>
              <w:br/>
            </w:r>
            <w:r>
              <w:rPr>
                <w:rFonts w:ascii="Times New Roman"/>
                <w:b w:val="false"/>
                <w:i w:val="false"/>
                <w:color w:val="000000"/>
                <w:sz w:val="20"/>
              </w:rPr>
              <w:t>
нысанын</w:t>
            </w:r>
            <w:r>
              <w:br/>
            </w:r>
            <w:r>
              <w:rPr>
                <w:rFonts w:ascii="Times New Roman"/>
                <w:b w:val="false"/>
                <w:i w:val="false"/>
                <w:color w:val="000000"/>
                <w:sz w:val="20"/>
              </w:rPr>
              <w:t>
толтыру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ЭҮӨШ АЖ-нен ХҚКО АЖ статустар туралы ха</w:t>
            </w:r>
            <w:r>
              <w:br/>
            </w:r>
            <w:r>
              <w:rPr>
                <w:rFonts w:ascii="Times New Roman"/>
                <w:b w:val="false"/>
                <w:i w:val="false"/>
                <w:color w:val="000000"/>
                <w:sz w:val="20"/>
              </w:rPr>
              <w:t>
барламалар</w:t>
            </w:r>
            <w:r>
              <w:br/>
            </w:r>
            <w:r>
              <w:rPr>
                <w:rFonts w:ascii="Times New Roman"/>
                <w:b w:val="false"/>
                <w:i w:val="false"/>
                <w:color w:val="000000"/>
                <w:sz w:val="20"/>
              </w:rPr>
              <w:t>
ды бағыттау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нөмір беру. Ағымдағы статус көр</w:t>
            </w:r>
            <w:r>
              <w:br/>
            </w:r>
            <w:r>
              <w:rPr>
                <w:rFonts w:ascii="Times New Roman"/>
                <w:b w:val="false"/>
                <w:i w:val="false"/>
                <w:color w:val="000000"/>
                <w:sz w:val="20"/>
              </w:rPr>
              <w:t>
сетілуімен</w:t>
            </w:r>
            <w:r>
              <w:br/>
            </w:r>
            <w:r>
              <w:rPr>
                <w:rFonts w:ascii="Times New Roman"/>
                <w:b w:val="false"/>
                <w:i w:val="false"/>
                <w:color w:val="000000"/>
                <w:sz w:val="20"/>
              </w:rPr>
              <w:t>
хабарламаны түйіндеу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w:t>
            </w:r>
            <w:r>
              <w:br/>
            </w:r>
            <w:r>
              <w:rPr>
                <w:rFonts w:ascii="Times New Roman"/>
                <w:b w:val="false"/>
                <w:i w:val="false"/>
                <w:color w:val="000000"/>
                <w:sz w:val="20"/>
              </w:rPr>
              <w:t>
дастыру-</w:t>
            </w:r>
            <w:r>
              <w:br/>
            </w:r>
            <w:r>
              <w:rPr>
                <w:rFonts w:ascii="Times New Roman"/>
                <w:b w:val="false"/>
                <w:i w:val="false"/>
                <w:color w:val="000000"/>
                <w:sz w:val="20"/>
              </w:rPr>
              <w:t>
басқару шешімі)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алуға өтініш пен құжаттарды қабылдау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нөмер берілуімен сұрау салуды тіркеу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бағыттау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көрсетілуі – келіп түскендер</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көп емес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көп емес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көп емес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көп емес</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099"/>
        <w:gridCol w:w="3103"/>
        <w:gridCol w:w="1506"/>
        <w:gridCol w:w="2190"/>
        <w:gridCol w:w="15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Негізгі үдеріс (жұмыс барысы, ағымы) іс-әрекеттері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ҚФБ, АЖ атауы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ЭҮӨШ (ЭҮШ)</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АЖ</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сипаттамасы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орындау. МБҰ жолдау үшін балаларды кезекке қою туралы шешімді қабылдау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құжатты түйіндеу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 статусының өзгеруі туралы хабарламаны ХҚКО АҚ бағыттау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көрсетілуі - жұмыс жасалуда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w:t>
            </w:r>
            <w:r>
              <w:br/>
            </w:r>
            <w:r>
              <w:rPr>
                <w:rFonts w:ascii="Times New Roman"/>
                <w:b w:val="false"/>
                <w:i w:val="false"/>
                <w:color w:val="000000"/>
                <w:sz w:val="20"/>
              </w:rPr>
              <w:t>
дастыру-</w:t>
            </w:r>
            <w:r>
              <w:br/>
            </w:r>
            <w:r>
              <w:rPr>
                <w:rFonts w:ascii="Times New Roman"/>
                <w:b w:val="false"/>
                <w:i w:val="false"/>
                <w:color w:val="000000"/>
                <w:sz w:val="20"/>
              </w:rPr>
              <w:t>
басқару шешімі)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 немесе дәлелді бас тартуды түйіндеу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Жүйедегі шығыс құжатты түйіндеу</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 бағыттау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көрсетілуі - жұмыс жасалуда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мерзімі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көп емес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көп емес</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көп емес</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көп емес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іс-әрекет нөмірі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628"/>
        <w:gridCol w:w="1276"/>
        <w:gridCol w:w="2631"/>
        <w:gridCol w:w="3405"/>
        <w:gridCol w:w="16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Негізгі үдеріс (жұмыс барысы, ағымы) іс-әрекеттері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ҚФБ, АЖ атауы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(ЭҮӨШ)</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АЖ</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сипаттамасы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құжатты түйіндеу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Құжаттқа қол қою</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қызметкерінің ЭЦҚ шығыс құжат хабарламасын бағыттау. ХҚКО АЖ қызметті көрсету статусының өзгеруі туралы хабарламаны түйіндеу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көрсету туралы хабарламаны көрсету</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w:t>
            </w:r>
            <w:r>
              <w:br/>
            </w:r>
            <w:r>
              <w:rPr>
                <w:rFonts w:ascii="Times New Roman"/>
                <w:b w:val="false"/>
                <w:i w:val="false"/>
                <w:color w:val="000000"/>
                <w:sz w:val="20"/>
              </w:rPr>
              <w:t>
дастыру-</w:t>
            </w:r>
            <w:r>
              <w:br/>
            </w:r>
            <w:r>
              <w:rPr>
                <w:rFonts w:ascii="Times New Roman"/>
                <w:b w:val="false"/>
                <w:i w:val="false"/>
                <w:color w:val="000000"/>
                <w:sz w:val="20"/>
              </w:rPr>
              <w:t>
басқару шешімі)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қыз</w:t>
            </w:r>
            <w:r>
              <w:br/>
            </w:r>
            <w:r>
              <w:rPr>
                <w:rFonts w:ascii="Times New Roman"/>
                <w:b w:val="false"/>
                <w:i w:val="false"/>
                <w:color w:val="000000"/>
                <w:sz w:val="20"/>
              </w:rPr>
              <w:t>
меткерінің</w:t>
            </w:r>
            <w:r>
              <w:br/>
            </w:r>
            <w:r>
              <w:rPr>
                <w:rFonts w:ascii="Times New Roman"/>
                <w:b w:val="false"/>
                <w:i w:val="false"/>
                <w:color w:val="000000"/>
                <w:sz w:val="20"/>
              </w:rPr>
              <w:t>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 қыз</w:t>
            </w:r>
            <w:r>
              <w:br/>
            </w:r>
            <w:r>
              <w:rPr>
                <w:rFonts w:ascii="Times New Roman"/>
                <w:b w:val="false"/>
                <w:i w:val="false"/>
                <w:color w:val="000000"/>
                <w:sz w:val="20"/>
              </w:rPr>
              <w:t>
мет нәти</w:t>
            </w:r>
            <w:r>
              <w:br/>
            </w:r>
            <w:r>
              <w:rPr>
                <w:rFonts w:ascii="Times New Roman"/>
                <w:b w:val="false"/>
                <w:i w:val="false"/>
                <w:color w:val="000000"/>
                <w:sz w:val="20"/>
              </w:rPr>
              <w:t>
жесін</w:t>
            </w:r>
            <w:r>
              <w:br/>
            </w:r>
            <w:r>
              <w:rPr>
                <w:rFonts w:ascii="Times New Roman"/>
                <w:b w:val="false"/>
                <w:i w:val="false"/>
                <w:color w:val="000000"/>
                <w:sz w:val="20"/>
              </w:rPr>
              <w:t>
қолма-қол беруі неме</w:t>
            </w:r>
            <w:r>
              <w:br/>
            </w:r>
            <w:r>
              <w:rPr>
                <w:rFonts w:ascii="Times New Roman"/>
                <w:b w:val="false"/>
                <w:i w:val="false"/>
                <w:color w:val="000000"/>
                <w:sz w:val="20"/>
              </w:rPr>
              <w:t>
се тұты</w:t>
            </w:r>
            <w:r>
              <w:br/>
            </w:r>
            <w:r>
              <w:rPr>
                <w:rFonts w:ascii="Times New Roman"/>
                <w:b w:val="false"/>
                <w:i w:val="false"/>
                <w:color w:val="000000"/>
                <w:sz w:val="20"/>
              </w:rPr>
              <w:t>
нушының</w:t>
            </w:r>
            <w:r>
              <w:br/>
            </w:r>
            <w:r>
              <w:rPr>
                <w:rFonts w:ascii="Times New Roman"/>
                <w:b w:val="false"/>
                <w:i w:val="false"/>
                <w:color w:val="000000"/>
                <w:sz w:val="20"/>
              </w:rPr>
              <w:t>
электрон</w:t>
            </w:r>
            <w:r>
              <w:br/>
            </w:r>
            <w:r>
              <w:rPr>
                <w:rFonts w:ascii="Times New Roman"/>
                <w:b w:val="false"/>
                <w:i w:val="false"/>
                <w:color w:val="000000"/>
                <w:sz w:val="20"/>
              </w:rPr>
              <w:t>
дық адресі</w:t>
            </w:r>
            <w:r>
              <w:br/>
            </w:r>
            <w:r>
              <w:rPr>
                <w:rFonts w:ascii="Times New Roman"/>
                <w:b w:val="false"/>
                <w:i w:val="false"/>
                <w:color w:val="000000"/>
                <w:sz w:val="20"/>
              </w:rPr>
              <w:t>
не жіберуі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қыз</w:t>
            </w:r>
            <w:r>
              <w:br/>
            </w:r>
            <w:r>
              <w:rPr>
                <w:rFonts w:ascii="Times New Roman"/>
                <w:b w:val="false"/>
                <w:i w:val="false"/>
                <w:color w:val="000000"/>
                <w:sz w:val="20"/>
              </w:rPr>
              <w:t>
меткері</w:t>
            </w:r>
            <w:r>
              <w:br/>
            </w:r>
            <w:r>
              <w:rPr>
                <w:rFonts w:ascii="Times New Roman"/>
                <w:b w:val="false"/>
                <w:i w:val="false"/>
                <w:color w:val="000000"/>
                <w:sz w:val="20"/>
              </w:rPr>
              <w:t>
нің ЭЦҚ шығыс құжатқа қол қою. ХҚКО АЖ статус өзгеруі туралы ха</w:t>
            </w:r>
            <w:r>
              <w:br/>
            </w:r>
            <w:r>
              <w:rPr>
                <w:rFonts w:ascii="Times New Roman"/>
                <w:b w:val="false"/>
                <w:i w:val="false"/>
                <w:color w:val="000000"/>
                <w:sz w:val="20"/>
              </w:rPr>
              <w:t xml:space="preserve">
барламаны жіберу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Бағыттау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Орындауды аяқтау статусының көрсетілуі және шығыс құжатты беру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мерзімі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минуттан көп емес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көп емес</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көп емес</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іс-әрекет нөмірі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3310"/>
        <w:gridCol w:w="2092"/>
        <w:gridCol w:w="1608"/>
        <w:gridCol w:w="1688"/>
        <w:gridCol w:w="1120"/>
        <w:gridCol w:w="16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Негізгі үдеріс (жұмыс барысы, ағымы) іс-әрекеттері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ҚФБ, АЖ атауы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АЖ</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ЭҮӨШ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сипаттамасы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пен құ</w:t>
            </w:r>
            <w:r>
              <w:br/>
            </w:r>
            <w:r>
              <w:rPr>
                <w:rFonts w:ascii="Times New Roman"/>
                <w:b w:val="false"/>
                <w:i w:val="false"/>
                <w:color w:val="000000"/>
                <w:sz w:val="20"/>
              </w:rPr>
              <w:t>
жаттар</w:t>
            </w:r>
            <w:r>
              <w:br/>
            </w:r>
            <w:r>
              <w:rPr>
                <w:rFonts w:ascii="Times New Roman"/>
                <w:b w:val="false"/>
                <w:i w:val="false"/>
                <w:color w:val="000000"/>
                <w:sz w:val="20"/>
              </w:rPr>
              <w:t>
дың дұ</w:t>
            </w:r>
            <w:r>
              <w:br/>
            </w:r>
            <w:r>
              <w:rPr>
                <w:rFonts w:ascii="Times New Roman"/>
                <w:b w:val="false"/>
                <w:i w:val="false"/>
                <w:color w:val="000000"/>
                <w:sz w:val="20"/>
              </w:rPr>
              <w:t>
рыстығын</w:t>
            </w:r>
            <w:r>
              <w:br/>
            </w:r>
            <w:r>
              <w:rPr>
                <w:rFonts w:ascii="Times New Roman"/>
                <w:b w:val="false"/>
                <w:i w:val="false"/>
                <w:color w:val="000000"/>
                <w:sz w:val="20"/>
              </w:rPr>
              <w:t>
тексеру,</w:t>
            </w:r>
            <w:r>
              <w:br/>
            </w:r>
            <w:r>
              <w:rPr>
                <w:rFonts w:ascii="Times New Roman"/>
                <w:b w:val="false"/>
                <w:i w:val="false"/>
                <w:color w:val="000000"/>
                <w:sz w:val="20"/>
              </w:rPr>
              <w:t>
деректер</w:t>
            </w:r>
            <w:r>
              <w:br/>
            </w:r>
            <w:r>
              <w:rPr>
                <w:rFonts w:ascii="Times New Roman"/>
                <w:b w:val="false"/>
                <w:i w:val="false"/>
                <w:color w:val="000000"/>
                <w:sz w:val="20"/>
              </w:rPr>
              <w:t>
ді ХҚКО</w:t>
            </w:r>
            <w:r>
              <w:br/>
            </w:r>
            <w:r>
              <w:rPr>
                <w:rFonts w:ascii="Times New Roman"/>
                <w:b w:val="false"/>
                <w:i w:val="false"/>
                <w:color w:val="000000"/>
                <w:sz w:val="20"/>
              </w:rPr>
              <w:t>
АЖ енгі</w:t>
            </w:r>
            <w:r>
              <w:br/>
            </w:r>
            <w:r>
              <w:rPr>
                <w:rFonts w:ascii="Times New Roman"/>
                <w:b w:val="false"/>
                <w:i w:val="false"/>
                <w:color w:val="000000"/>
                <w:sz w:val="20"/>
              </w:rPr>
              <w:t>
зу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қыз</w:t>
            </w:r>
            <w:r>
              <w:br/>
            </w:r>
            <w:r>
              <w:rPr>
                <w:rFonts w:ascii="Times New Roman"/>
                <w:b w:val="false"/>
                <w:i w:val="false"/>
                <w:color w:val="000000"/>
                <w:sz w:val="20"/>
              </w:rPr>
              <w:t>
меткері</w:t>
            </w:r>
            <w:r>
              <w:br/>
            </w:r>
            <w:r>
              <w:rPr>
                <w:rFonts w:ascii="Times New Roman"/>
                <w:b w:val="false"/>
                <w:i w:val="false"/>
                <w:color w:val="000000"/>
                <w:sz w:val="20"/>
              </w:rPr>
              <w:t>
нің жүйе</w:t>
            </w:r>
            <w:r>
              <w:br/>
            </w:r>
            <w:r>
              <w:rPr>
                <w:rFonts w:ascii="Times New Roman"/>
                <w:b w:val="false"/>
                <w:i w:val="false"/>
                <w:color w:val="000000"/>
                <w:sz w:val="20"/>
              </w:rPr>
              <w:t>
де авто</w:t>
            </w:r>
            <w:r>
              <w:br/>
            </w:r>
            <w:r>
              <w:rPr>
                <w:rFonts w:ascii="Times New Roman"/>
                <w:b w:val="false"/>
                <w:i w:val="false"/>
                <w:color w:val="000000"/>
                <w:sz w:val="20"/>
              </w:rPr>
              <w:t>
ризацияла</w:t>
            </w:r>
            <w:r>
              <w:br/>
            </w:r>
            <w:r>
              <w:rPr>
                <w:rFonts w:ascii="Times New Roman"/>
                <w:b w:val="false"/>
                <w:i w:val="false"/>
                <w:color w:val="000000"/>
                <w:sz w:val="20"/>
              </w:rPr>
              <w:t>
нуы және</w:t>
            </w:r>
            <w:r>
              <w:br/>
            </w:r>
            <w:r>
              <w:rPr>
                <w:rFonts w:ascii="Times New Roman"/>
                <w:b w:val="false"/>
                <w:i w:val="false"/>
                <w:color w:val="000000"/>
                <w:sz w:val="20"/>
              </w:rPr>
              <w:t>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сұрау са</w:t>
            </w:r>
            <w:r>
              <w:br/>
            </w:r>
            <w:r>
              <w:rPr>
                <w:rFonts w:ascii="Times New Roman"/>
                <w:b w:val="false"/>
                <w:i w:val="false"/>
                <w:color w:val="000000"/>
                <w:sz w:val="20"/>
              </w:rPr>
              <w:t>
лу ныса</w:t>
            </w:r>
            <w:r>
              <w:br/>
            </w:r>
            <w:r>
              <w:rPr>
                <w:rFonts w:ascii="Times New Roman"/>
                <w:b w:val="false"/>
                <w:i w:val="false"/>
                <w:color w:val="000000"/>
                <w:sz w:val="20"/>
              </w:rPr>
              <w:t>
нын тол</w:t>
            </w:r>
            <w:r>
              <w:br/>
            </w:r>
            <w:r>
              <w:rPr>
                <w:rFonts w:ascii="Times New Roman"/>
                <w:b w:val="false"/>
                <w:i w:val="false"/>
                <w:color w:val="000000"/>
                <w:sz w:val="20"/>
              </w:rPr>
              <w:t>
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АЖ-нен ЭҮӨШ АЖ хабарла</w:t>
            </w:r>
            <w:r>
              <w:br/>
            </w:r>
            <w:r>
              <w:rPr>
                <w:rFonts w:ascii="Times New Roman"/>
                <w:b w:val="false"/>
                <w:i w:val="false"/>
                <w:color w:val="000000"/>
                <w:sz w:val="20"/>
              </w:rPr>
              <w:t>
маларды бағыттау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w:t>
            </w:r>
            <w:r>
              <w:br/>
            </w:r>
            <w:r>
              <w:rPr>
                <w:rFonts w:ascii="Times New Roman"/>
                <w:b w:val="false"/>
                <w:i w:val="false"/>
                <w:color w:val="000000"/>
                <w:sz w:val="20"/>
              </w:rPr>
              <w:t>
нөмір беру,</w:t>
            </w:r>
            <w:r>
              <w:br/>
            </w:r>
            <w:r>
              <w:rPr>
                <w:rFonts w:ascii="Times New Roman"/>
                <w:b w:val="false"/>
                <w:i w:val="false"/>
                <w:color w:val="000000"/>
                <w:sz w:val="20"/>
              </w:rPr>
              <w:t>
орындау</w:t>
            </w:r>
            <w:r>
              <w:br/>
            </w:r>
            <w:r>
              <w:rPr>
                <w:rFonts w:ascii="Times New Roman"/>
                <w:b w:val="false"/>
                <w:i w:val="false"/>
                <w:color w:val="000000"/>
                <w:sz w:val="20"/>
              </w:rPr>
              <w:t>
ға жі</w:t>
            </w:r>
            <w:r>
              <w:br/>
            </w:r>
            <w:r>
              <w:rPr>
                <w:rFonts w:ascii="Times New Roman"/>
                <w:b w:val="false"/>
                <w:i w:val="false"/>
                <w:color w:val="000000"/>
                <w:sz w:val="20"/>
              </w:rPr>
              <w:t>
беру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r>
              <w:br/>
            </w:r>
            <w:r>
              <w:rPr>
                <w:rFonts w:ascii="Times New Roman"/>
                <w:b w:val="false"/>
                <w:i w:val="false"/>
                <w:color w:val="000000"/>
                <w:sz w:val="20"/>
              </w:rPr>
              <w:t>
ды тек</w:t>
            </w:r>
            <w:r>
              <w:br/>
            </w:r>
            <w:r>
              <w:rPr>
                <w:rFonts w:ascii="Times New Roman"/>
                <w:b w:val="false"/>
                <w:i w:val="false"/>
                <w:color w:val="000000"/>
                <w:sz w:val="20"/>
              </w:rPr>
              <w:t>
серу,</w:t>
            </w:r>
            <w:r>
              <w:br/>
            </w:r>
            <w:r>
              <w:rPr>
                <w:rFonts w:ascii="Times New Roman"/>
                <w:b w:val="false"/>
                <w:i w:val="false"/>
                <w:color w:val="000000"/>
                <w:sz w:val="20"/>
              </w:rPr>
              <w:t>
өтінішті</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қабылдау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w:t>
            </w:r>
            <w:r>
              <w:br/>
            </w:r>
            <w:r>
              <w:rPr>
                <w:rFonts w:ascii="Times New Roman"/>
                <w:b w:val="false"/>
                <w:i w:val="false"/>
                <w:color w:val="000000"/>
                <w:sz w:val="20"/>
              </w:rPr>
              <w:t>
дастыру-</w:t>
            </w:r>
            <w:r>
              <w:br/>
            </w:r>
            <w:r>
              <w:rPr>
                <w:rFonts w:ascii="Times New Roman"/>
                <w:b w:val="false"/>
                <w:i w:val="false"/>
                <w:color w:val="000000"/>
                <w:sz w:val="20"/>
              </w:rPr>
              <w:t>
басқару шешімі)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алуға өтініш пен құ</w:t>
            </w:r>
            <w:r>
              <w:br/>
            </w:r>
            <w:r>
              <w:rPr>
                <w:rFonts w:ascii="Times New Roman"/>
                <w:b w:val="false"/>
                <w:i w:val="false"/>
                <w:color w:val="000000"/>
                <w:sz w:val="20"/>
              </w:rPr>
              <w:t>
жаттарды қабылдау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Өтініше нөмір берумен сұрауды жүйеде тіркеу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бағыттау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r>
              <w:br/>
            </w:r>
            <w:r>
              <w:rPr>
                <w:rFonts w:ascii="Times New Roman"/>
                <w:b w:val="false"/>
                <w:i w:val="false"/>
                <w:color w:val="000000"/>
                <w:sz w:val="20"/>
              </w:rPr>
              <w:t>
көрсеті</w:t>
            </w:r>
            <w:r>
              <w:br/>
            </w:r>
            <w:r>
              <w:rPr>
                <w:rFonts w:ascii="Times New Roman"/>
                <w:b w:val="false"/>
                <w:i w:val="false"/>
                <w:color w:val="000000"/>
                <w:sz w:val="20"/>
              </w:rPr>
              <w:t>
луі –</w:t>
            </w:r>
            <w:r>
              <w:br/>
            </w:r>
            <w:r>
              <w:rPr>
                <w:rFonts w:ascii="Times New Roman"/>
                <w:b w:val="false"/>
                <w:i w:val="false"/>
                <w:color w:val="000000"/>
                <w:sz w:val="20"/>
              </w:rPr>
              <w:t>
ХҚКО</w:t>
            </w:r>
            <w:r>
              <w:br/>
            </w:r>
            <w:r>
              <w:rPr>
                <w:rFonts w:ascii="Times New Roman"/>
                <w:b w:val="false"/>
                <w:i w:val="false"/>
                <w:color w:val="000000"/>
                <w:sz w:val="20"/>
              </w:rPr>
              <w:t>
АЖ-нен</w:t>
            </w:r>
            <w:r>
              <w:br/>
            </w:r>
            <w:r>
              <w:rPr>
                <w:rFonts w:ascii="Times New Roman"/>
                <w:b w:val="false"/>
                <w:i w:val="false"/>
                <w:color w:val="000000"/>
                <w:sz w:val="20"/>
              </w:rPr>
              <w:t>
ЖАО АЖ</w:t>
            </w:r>
            <w:r>
              <w:br/>
            </w:r>
            <w:r>
              <w:rPr>
                <w:rFonts w:ascii="Times New Roman"/>
                <w:b w:val="false"/>
                <w:i w:val="false"/>
                <w:color w:val="000000"/>
                <w:sz w:val="20"/>
              </w:rPr>
              <w:t>
келіп</w:t>
            </w:r>
            <w:r>
              <w:br/>
            </w:r>
            <w:r>
              <w:rPr>
                <w:rFonts w:ascii="Times New Roman"/>
                <w:b w:val="false"/>
                <w:i w:val="false"/>
                <w:color w:val="000000"/>
                <w:sz w:val="20"/>
              </w:rPr>
              <w:t>
түскен</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қабылдау</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мерзімі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көп емес</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r>
              <w:br/>
            </w:r>
            <w:r>
              <w:rPr>
                <w:rFonts w:ascii="Times New Roman"/>
                <w:b w:val="false"/>
                <w:i w:val="false"/>
                <w:color w:val="000000"/>
                <w:sz w:val="20"/>
              </w:rPr>
              <w:t>
тан көп емес</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іс-әрекет нөмірі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958"/>
        <w:gridCol w:w="3032"/>
        <w:gridCol w:w="1001"/>
        <w:gridCol w:w="1654"/>
        <w:gridCol w:w="1655"/>
        <w:gridCol w:w="121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Негізгі үдеріс (жұмыс барысы, ағымы) іс-әрекеттері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ҚФБ, АЖ атауы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(ЭҮӨШ)</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АЖ</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ХҚКО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сипаттамасы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орындау. МБҰ жолдау үшін балаларды кезекке қою туралы шешімді қабылдау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құжатты түйіндеу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ХҚКО АЖ статус өзгеруі туралы хабарламаны бағыттау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Статусының көрсетілуі – жқмыс жасалуда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w:t>
            </w:r>
            <w:r>
              <w:br/>
            </w:r>
            <w:r>
              <w:rPr>
                <w:rFonts w:ascii="Times New Roman"/>
                <w:b w:val="false"/>
                <w:i w:val="false"/>
                <w:color w:val="000000"/>
                <w:sz w:val="20"/>
              </w:rPr>
              <w:t>
дастыру-</w:t>
            </w:r>
            <w:r>
              <w:br/>
            </w:r>
            <w:r>
              <w:rPr>
                <w:rFonts w:ascii="Times New Roman"/>
                <w:b w:val="false"/>
                <w:i w:val="false"/>
                <w:color w:val="000000"/>
                <w:sz w:val="20"/>
              </w:rPr>
              <w:t>
басқару шешімі)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Жолдауды, немесе дәлелді бас тартуды түйіндеу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 шығыс құжатты түйінде</w:t>
            </w:r>
            <w:r>
              <w:br/>
            </w:r>
            <w:r>
              <w:rPr>
                <w:rFonts w:ascii="Times New Roman"/>
                <w:b w:val="false"/>
                <w:i w:val="false"/>
                <w:color w:val="000000"/>
                <w:sz w:val="20"/>
              </w:rPr>
              <w:t>
луі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 ағыттау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Статустың көрсетілуі – жұмыс жасалуда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мерзімі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 ішінде (қабылдау күні мен құажтты беру күні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қызметті</w:t>
            </w:r>
            <w:r>
              <w:br/>
            </w:r>
            <w:r>
              <w:rPr>
                <w:rFonts w:ascii="Times New Roman"/>
                <w:b w:val="false"/>
                <w:i w:val="false"/>
                <w:color w:val="000000"/>
                <w:sz w:val="20"/>
              </w:rPr>
              <w:t>
көрсету</w:t>
            </w:r>
            <w:r>
              <w:br/>
            </w:r>
            <w:r>
              <w:rPr>
                <w:rFonts w:ascii="Times New Roman"/>
                <w:b w:val="false"/>
                <w:i w:val="false"/>
                <w:color w:val="000000"/>
                <w:sz w:val="20"/>
              </w:rPr>
              <w:t>
мерзіміне</w:t>
            </w:r>
            <w:r>
              <w:br/>
            </w:r>
            <w:r>
              <w:rPr>
                <w:rFonts w:ascii="Times New Roman"/>
                <w:b w:val="false"/>
                <w:i w:val="false"/>
                <w:color w:val="000000"/>
                <w:sz w:val="20"/>
              </w:rPr>
              <w:t>
кірмейді)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көп емес</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 нөмірі</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3029"/>
        <w:gridCol w:w="1471"/>
        <w:gridCol w:w="2809"/>
        <w:gridCol w:w="1248"/>
        <w:gridCol w:w="1472"/>
        <w:gridCol w:w="14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Негізгі үдеріс (жұмыс барысы, ағымы) іс-әрекеттері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ҚФБ, АЖ атауы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(ЭҮӨШ)</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АЖ</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ХҚКО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сипаттамасы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құжатты құрастыру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қыз</w:t>
            </w:r>
            <w:r>
              <w:br/>
            </w:r>
            <w:r>
              <w:rPr>
                <w:rFonts w:ascii="Times New Roman"/>
                <w:b w:val="false"/>
                <w:i w:val="false"/>
                <w:color w:val="000000"/>
                <w:sz w:val="20"/>
              </w:rPr>
              <w:t>
меткері</w:t>
            </w:r>
            <w:r>
              <w:br/>
            </w:r>
            <w:r>
              <w:rPr>
                <w:rFonts w:ascii="Times New Roman"/>
                <w:b w:val="false"/>
                <w:i w:val="false"/>
                <w:color w:val="000000"/>
                <w:sz w:val="20"/>
              </w:rPr>
              <w:t>
нің ЭЦҚ шығыс құжатқа қол қою. ХҚКО АЖ қызмет көрсету статусы</w:t>
            </w:r>
            <w:r>
              <w:br/>
            </w:r>
            <w:r>
              <w:rPr>
                <w:rFonts w:ascii="Times New Roman"/>
                <w:b w:val="false"/>
                <w:i w:val="false"/>
                <w:color w:val="000000"/>
                <w:sz w:val="20"/>
              </w:rPr>
              <w:t>
ның ауы</w:t>
            </w:r>
            <w:r>
              <w:br/>
            </w:r>
            <w:r>
              <w:rPr>
                <w:rFonts w:ascii="Times New Roman"/>
                <w:b w:val="false"/>
                <w:i w:val="false"/>
                <w:color w:val="000000"/>
                <w:sz w:val="20"/>
              </w:rPr>
              <w:t>
суы тура</w:t>
            </w:r>
            <w:r>
              <w:br/>
            </w:r>
            <w:r>
              <w:rPr>
                <w:rFonts w:ascii="Times New Roman"/>
                <w:b w:val="false"/>
                <w:i w:val="false"/>
                <w:color w:val="000000"/>
                <w:sz w:val="20"/>
              </w:rPr>
              <w:t>
лы хабар</w:t>
            </w:r>
            <w:r>
              <w:br/>
            </w:r>
            <w:r>
              <w:rPr>
                <w:rFonts w:ascii="Times New Roman"/>
                <w:b w:val="false"/>
                <w:i w:val="false"/>
                <w:color w:val="000000"/>
                <w:sz w:val="20"/>
              </w:rPr>
              <w:t>
ламаны</w:t>
            </w:r>
            <w:r>
              <w:br/>
            </w:r>
            <w:r>
              <w:rPr>
                <w:rFonts w:ascii="Times New Roman"/>
                <w:b w:val="false"/>
                <w:i w:val="false"/>
                <w:color w:val="000000"/>
                <w:sz w:val="20"/>
              </w:rPr>
              <w:t xml:space="preserve">
түйіндеу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аяқтау туралы ха</w:t>
            </w:r>
            <w:r>
              <w:br/>
            </w:r>
            <w:r>
              <w:rPr>
                <w:rFonts w:ascii="Times New Roman"/>
                <w:b w:val="false"/>
                <w:i w:val="false"/>
                <w:color w:val="000000"/>
                <w:sz w:val="20"/>
              </w:rPr>
              <w:t>
баралманы бағыттау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құжаты бар қызмет көрсету аяқта</w:t>
            </w:r>
            <w:r>
              <w:br/>
            </w:r>
            <w:r>
              <w:rPr>
                <w:rFonts w:ascii="Times New Roman"/>
                <w:b w:val="false"/>
                <w:i w:val="false"/>
                <w:color w:val="000000"/>
                <w:sz w:val="20"/>
              </w:rPr>
              <w:t>
луы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қыз</w:t>
            </w:r>
            <w:r>
              <w:br/>
            </w:r>
            <w:r>
              <w:rPr>
                <w:rFonts w:ascii="Times New Roman"/>
                <w:b w:val="false"/>
                <w:i w:val="false"/>
                <w:color w:val="000000"/>
                <w:sz w:val="20"/>
              </w:rPr>
              <w:t>
меткері</w:t>
            </w:r>
            <w:r>
              <w:br/>
            </w:r>
            <w:r>
              <w:rPr>
                <w:rFonts w:ascii="Times New Roman"/>
                <w:b w:val="false"/>
                <w:i w:val="false"/>
                <w:color w:val="000000"/>
                <w:sz w:val="20"/>
              </w:rPr>
              <w:t>
нің элек</w:t>
            </w:r>
            <w:r>
              <w:br/>
            </w:r>
            <w:r>
              <w:rPr>
                <w:rFonts w:ascii="Times New Roman"/>
                <w:b w:val="false"/>
                <w:i w:val="false"/>
                <w:color w:val="000000"/>
                <w:sz w:val="20"/>
              </w:rPr>
              <w:t>
трондық</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нәти</w:t>
            </w:r>
            <w:r>
              <w:br/>
            </w:r>
            <w:r>
              <w:rPr>
                <w:rFonts w:ascii="Times New Roman"/>
                <w:b w:val="false"/>
                <w:i w:val="false"/>
                <w:color w:val="000000"/>
                <w:sz w:val="20"/>
              </w:rPr>
              <w:t>
жесін қол</w:t>
            </w:r>
            <w:r>
              <w:br/>
            </w:r>
            <w:r>
              <w:rPr>
                <w:rFonts w:ascii="Times New Roman"/>
                <w:b w:val="false"/>
                <w:i w:val="false"/>
                <w:color w:val="000000"/>
                <w:sz w:val="20"/>
              </w:rPr>
              <w:t>
ма-қол</w:t>
            </w:r>
            <w:r>
              <w:br/>
            </w:r>
            <w:r>
              <w:rPr>
                <w:rFonts w:ascii="Times New Roman"/>
                <w:b w:val="false"/>
                <w:i w:val="false"/>
                <w:color w:val="000000"/>
                <w:sz w:val="20"/>
              </w:rPr>
              <w:t>
беруі</w:t>
            </w:r>
            <w:r>
              <w:br/>
            </w:r>
            <w:r>
              <w:rPr>
                <w:rFonts w:ascii="Times New Roman"/>
                <w:b w:val="false"/>
                <w:i w:val="false"/>
                <w:color w:val="000000"/>
                <w:sz w:val="20"/>
              </w:rPr>
              <w:t>
немесе тұ</w:t>
            </w:r>
            <w:r>
              <w:br/>
            </w:r>
            <w:r>
              <w:rPr>
                <w:rFonts w:ascii="Times New Roman"/>
                <w:b w:val="false"/>
                <w:i w:val="false"/>
                <w:color w:val="000000"/>
                <w:sz w:val="20"/>
              </w:rPr>
              <w:t>
тынушының</w:t>
            </w:r>
            <w:r>
              <w:br/>
            </w:r>
            <w:r>
              <w:rPr>
                <w:rFonts w:ascii="Times New Roman"/>
                <w:b w:val="false"/>
                <w:i w:val="false"/>
                <w:color w:val="000000"/>
                <w:sz w:val="20"/>
              </w:rPr>
              <w:t>
электрон</w:t>
            </w:r>
            <w:r>
              <w:br/>
            </w:r>
            <w:r>
              <w:rPr>
                <w:rFonts w:ascii="Times New Roman"/>
                <w:b w:val="false"/>
                <w:i w:val="false"/>
                <w:color w:val="000000"/>
                <w:sz w:val="20"/>
              </w:rPr>
              <w:t>
дық адре</w:t>
            </w:r>
            <w:r>
              <w:br/>
            </w:r>
            <w:r>
              <w:rPr>
                <w:rFonts w:ascii="Times New Roman"/>
                <w:b w:val="false"/>
                <w:i w:val="false"/>
                <w:color w:val="000000"/>
                <w:sz w:val="20"/>
              </w:rPr>
              <w:t>
сіне жі</w:t>
            </w:r>
            <w:r>
              <w:br/>
            </w:r>
            <w:r>
              <w:rPr>
                <w:rFonts w:ascii="Times New Roman"/>
                <w:b w:val="false"/>
                <w:i w:val="false"/>
                <w:color w:val="000000"/>
                <w:sz w:val="20"/>
              </w:rPr>
              <w:t>
беруі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w:t>
            </w:r>
            <w:r>
              <w:br/>
            </w:r>
            <w:r>
              <w:rPr>
                <w:rFonts w:ascii="Times New Roman"/>
                <w:b w:val="false"/>
                <w:i w:val="false"/>
                <w:color w:val="000000"/>
                <w:sz w:val="20"/>
              </w:rPr>
              <w:t>
дастыру-</w:t>
            </w:r>
            <w:r>
              <w:br/>
            </w:r>
            <w:r>
              <w:rPr>
                <w:rFonts w:ascii="Times New Roman"/>
                <w:b w:val="false"/>
                <w:i w:val="false"/>
                <w:color w:val="000000"/>
                <w:sz w:val="20"/>
              </w:rPr>
              <w:t>
басқару шешімі)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шығыс құжатты ХҚКО беру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аяқталуы туралы хабарлама</w:t>
            </w:r>
            <w:r>
              <w:br/>
            </w:r>
            <w:r>
              <w:rPr>
                <w:rFonts w:ascii="Times New Roman"/>
                <w:b w:val="false"/>
                <w:i w:val="false"/>
                <w:color w:val="000000"/>
                <w:sz w:val="20"/>
              </w:rPr>
              <w:t xml:space="preserve">
ны ХҚКО АЖ беру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r>
              <w:br/>
            </w:r>
            <w:r>
              <w:rPr>
                <w:rFonts w:ascii="Times New Roman"/>
                <w:b w:val="false"/>
                <w:i w:val="false"/>
                <w:color w:val="000000"/>
                <w:sz w:val="20"/>
              </w:rPr>
              <w:t>
ды аяқ</w:t>
            </w:r>
            <w:r>
              <w:br/>
            </w:r>
            <w:r>
              <w:rPr>
                <w:rFonts w:ascii="Times New Roman"/>
                <w:b w:val="false"/>
                <w:i w:val="false"/>
                <w:color w:val="000000"/>
                <w:sz w:val="20"/>
              </w:rPr>
              <w:t>
тау ста</w:t>
            </w:r>
            <w:r>
              <w:br/>
            </w:r>
            <w:r>
              <w:rPr>
                <w:rFonts w:ascii="Times New Roman"/>
                <w:b w:val="false"/>
                <w:i w:val="false"/>
                <w:color w:val="000000"/>
                <w:sz w:val="20"/>
              </w:rPr>
              <w:t>
тусы</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 нәтижесін беру</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мерзімі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r>
              <w:br/>
            </w:r>
            <w:r>
              <w:rPr>
                <w:rFonts w:ascii="Times New Roman"/>
                <w:b w:val="false"/>
                <w:i w:val="false"/>
                <w:color w:val="000000"/>
                <w:sz w:val="20"/>
              </w:rPr>
              <w:t xml:space="preserve">
тан көп емес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іс-әрекет нөмірі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ЭҮП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2890"/>
        <w:gridCol w:w="978"/>
        <w:gridCol w:w="1118"/>
        <w:gridCol w:w="1191"/>
        <w:gridCol w:w="3956"/>
        <w:gridCol w:w="140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үдеріс (жұмыс барысы, ағымы) іс-әрекеттері</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ҚФБ, АЖ атауы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ЭҮӨШ (ЭҮШ)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АЖ</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сипаттамасы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w:t>
            </w:r>
            <w:r>
              <w:br/>
            </w:r>
            <w:r>
              <w:rPr>
                <w:rFonts w:ascii="Times New Roman"/>
                <w:b w:val="false"/>
                <w:i w:val="false"/>
                <w:color w:val="000000"/>
                <w:sz w:val="20"/>
              </w:rPr>
              <w:t>
ның ЭҮП</w:t>
            </w:r>
            <w:r>
              <w:br/>
            </w:r>
            <w:r>
              <w:rPr>
                <w:rFonts w:ascii="Times New Roman"/>
                <w:b w:val="false"/>
                <w:i w:val="false"/>
                <w:color w:val="000000"/>
                <w:sz w:val="20"/>
              </w:rPr>
              <w:t>
авториза</w:t>
            </w:r>
            <w:r>
              <w:br/>
            </w:r>
            <w:r>
              <w:rPr>
                <w:rFonts w:ascii="Times New Roman"/>
                <w:b w:val="false"/>
                <w:i w:val="false"/>
                <w:color w:val="000000"/>
                <w:sz w:val="20"/>
              </w:rPr>
              <w:t>
цияла</w:t>
            </w:r>
            <w:r>
              <w:br/>
            </w:r>
            <w:r>
              <w:rPr>
                <w:rFonts w:ascii="Times New Roman"/>
                <w:b w:val="false"/>
                <w:i w:val="false"/>
                <w:color w:val="000000"/>
                <w:sz w:val="20"/>
              </w:rPr>
              <w:t>
нуы, сұ</w:t>
            </w:r>
            <w:r>
              <w:br/>
            </w:r>
            <w:r>
              <w:rPr>
                <w:rFonts w:ascii="Times New Roman"/>
                <w:b w:val="false"/>
                <w:i w:val="false"/>
                <w:color w:val="000000"/>
                <w:sz w:val="20"/>
              </w:rPr>
              <w:t>
рау салу</w:t>
            </w:r>
            <w:r>
              <w:br/>
            </w:r>
            <w:r>
              <w:rPr>
                <w:rFonts w:ascii="Times New Roman"/>
                <w:b w:val="false"/>
                <w:i w:val="false"/>
                <w:color w:val="000000"/>
                <w:sz w:val="20"/>
              </w:rPr>
              <w:t>
нысанын</w:t>
            </w:r>
            <w:r>
              <w:br/>
            </w:r>
            <w:r>
              <w:rPr>
                <w:rFonts w:ascii="Times New Roman"/>
                <w:b w:val="false"/>
                <w:i w:val="false"/>
                <w:color w:val="000000"/>
                <w:sz w:val="20"/>
              </w:rPr>
              <w:t>
толтыру,</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терді</w:t>
            </w:r>
            <w:r>
              <w:br/>
            </w:r>
            <w:r>
              <w:rPr>
                <w:rFonts w:ascii="Times New Roman"/>
                <w:b w:val="false"/>
                <w:i w:val="false"/>
                <w:color w:val="000000"/>
                <w:sz w:val="20"/>
              </w:rPr>
              <w:t>
алу үшін</w:t>
            </w:r>
            <w:r>
              <w:br/>
            </w:r>
            <w:r>
              <w:rPr>
                <w:rFonts w:ascii="Times New Roman"/>
                <w:b w:val="false"/>
                <w:i w:val="false"/>
                <w:color w:val="000000"/>
                <w:sz w:val="20"/>
              </w:rPr>
              <w:t>
енгізіл</w:t>
            </w:r>
            <w:r>
              <w:br/>
            </w:r>
            <w:r>
              <w:rPr>
                <w:rFonts w:ascii="Times New Roman"/>
                <w:b w:val="false"/>
                <w:i w:val="false"/>
                <w:color w:val="000000"/>
                <w:sz w:val="20"/>
              </w:rPr>
              <w:t>
ген де</w:t>
            </w:r>
            <w:r>
              <w:br/>
            </w:r>
            <w:r>
              <w:rPr>
                <w:rFonts w:ascii="Times New Roman"/>
                <w:b w:val="false"/>
                <w:i w:val="false"/>
                <w:color w:val="000000"/>
                <w:sz w:val="20"/>
              </w:rPr>
              <w:t>
ректер</w:t>
            </w:r>
            <w:r>
              <w:br/>
            </w:r>
            <w:r>
              <w:rPr>
                <w:rFonts w:ascii="Times New Roman"/>
                <w:b w:val="false"/>
                <w:i w:val="false"/>
                <w:color w:val="000000"/>
                <w:sz w:val="20"/>
              </w:rPr>
              <w:t>
дұрысты</w:t>
            </w:r>
            <w:r>
              <w:br/>
            </w:r>
            <w:r>
              <w:rPr>
                <w:rFonts w:ascii="Times New Roman"/>
                <w:b w:val="false"/>
                <w:i w:val="false"/>
                <w:color w:val="000000"/>
                <w:sz w:val="20"/>
              </w:rPr>
              <w:t>
ғын тек</w:t>
            </w:r>
            <w:r>
              <w:br/>
            </w:r>
            <w:r>
              <w:rPr>
                <w:rFonts w:ascii="Times New Roman"/>
                <w:b w:val="false"/>
                <w:i w:val="false"/>
                <w:color w:val="000000"/>
                <w:sz w:val="20"/>
              </w:rPr>
              <w:t>
серу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ЖАО АД</w:t>
            </w:r>
            <w:r>
              <w:br/>
            </w:r>
            <w:r>
              <w:rPr>
                <w:rFonts w:ascii="Times New Roman"/>
                <w:b w:val="false"/>
                <w:i w:val="false"/>
                <w:color w:val="000000"/>
                <w:sz w:val="20"/>
              </w:rPr>
              <w:t>
және ха</w:t>
            </w:r>
            <w:r>
              <w:br/>
            </w:r>
            <w:r>
              <w:rPr>
                <w:rFonts w:ascii="Times New Roman"/>
                <w:b w:val="false"/>
                <w:i w:val="false"/>
                <w:color w:val="000000"/>
                <w:sz w:val="20"/>
              </w:rPr>
              <w:t>
барламаны</w:t>
            </w:r>
            <w:r>
              <w:br/>
            </w:r>
            <w:r>
              <w:rPr>
                <w:rFonts w:ascii="Times New Roman"/>
                <w:b w:val="false"/>
                <w:i w:val="false"/>
                <w:color w:val="000000"/>
                <w:sz w:val="20"/>
              </w:rPr>
              <w:t>
ХҚКО АЖ</w:t>
            </w:r>
            <w:r>
              <w:br/>
            </w:r>
            <w:r>
              <w:rPr>
                <w:rFonts w:ascii="Times New Roman"/>
                <w:b w:val="false"/>
                <w:i w:val="false"/>
                <w:color w:val="000000"/>
                <w:sz w:val="20"/>
              </w:rPr>
              <w:t>
бағыттау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нөмір беру және ста</w:t>
            </w:r>
            <w:r>
              <w:br/>
            </w:r>
            <w:r>
              <w:rPr>
                <w:rFonts w:ascii="Times New Roman"/>
                <w:b w:val="false"/>
                <w:i w:val="false"/>
                <w:color w:val="000000"/>
                <w:sz w:val="20"/>
              </w:rPr>
              <w:t>
туста</w:t>
            </w:r>
            <w:r>
              <w:br/>
            </w:r>
            <w:r>
              <w:rPr>
                <w:rFonts w:ascii="Times New Roman"/>
                <w:b w:val="false"/>
                <w:i w:val="false"/>
                <w:color w:val="000000"/>
                <w:sz w:val="20"/>
              </w:rPr>
              <w:t>
көрсеті</w:t>
            </w:r>
            <w:r>
              <w:br/>
            </w:r>
            <w:r>
              <w:rPr>
                <w:rFonts w:ascii="Times New Roman"/>
                <w:b w:val="false"/>
                <w:i w:val="false"/>
                <w:color w:val="000000"/>
                <w:sz w:val="20"/>
              </w:rPr>
              <w:t>
луі –</w:t>
            </w:r>
            <w:r>
              <w:br/>
            </w:r>
            <w:r>
              <w:rPr>
                <w:rFonts w:ascii="Times New Roman"/>
                <w:b w:val="false"/>
                <w:i w:val="false"/>
                <w:color w:val="000000"/>
                <w:sz w:val="20"/>
              </w:rPr>
              <w:t>
келіп түскен</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 түзетіл</w:t>
            </w:r>
            <w:r>
              <w:br/>
            </w:r>
            <w:r>
              <w:rPr>
                <w:rFonts w:ascii="Times New Roman"/>
                <w:b w:val="false"/>
                <w:i w:val="false"/>
                <w:color w:val="000000"/>
                <w:sz w:val="20"/>
              </w:rPr>
              <w:t>
се)</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Статусының көрсетілуі – ЭҮП-нан ХҚКО АЖ келіп түскендер (егер енгізілген деректер түзетілсе)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r>
              <w:br/>
            </w:r>
            <w:r>
              <w:rPr>
                <w:rFonts w:ascii="Times New Roman"/>
                <w:b w:val="false"/>
                <w:i w:val="false"/>
                <w:color w:val="000000"/>
                <w:sz w:val="20"/>
              </w:rPr>
              <w:t>
ті орын</w:t>
            </w:r>
            <w:r>
              <w:br/>
            </w:r>
            <w:r>
              <w:rPr>
                <w:rFonts w:ascii="Times New Roman"/>
                <w:b w:val="false"/>
                <w:i w:val="false"/>
                <w:color w:val="000000"/>
                <w:sz w:val="20"/>
              </w:rPr>
              <w:t>
дауға</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(егер</w:t>
            </w:r>
            <w:r>
              <w:br/>
            </w:r>
            <w:r>
              <w:rPr>
                <w:rFonts w:ascii="Times New Roman"/>
                <w:b w:val="false"/>
                <w:i w:val="false"/>
                <w:color w:val="000000"/>
                <w:sz w:val="20"/>
              </w:rPr>
              <w:t>
енгізіл</w:t>
            </w:r>
            <w:r>
              <w:br/>
            </w:r>
            <w:r>
              <w:rPr>
                <w:rFonts w:ascii="Times New Roman"/>
                <w:b w:val="false"/>
                <w:i w:val="false"/>
                <w:color w:val="000000"/>
                <w:sz w:val="20"/>
              </w:rPr>
              <w:t>
ген де</w:t>
            </w:r>
            <w:r>
              <w:br/>
            </w:r>
            <w:r>
              <w:rPr>
                <w:rFonts w:ascii="Times New Roman"/>
                <w:b w:val="false"/>
                <w:i w:val="false"/>
                <w:color w:val="000000"/>
                <w:sz w:val="20"/>
              </w:rPr>
              <w:t>
ректер</w:t>
            </w:r>
            <w:r>
              <w:br/>
            </w:r>
            <w:r>
              <w:rPr>
                <w:rFonts w:ascii="Times New Roman"/>
                <w:b w:val="false"/>
                <w:i w:val="false"/>
                <w:color w:val="000000"/>
                <w:sz w:val="20"/>
              </w:rPr>
              <w:t>
түзетіл</w:t>
            </w:r>
            <w:r>
              <w:br/>
            </w:r>
            <w:r>
              <w:rPr>
                <w:rFonts w:ascii="Times New Roman"/>
                <w:b w:val="false"/>
                <w:i w:val="false"/>
                <w:color w:val="000000"/>
                <w:sz w:val="20"/>
              </w:rPr>
              <w:t>
се)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дұрыс қа</w:t>
            </w:r>
            <w:r>
              <w:br/>
            </w:r>
            <w:r>
              <w:rPr>
                <w:rFonts w:ascii="Times New Roman"/>
                <w:b w:val="false"/>
                <w:i w:val="false"/>
                <w:color w:val="000000"/>
                <w:sz w:val="20"/>
              </w:rPr>
              <w:t>
лыптасуы туралы хабарла</w:t>
            </w:r>
            <w:r>
              <w:br/>
            </w:r>
            <w:r>
              <w:rPr>
                <w:rFonts w:ascii="Times New Roman"/>
                <w:b w:val="false"/>
                <w:i w:val="false"/>
                <w:color w:val="000000"/>
                <w:sz w:val="20"/>
              </w:rPr>
              <w:t>
маның немесе</w:t>
            </w:r>
            <w:r>
              <w:br/>
            </w:r>
            <w:r>
              <w:rPr>
                <w:rFonts w:ascii="Times New Roman"/>
                <w:b w:val="false"/>
                <w:i w:val="false"/>
                <w:color w:val="000000"/>
                <w:sz w:val="20"/>
              </w:rPr>
              <w:t>
сұратыл</w:t>
            </w:r>
            <w:r>
              <w:br/>
            </w:r>
            <w:r>
              <w:rPr>
                <w:rFonts w:ascii="Times New Roman"/>
                <w:b w:val="false"/>
                <w:i w:val="false"/>
                <w:color w:val="000000"/>
                <w:sz w:val="20"/>
              </w:rPr>
              <w:t>
ған элек</w:t>
            </w:r>
            <w:r>
              <w:br/>
            </w:r>
            <w:r>
              <w:rPr>
                <w:rFonts w:ascii="Times New Roman"/>
                <w:b w:val="false"/>
                <w:i w:val="false"/>
                <w:color w:val="000000"/>
                <w:sz w:val="20"/>
              </w:rPr>
              <w:t>
трондық</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меттен</w:t>
            </w:r>
            <w:r>
              <w:br/>
            </w:r>
            <w:r>
              <w:rPr>
                <w:rFonts w:ascii="Times New Roman"/>
                <w:b w:val="false"/>
                <w:i w:val="false"/>
                <w:color w:val="000000"/>
                <w:sz w:val="20"/>
              </w:rPr>
              <w:t>
бас тар</w:t>
            </w:r>
            <w:r>
              <w:br/>
            </w:r>
            <w:r>
              <w:rPr>
                <w:rFonts w:ascii="Times New Roman"/>
                <w:b w:val="false"/>
                <w:i w:val="false"/>
                <w:color w:val="000000"/>
                <w:sz w:val="20"/>
              </w:rPr>
              <w:t>
ту тура</w:t>
            </w:r>
            <w:r>
              <w:br/>
            </w:r>
            <w:r>
              <w:rPr>
                <w:rFonts w:ascii="Times New Roman"/>
                <w:b w:val="false"/>
                <w:i w:val="false"/>
                <w:color w:val="000000"/>
                <w:sz w:val="20"/>
              </w:rPr>
              <w:t>
лы хабар</w:t>
            </w:r>
            <w:r>
              <w:br/>
            </w:r>
            <w:r>
              <w:rPr>
                <w:rFonts w:ascii="Times New Roman"/>
                <w:b w:val="false"/>
                <w:i w:val="false"/>
                <w:color w:val="000000"/>
                <w:sz w:val="20"/>
              </w:rPr>
              <w:t>
ламаның</w:t>
            </w:r>
            <w:r>
              <w:br/>
            </w:r>
            <w:r>
              <w:rPr>
                <w:rFonts w:ascii="Times New Roman"/>
                <w:b w:val="false"/>
                <w:i w:val="false"/>
                <w:color w:val="000000"/>
                <w:sz w:val="20"/>
              </w:rPr>
              <w:t>
көрсеті</w:t>
            </w:r>
            <w:r>
              <w:br/>
            </w:r>
            <w:r>
              <w:rPr>
                <w:rFonts w:ascii="Times New Roman"/>
                <w:b w:val="false"/>
                <w:i w:val="false"/>
                <w:color w:val="000000"/>
                <w:sz w:val="20"/>
              </w:rPr>
              <w:t xml:space="preserve">
луі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бағыттау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w:t>
            </w:r>
            <w:r>
              <w:br/>
            </w:r>
            <w:r>
              <w:rPr>
                <w:rFonts w:ascii="Times New Roman"/>
                <w:b w:val="false"/>
                <w:i w:val="false"/>
                <w:color w:val="000000"/>
                <w:sz w:val="20"/>
              </w:rPr>
              <w:t>
маны ЭҮП</w:t>
            </w:r>
            <w:r>
              <w:br/>
            </w:r>
            <w:r>
              <w:rPr>
                <w:rFonts w:ascii="Times New Roman"/>
                <w:b w:val="false"/>
                <w:i w:val="false"/>
                <w:color w:val="000000"/>
                <w:sz w:val="20"/>
              </w:rPr>
              <w:t>
жіберу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 ба</w:t>
            </w:r>
            <w:r>
              <w:br/>
            </w:r>
            <w:r>
              <w:rPr>
                <w:rFonts w:ascii="Times New Roman"/>
                <w:b w:val="false"/>
                <w:i w:val="false"/>
                <w:color w:val="000000"/>
                <w:sz w:val="20"/>
              </w:rPr>
              <w:t>
ғыттау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Статусының көрсетілуі (егер енгізілген деректер түзетілсе)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(егер</w:t>
            </w:r>
            <w:r>
              <w:br/>
            </w:r>
            <w:r>
              <w:rPr>
                <w:rFonts w:ascii="Times New Roman"/>
                <w:b w:val="false"/>
                <w:i w:val="false"/>
                <w:color w:val="000000"/>
                <w:sz w:val="20"/>
              </w:rPr>
              <w:t>
енгізіл</w:t>
            </w:r>
            <w:r>
              <w:br/>
            </w:r>
            <w:r>
              <w:rPr>
                <w:rFonts w:ascii="Times New Roman"/>
                <w:b w:val="false"/>
                <w:i w:val="false"/>
                <w:color w:val="000000"/>
                <w:sz w:val="20"/>
              </w:rPr>
              <w:t>
ген де</w:t>
            </w:r>
            <w:r>
              <w:br/>
            </w:r>
            <w:r>
              <w:rPr>
                <w:rFonts w:ascii="Times New Roman"/>
                <w:b w:val="false"/>
                <w:i w:val="false"/>
                <w:color w:val="000000"/>
                <w:sz w:val="20"/>
              </w:rPr>
              <w:t>
ректер</w:t>
            </w:r>
            <w:r>
              <w:br/>
            </w:r>
            <w:r>
              <w:rPr>
                <w:rFonts w:ascii="Times New Roman"/>
                <w:b w:val="false"/>
                <w:i w:val="false"/>
                <w:color w:val="000000"/>
                <w:sz w:val="20"/>
              </w:rPr>
              <w:t>
түзетіл</w:t>
            </w:r>
            <w:r>
              <w:br/>
            </w:r>
            <w:r>
              <w:rPr>
                <w:rFonts w:ascii="Times New Roman"/>
                <w:b w:val="false"/>
                <w:i w:val="false"/>
                <w:color w:val="000000"/>
                <w:sz w:val="20"/>
              </w:rPr>
              <w:t xml:space="preserve">
се)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мерзімі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минуттан көп емес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w:t>
            </w:r>
            <w:r>
              <w:br/>
            </w:r>
            <w:r>
              <w:rPr>
                <w:rFonts w:ascii="Times New Roman"/>
                <w:b w:val="false"/>
                <w:i w:val="false"/>
                <w:color w:val="000000"/>
                <w:sz w:val="20"/>
              </w:rPr>
              <w:t>
нуттан</w:t>
            </w:r>
            <w:r>
              <w:br/>
            </w:r>
            <w:r>
              <w:rPr>
                <w:rFonts w:ascii="Times New Roman"/>
                <w:b w:val="false"/>
                <w:i w:val="false"/>
                <w:color w:val="000000"/>
                <w:sz w:val="20"/>
              </w:rPr>
              <w:t>
көп</w:t>
            </w:r>
            <w:r>
              <w:br/>
            </w:r>
            <w:r>
              <w:rPr>
                <w:rFonts w:ascii="Times New Roman"/>
                <w:b w:val="false"/>
                <w:i w:val="false"/>
                <w:color w:val="000000"/>
                <w:sz w:val="20"/>
              </w:rPr>
              <w:t>
емес</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іс-әрекет нөмірі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2981"/>
        <w:gridCol w:w="2985"/>
        <w:gridCol w:w="1009"/>
        <w:gridCol w:w="1805"/>
        <w:gridCol w:w="1504"/>
        <w:gridCol w:w="12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үдеріс (жұмыс барысы, ағымы) іс-әрекеттері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ҚФБ, АЖ атауы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(ЭҮӨШ)</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ХҚКО АЖ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сипаттамасы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орындау. МБҰ жолдау үшін балаларды кезекке қою туралы шешімді қабылдау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құжатты түйіндеу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 және ХҚКО АЖ "жұмыс жасалу</w:t>
            </w:r>
            <w:r>
              <w:br/>
            </w:r>
            <w:r>
              <w:rPr>
                <w:rFonts w:ascii="Times New Roman"/>
                <w:b w:val="false"/>
                <w:i w:val="false"/>
                <w:color w:val="000000"/>
                <w:sz w:val="20"/>
              </w:rPr>
              <w:t>
да" ста</w:t>
            </w:r>
            <w:r>
              <w:br/>
            </w:r>
            <w:r>
              <w:rPr>
                <w:rFonts w:ascii="Times New Roman"/>
                <w:b w:val="false"/>
                <w:i w:val="false"/>
                <w:color w:val="000000"/>
                <w:sz w:val="20"/>
              </w:rPr>
              <w:t>
тусының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 ба</w:t>
            </w:r>
            <w:r>
              <w:br/>
            </w:r>
            <w:r>
              <w:rPr>
                <w:rFonts w:ascii="Times New Roman"/>
                <w:b w:val="false"/>
                <w:i w:val="false"/>
                <w:color w:val="000000"/>
                <w:sz w:val="20"/>
              </w:rPr>
              <w:t>
ғыттау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жасалуда" статусы</w:t>
            </w:r>
            <w:r>
              <w:br/>
            </w:r>
            <w:r>
              <w:rPr>
                <w:rFonts w:ascii="Times New Roman"/>
                <w:b w:val="false"/>
                <w:i w:val="false"/>
                <w:color w:val="000000"/>
                <w:sz w:val="20"/>
              </w:rPr>
              <w:t>
ның көр</w:t>
            </w:r>
            <w:r>
              <w:br/>
            </w:r>
            <w:r>
              <w:rPr>
                <w:rFonts w:ascii="Times New Roman"/>
                <w:b w:val="false"/>
                <w:i w:val="false"/>
                <w:color w:val="000000"/>
                <w:sz w:val="20"/>
              </w:rPr>
              <w:t>
сетілуі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w:t>
            </w:r>
            <w:r>
              <w:br/>
            </w:r>
            <w:r>
              <w:rPr>
                <w:rFonts w:ascii="Times New Roman"/>
                <w:b w:val="false"/>
                <w:i w:val="false"/>
                <w:color w:val="000000"/>
                <w:sz w:val="20"/>
              </w:rPr>
              <w:t>
ма мен</w:t>
            </w:r>
            <w:r>
              <w:br/>
            </w:r>
            <w:r>
              <w:rPr>
                <w:rFonts w:ascii="Times New Roman"/>
                <w:b w:val="false"/>
                <w:i w:val="false"/>
                <w:color w:val="000000"/>
                <w:sz w:val="20"/>
              </w:rPr>
              <w:t>
статус</w:t>
            </w:r>
            <w:r>
              <w:br/>
            </w:r>
            <w:r>
              <w:rPr>
                <w:rFonts w:ascii="Times New Roman"/>
                <w:b w:val="false"/>
                <w:i w:val="false"/>
                <w:color w:val="000000"/>
                <w:sz w:val="20"/>
              </w:rPr>
              <w:t>
тың көр</w:t>
            </w:r>
            <w:r>
              <w:br/>
            </w:r>
            <w:r>
              <w:rPr>
                <w:rFonts w:ascii="Times New Roman"/>
                <w:b w:val="false"/>
                <w:i w:val="false"/>
                <w:color w:val="000000"/>
                <w:sz w:val="20"/>
              </w:rPr>
              <w:t>
сетілуі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Жолдауды немесе дәлелді бас тартуды түйіндеу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 шығыс құжатты түйіндеу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Статустың</w:t>
            </w:r>
            <w:r>
              <w:br/>
            </w:r>
            <w:r>
              <w:rPr>
                <w:rFonts w:ascii="Times New Roman"/>
                <w:b w:val="false"/>
                <w:i w:val="false"/>
                <w:color w:val="000000"/>
                <w:sz w:val="20"/>
              </w:rPr>
              <w:t>
көрсеті</w:t>
            </w:r>
            <w:r>
              <w:br/>
            </w:r>
            <w:r>
              <w:rPr>
                <w:rFonts w:ascii="Times New Roman"/>
                <w:b w:val="false"/>
                <w:i w:val="false"/>
                <w:color w:val="000000"/>
                <w:sz w:val="20"/>
              </w:rPr>
              <w:t xml:space="preserve">
луі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r>
              <w:br/>
            </w:r>
            <w:r>
              <w:rPr>
                <w:rFonts w:ascii="Times New Roman"/>
                <w:b w:val="false"/>
                <w:i w:val="false"/>
                <w:color w:val="000000"/>
                <w:sz w:val="20"/>
              </w:rPr>
              <w:t>
тың көр</w:t>
            </w:r>
            <w:r>
              <w:br/>
            </w:r>
            <w:r>
              <w:rPr>
                <w:rFonts w:ascii="Times New Roman"/>
                <w:b w:val="false"/>
                <w:i w:val="false"/>
                <w:color w:val="000000"/>
                <w:sz w:val="20"/>
              </w:rPr>
              <w:t>
сетілуі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мерзімі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r>
              <w:br/>
            </w:r>
            <w:r>
              <w:rPr>
                <w:rFonts w:ascii="Times New Roman"/>
                <w:b w:val="false"/>
                <w:i w:val="false"/>
                <w:color w:val="000000"/>
                <w:sz w:val="20"/>
              </w:rPr>
              <w:t>
тан көп емес</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іс-әрекет нөмірі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3546"/>
        <w:gridCol w:w="1457"/>
        <w:gridCol w:w="1984"/>
        <w:gridCol w:w="1458"/>
        <w:gridCol w:w="1458"/>
        <w:gridCol w:w="14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Негізгі үдеріс (жұмыс барысы, ағымы) іс-әрекеттері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 ағымы)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ҚФБ, АЖ атауы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АЖ</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 (ЭҮӨШ)</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 АЖ</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(үрдіс, рәсім, операция) атауы және сипаттамасы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құжатты құрастыру</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құжатқа қол қою</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r>
              <w:br/>
            </w:r>
            <w:r>
              <w:rPr>
                <w:rFonts w:ascii="Times New Roman"/>
                <w:b w:val="false"/>
                <w:i w:val="false"/>
                <w:color w:val="000000"/>
                <w:sz w:val="20"/>
              </w:rPr>
              <w:t>
шығыс</w:t>
            </w:r>
            <w:r>
              <w:br/>
            </w:r>
            <w:r>
              <w:rPr>
                <w:rFonts w:ascii="Times New Roman"/>
                <w:b w:val="false"/>
                <w:i w:val="false"/>
                <w:color w:val="000000"/>
                <w:sz w:val="20"/>
              </w:rPr>
              <w:t>
құжатты</w:t>
            </w:r>
            <w:r>
              <w:br/>
            </w:r>
            <w:r>
              <w:rPr>
                <w:rFonts w:ascii="Times New Roman"/>
                <w:b w:val="false"/>
                <w:i w:val="false"/>
                <w:color w:val="000000"/>
                <w:sz w:val="20"/>
              </w:rPr>
              <w:t>
шығару</w:t>
            </w:r>
            <w:r>
              <w:br/>
            </w:r>
            <w:r>
              <w:rPr>
                <w:rFonts w:ascii="Times New Roman"/>
                <w:b w:val="false"/>
                <w:i w:val="false"/>
                <w:color w:val="000000"/>
                <w:sz w:val="20"/>
              </w:rPr>
              <w:t>
мен ста</w:t>
            </w:r>
            <w:r>
              <w:br/>
            </w:r>
            <w:r>
              <w:rPr>
                <w:rFonts w:ascii="Times New Roman"/>
                <w:b w:val="false"/>
                <w:i w:val="false"/>
                <w:color w:val="000000"/>
                <w:sz w:val="20"/>
              </w:rPr>
              <w:t>
тус өз</w:t>
            </w:r>
            <w:r>
              <w:br/>
            </w:r>
            <w:r>
              <w:rPr>
                <w:rFonts w:ascii="Times New Roman"/>
                <w:b w:val="false"/>
                <w:i w:val="false"/>
                <w:color w:val="000000"/>
                <w:sz w:val="20"/>
              </w:rPr>
              <w:t>
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және ЖАО</w:t>
            </w:r>
            <w:r>
              <w:br/>
            </w:r>
            <w:r>
              <w:rPr>
                <w:rFonts w:ascii="Times New Roman"/>
                <w:b w:val="false"/>
                <w:i w:val="false"/>
                <w:color w:val="000000"/>
                <w:sz w:val="20"/>
              </w:rPr>
              <w:t>
АЖ ста</w:t>
            </w:r>
            <w:r>
              <w:br/>
            </w:r>
            <w:r>
              <w:rPr>
                <w:rFonts w:ascii="Times New Roman"/>
                <w:b w:val="false"/>
                <w:i w:val="false"/>
                <w:color w:val="000000"/>
                <w:sz w:val="20"/>
              </w:rPr>
              <w:t>
тусы өз</w:t>
            </w:r>
            <w:r>
              <w:br/>
            </w:r>
            <w:r>
              <w:rPr>
                <w:rFonts w:ascii="Times New Roman"/>
                <w:b w:val="false"/>
                <w:i w:val="false"/>
                <w:color w:val="000000"/>
                <w:sz w:val="20"/>
              </w:rPr>
              <w:t>
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r>
              <w:br/>
            </w:r>
            <w:r>
              <w:rPr>
                <w:rFonts w:ascii="Times New Roman"/>
                <w:b w:val="false"/>
                <w:i w:val="false"/>
                <w:color w:val="000000"/>
                <w:sz w:val="20"/>
              </w:rPr>
              <w:t>
құжаты</w:t>
            </w:r>
            <w:r>
              <w:br/>
            </w:r>
            <w:r>
              <w:rPr>
                <w:rFonts w:ascii="Times New Roman"/>
                <w:b w:val="false"/>
                <w:i w:val="false"/>
                <w:color w:val="000000"/>
                <w:sz w:val="20"/>
              </w:rPr>
              <w:t>
көру</w:t>
            </w:r>
            <w:r>
              <w:br/>
            </w:r>
            <w:r>
              <w:rPr>
                <w:rFonts w:ascii="Times New Roman"/>
                <w:b w:val="false"/>
                <w:i w:val="false"/>
                <w:color w:val="000000"/>
                <w:sz w:val="20"/>
              </w:rPr>
              <w:t>
мүмкін</w:t>
            </w:r>
            <w:r>
              <w:br/>
            </w:r>
            <w:r>
              <w:rPr>
                <w:rFonts w:ascii="Times New Roman"/>
                <w:b w:val="false"/>
                <w:i w:val="false"/>
                <w:color w:val="000000"/>
                <w:sz w:val="20"/>
              </w:rPr>
              <w:t>
дігі</w:t>
            </w:r>
            <w:r>
              <w:br/>
            </w:r>
            <w:r>
              <w:rPr>
                <w:rFonts w:ascii="Times New Roman"/>
                <w:b w:val="false"/>
                <w:i w:val="false"/>
                <w:color w:val="000000"/>
                <w:sz w:val="20"/>
              </w:rPr>
              <w:t>
бар қыз</w:t>
            </w:r>
            <w:r>
              <w:br/>
            </w:r>
            <w:r>
              <w:rPr>
                <w:rFonts w:ascii="Times New Roman"/>
                <w:b w:val="false"/>
                <w:i w:val="false"/>
                <w:color w:val="000000"/>
                <w:sz w:val="20"/>
              </w:rPr>
              <w:t>
мет көр</w:t>
            </w:r>
            <w:r>
              <w:br/>
            </w:r>
            <w:r>
              <w:rPr>
                <w:rFonts w:ascii="Times New Roman"/>
                <w:b w:val="false"/>
                <w:i w:val="false"/>
                <w:color w:val="000000"/>
                <w:sz w:val="20"/>
              </w:rPr>
              <w:t>
сетуді</w:t>
            </w:r>
            <w:r>
              <w:br/>
            </w:r>
            <w:r>
              <w:rPr>
                <w:rFonts w:ascii="Times New Roman"/>
                <w:b w:val="false"/>
                <w:i w:val="false"/>
                <w:color w:val="000000"/>
                <w:sz w:val="20"/>
              </w:rPr>
              <w:t>
аяқтау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луі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w:t>
            </w:r>
            <w:r>
              <w:br/>
            </w:r>
            <w:r>
              <w:rPr>
                <w:rFonts w:ascii="Times New Roman"/>
                <w:b w:val="false"/>
                <w:i w:val="false"/>
                <w:color w:val="000000"/>
                <w:sz w:val="20"/>
              </w:rPr>
              <w:t>
сетілуінің</w:t>
            </w:r>
            <w:r>
              <w:br/>
            </w:r>
            <w:r>
              <w:rPr>
                <w:rFonts w:ascii="Times New Roman"/>
                <w:b w:val="false"/>
                <w:i w:val="false"/>
                <w:color w:val="000000"/>
                <w:sz w:val="20"/>
              </w:rPr>
              <w:t>
аяқталуы</w:t>
            </w:r>
            <w:r>
              <w:br/>
            </w:r>
            <w:r>
              <w:rPr>
                <w:rFonts w:ascii="Times New Roman"/>
                <w:b w:val="false"/>
                <w:i w:val="false"/>
                <w:color w:val="000000"/>
                <w:sz w:val="20"/>
              </w:rPr>
              <w:t>
туралы ха</w:t>
            </w:r>
            <w:r>
              <w:br/>
            </w:r>
            <w:r>
              <w:rPr>
                <w:rFonts w:ascii="Times New Roman"/>
                <w:b w:val="false"/>
                <w:i w:val="false"/>
                <w:color w:val="000000"/>
                <w:sz w:val="20"/>
              </w:rPr>
              <w:t>
барламаның</w:t>
            </w:r>
            <w:r>
              <w:br/>
            </w:r>
            <w:r>
              <w:rPr>
                <w:rFonts w:ascii="Times New Roman"/>
                <w:b w:val="false"/>
                <w:i w:val="false"/>
                <w:color w:val="000000"/>
                <w:sz w:val="20"/>
              </w:rPr>
              <w:t>
көрсетілуі</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қару шешімі)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шығыс құжат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құжаты бар ха</w:t>
            </w:r>
            <w:r>
              <w:br/>
            </w:r>
            <w:r>
              <w:rPr>
                <w:rFonts w:ascii="Times New Roman"/>
                <w:b w:val="false"/>
                <w:i w:val="false"/>
                <w:color w:val="000000"/>
                <w:sz w:val="20"/>
              </w:rPr>
              <w:t>
барлама</w:t>
            </w:r>
            <w:r>
              <w:br/>
            </w:r>
            <w:r>
              <w:rPr>
                <w:rFonts w:ascii="Times New Roman"/>
                <w:b w:val="false"/>
                <w:i w:val="false"/>
                <w:color w:val="000000"/>
                <w:sz w:val="20"/>
              </w:rPr>
              <w:t>
ны ЭҮП жіберу және ХҚКО АЖ статусы</w:t>
            </w:r>
            <w:r>
              <w:br/>
            </w:r>
            <w:r>
              <w:rPr>
                <w:rFonts w:ascii="Times New Roman"/>
                <w:b w:val="false"/>
                <w:i w:val="false"/>
                <w:color w:val="000000"/>
                <w:sz w:val="20"/>
              </w:rPr>
              <w:t>
ның өз</w:t>
            </w:r>
            <w:r>
              <w:br/>
            </w:r>
            <w:r>
              <w:rPr>
                <w:rFonts w:ascii="Times New Roman"/>
                <w:b w:val="false"/>
                <w:i w:val="false"/>
                <w:color w:val="000000"/>
                <w:sz w:val="20"/>
              </w:rPr>
              <w:t>
геруі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r>
              <w:br/>
            </w:r>
            <w:r>
              <w:rPr>
                <w:rFonts w:ascii="Times New Roman"/>
                <w:b w:val="false"/>
                <w:i w:val="false"/>
                <w:color w:val="000000"/>
                <w:sz w:val="20"/>
              </w:rPr>
              <w:t>
құжат</w:t>
            </w:r>
            <w:r>
              <w:br/>
            </w:r>
            <w:r>
              <w:rPr>
                <w:rFonts w:ascii="Times New Roman"/>
                <w:b w:val="false"/>
                <w:i w:val="false"/>
                <w:color w:val="000000"/>
                <w:sz w:val="20"/>
              </w:rPr>
              <w:t>
тың көр</w:t>
            </w:r>
            <w:r>
              <w:br/>
            </w:r>
            <w:r>
              <w:rPr>
                <w:rFonts w:ascii="Times New Roman"/>
                <w:b w:val="false"/>
                <w:i w:val="false"/>
                <w:color w:val="000000"/>
                <w:sz w:val="20"/>
              </w:rPr>
              <w:t>
сетілуі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статусының көрсетілуі</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Орындалу мерзімі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r>
              <w:br/>
            </w:r>
            <w:r>
              <w:rPr>
                <w:rFonts w:ascii="Times New Roman"/>
                <w:b w:val="false"/>
                <w:i w:val="false"/>
                <w:color w:val="000000"/>
                <w:sz w:val="20"/>
              </w:rPr>
              <w:t>
тан көп емес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іс-әрекет нөмірі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Осы кестеде электрондық мемлекеттік қызмет көрсету үдерісінің технологиялық тізбегіндегі аяқталу нысаны, орындалу мерзімі мен келесі іс-әрекеттер нөмірлері көрсетілген ЭҮП, АЖ және басқа ҚФБ іс-әрекеттері (функциялары, рәсімдері, операциялары) аталады.</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1-қосымшасындағы</w:t>
      </w:r>
      <w:r>
        <w:rPr>
          <w:rFonts w:ascii="Times New Roman"/>
          <w:b w:val="false"/>
          <w:i w:val="false"/>
          <w:color w:val="000000"/>
          <w:sz w:val="28"/>
        </w:rPr>
        <w:t xml:space="preserve"> кесте негізінде электрондық мемлекеттік қызметтерді көрсетудегі функционалдық өзара әрекеттер диаграммасы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жолдама</w:t>
            </w:r>
            <w:r>
              <w:br/>
            </w:r>
            <w:r>
              <w:rPr>
                <w:rFonts w:ascii="Times New Roman"/>
                <w:b w:val="false"/>
                <w:i w:val="false"/>
                <w:color w:val="000000"/>
                <w:sz w:val="20"/>
              </w:rPr>
              <w:t>беру үшін мектеп жасына дейінгі (7 жасқа дейінгі)</w:t>
            </w:r>
            <w:r>
              <w:br/>
            </w:r>
            <w:r>
              <w:rPr>
                <w:rFonts w:ascii="Times New Roman"/>
                <w:b w:val="false"/>
                <w:i w:val="false"/>
                <w:color w:val="000000"/>
                <w:sz w:val="20"/>
              </w:rPr>
              <w:t>балаларды тіркеу" электрондық мемлекеттік қызметін</w:t>
            </w:r>
            <w:r>
              <w:br/>
            </w:r>
            <w:r>
              <w:rPr>
                <w:rFonts w:ascii="Times New Roman"/>
                <w:b w:val="false"/>
                <w:i w:val="false"/>
                <w:color w:val="000000"/>
                <w:sz w:val="20"/>
              </w:rPr>
              <w:t>көрсету регламентіне 2-қосымша</w:t>
            </w:r>
          </w:p>
        </w:tc>
      </w:tr>
    </w:tbl>
    <w:p>
      <w:pPr>
        <w:spacing w:after="0"/>
        <w:ind w:left="0"/>
        <w:jc w:val="left"/>
      </w:pPr>
      <w:r>
        <w:br/>
      </w:r>
    </w:p>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ЖАО АЖ арқылы электрондық мемлекеттік қызметті "ішінара автоматтандырылған" түрде көрсетудегі функционалдық өзара әрекеттесу диаграммасы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ЖАО АЖ арқылы электрондық мемлекеттік қызметті "ішінара автоматтандырылған" түрде көрсетудегі функционалдық өзара әрекеттесу диаграммасы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ЭҮП арқылы электрондық мемлекеттік қызметті "ішінара автоматтандырылған" түрде көрсетудегі функционалдық өзара әрекеттесу диаграммасы</w:t>
      </w:r>
    </w:p>
    <w:p>
      <w:pPr>
        <w:spacing w:after="0"/>
        <w:ind w:left="0"/>
        <w:jc w:val="both"/>
      </w:pPr>
      <w:r>
        <w:rPr>
          <w:rFonts w:ascii="Times New Roman"/>
          <w:b w:val="false"/>
          <w:i w:val="false"/>
          <w:color w:val="000000"/>
          <w:sz w:val="28"/>
        </w:rPr>
        <w:t>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4"/>
        <w:gridCol w:w="2426"/>
      </w:tblGrid>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хабарлау </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хабарламасы</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хабарлау</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Аяқтаудың жай оқиғалары</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Оқиғалар-таймері</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17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ағымы</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636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ағымы</w:t>
            </w:r>
          </w:p>
        </w:tc>
      </w:tr>
      <w:tr>
        <w:trPr>
          <w:trHeight w:val="30" w:hRule="atLeast"/>
        </w:trPr>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тұтынушыға берілетін электрондық құжат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Диаграмманың үлгі ресімделуі бизнес-үдерістерді модельдеу пайдалынатын BPMN 1.2, кестелік нотациясында берілген. BPMN модельдеу кестелік элементтердің шамалы сандарымен диаграмма арқылы жүзеге асырылады. Бұл тұтынушыларға үдеріс қисыны тез түсінуге көмектеседі. Төрт негізгі критерий элементтерін бөліп көрсетеді: </w:t>
      </w:r>
    </w:p>
    <w:p>
      <w:pPr>
        <w:spacing w:after="0"/>
        <w:ind w:left="0"/>
        <w:jc w:val="both"/>
      </w:pPr>
      <w:r>
        <w:rPr>
          <w:rFonts w:ascii="Times New Roman"/>
          <w:b w:val="false"/>
          <w:i w:val="false"/>
          <w:color w:val="000000"/>
          <w:sz w:val="28"/>
        </w:rPr>
        <w:t>
      1) басқару ағымының объектілері: оқиға, іс-әрекеттер мен қисынды операторлар;</w:t>
      </w:r>
    </w:p>
    <w:p>
      <w:pPr>
        <w:spacing w:after="0"/>
        <w:ind w:left="0"/>
        <w:jc w:val="both"/>
      </w:pPr>
      <w:r>
        <w:rPr>
          <w:rFonts w:ascii="Times New Roman"/>
          <w:b w:val="false"/>
          <w:i w:val="false"/>
          <w:color w:val="000000"/>
          <w:sz w:val="28"/>
        </w:rPr>
        <w:t>
      2) қосатын объектілер: басқару ағымы, хабарлар ағымы мен ассоцияциалар;</w:t>
      </w:r>
    </w:p>
    <w:p>
      <w:pPr>
        <w:spacing w:after="0"/>
        <w:ind w:left="0"/>
        <w:jc w:val="both"/>
      </w:pPr>
      <w:r>
        <w:rPr>
          <w:rFonts w:ascii="Times New Roman"/>
          <w:b w:val="false"/>
          <w:i w:val="false"/>
          <w:color w:val="000000"/>
          <w:sz w:val="28"/>
        </w:rPr>
        <w:t>
      3) рольдері: пул және жолдар;</w:t>
      </w:r>
    </w:p>
    <w:p>
      <w:pPr>
        <w:spacing w:after="0"/>
        <w:ind w:left="0"/>
        <w:jc w:val="both"/>
      </w:pPr>
      <w:r>
        <w:rPr>
          <w:rFonts w:ascii="Times New Roman"/>
          <w:b w:val="false"/>
          <w:i w:val="false"/>
          <w:color w:val="000000"/>
          <w:sz w:val="28"/>
        </w:rPr>
        <w:t>
      4) артефакттер: деректер, топтар және мәтіндік аңдатпалар.</w:t>
      </w:r>
    </w:p>
    <w:p>
      <w:pPr>
        <w:spacing w:after="0"/>
        <w:ind w:left="0"/>
        <w:jc w:val="both"/>
      </w:pPr>
      <w:r>
        <w:rPr>
          <w:rFonts w:ascii="Times New Roman"/>
          <w:b w:val="false"/>
          <w:i w:val="false"/>
          <w:color w:val="000000"/>
          <w:sz w:val="28"/>
        </w:rPr>
        <w:t>
      Осы төрт категория элементтері бизнес-үрдістер диаграммасын салуда көмектеседі. Модель айқындылығын арттыру үшін спецификация "Ескерту" бөлімінде көрсетілуі тиіс басқару ағымы мен артефакттердің жаңа объектілерін жасауға мүмкіндік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жолдама</w:t>
            </w:r>
            <w:r>
              <w:br/>
            </w:r>
            <w:r>
              <w:rPr>
                <w:rFonts w:ascii="Times New Roman"/>
                <w:b w:val="false"/>
                <w:i w:val="false"/>
                <w:color w:val="000000"/>
                <w:sz w:val="20"/>
              </w:rPr>
              <w:t>беру үшін мектеп жасына дейінгі (7 жасқа дейінгі)</w:t>
            </w:r>
            <w:r>
              <w:br/>
            </w:r>
            <w:r>
              <w:rPr>
                <w:rFonts w:ascii="Times New Roman"/>
                <w:b w:val="false"/>
                <w:i w:val="false"/>
                <w:color w:val="000000"/>
                <w:sz w:val="20"/>
              </w:rPr>
              <w:t>балаларды тіркеу" электрондық мемлекеттік қызметін</w:t>
            </w:r>
            <w:r>
              <w:br/>
            </w:r>
            <w:r>
              <w:rPr>
                <w:rFonts w:ascii="Times New Roman"/>
                <w:b w:val="false"/>
                <w:i w:val="false"/>
                <w:color w:val="000000"/>
                <w:sz w:val="20"/>
              </w:rPr>
              <w:t>көрсету регламентіне 3-қосымша</w:t>
            </w:r>
          </w:p>
        </w:tc>
      </w:tr>
    </w:tbl>
    <w:p>
      <w:pPr>
        <w:spacing w:after="0"/>
        <w:ind w:left="0"/>
        <w:jc w:val="both"/>
      </w:pPr>
      <w:r>
        <w:rPr>
          <w:rFonts w:ascii="Times New Roman"/>
          <w:b w:val="false"/>
          <w:i w:val="false"/>
          <w:color w:val="000000"/>
          <w:sz w:val="28"/>
        </w:rPr>
        <w:t>
      Электрондық мемлекеттік қызмет көрсетудің "сапа" және "қолжетімділік" көрсеткіштерін анықтауға арналған сауалнама нысаны</w:t>
      </w:r>
    </w:p>
    <w:p>
      <w:pPr>
        <w:spacing w:after="0"/>
        <w:ind w:left="0"/>
        <w:jc w:val="both"/>
      </w:pPr>
      <w:r>
        <w:rPr>
          <w:rFonts w:ascii="Times New Roman"/>
          <w:b w:val="false"/>
          <w:i w:val="false"/>
          <w:color w:val="000000"/>
          <w:sz w:val="28"/>
        </w:rPr>
        <w:t>
      "Мектепке дейінгі балалар ұйымдарына жолдама беру үшін мектеп жасына дейінгі (7 жасқа дейінгі) балаларды тіркеу"</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Сізді электрондық мемлекеттік қызмет көрсету үдерісінің сапасы мен нәтижесі қанағаттандырады ма? </w:t>
      </w:r>
    </w:p>
    <w:p>
      <w:pPr>
        <w:spacing w:after="0"/>
        <w:ind w:left="0"/>
        <w:jc w:val="both"/>
      </w:pPr>
      <w:r>
        <w:rPr>
          <w:rFonts w:ascii="Times New Roman"/>
          <w:b w:val="false"/>
          <w:i w:val="false"/>
          <w:color w:val="000000"/>
          <w:sz w:val="28"/>
        </w:rPr>
        <w:t xml:space="preserve">
      1) қанағаттандырмайды; </w:t>
      </w:r>
    </w:p>
    <w:p>
      <w:pPr>
        <w:spacing w:after="0"/>
        <w:ind w:left="0"/>
        <w:jc w:val="both"/>
      </w:pPr>
      <w:r>
        <w:rPr>
          <w:rFonts w:ascii="Times New Roman"/>
          <w:b w:val="false"/>
          <w:i w:val="false"/>
          <w:color w:val="000000"/>
          <w:sz w:val="28"/>
        </w:rPr>
        <w:t>
      2) жартылай қанағаттандырады;</w:t>
      </w:r>
    </w:p>
    <w:p>
      <w:pPr>
        <w:spacing w:after="0"/>
        <w:ind w:left="0"/>
        <w:jc w:val="both"/>
      </w:pPr>
      <w:r>
        <w:rPr>
          <w:rFonts w:ascii="Times New Roman"/>
          <w:b w:val="false"/>
          <w:i w:val="false"/>
          <w:color w:val="000000"/>
          <w:sz w:val="28"/>
        </w:rPr>
        <w:t>
      3) қанағаттандырады.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Сізді электрондық мемлекеттік қызмет көрсету тәртібі туралы ақпараттың сапасы қанағаттандырады ма? </w:t>
      </w:r>
    </w:p>
    <w:p>
      <w:pPr>
        <w:spacing w:after="0"/>
        <w:ind w:left="0"/>
        <w:jc w:val="both"/>
      </w:pPr>
      <w:r>
        <w:rPr>
          <w:rFonts w:ascii="Times New Roman"/>
          <w:b w:val="false"/>
          <w:i w:val="false"/>
          <w:color w:val="000000"/>
          <w:sz w:val="28"/>
        </w:rPr>
        <w:t xml:space="preserve">
      1) қанағаттандырмайды; </w:t>
      </w:r>
    </w:p>
    <w:p>
      <w:pPr>
        <w:spacing w:after="0"/>
        <w:ind w:left="0"/>
        <w:jc w:val="both"/>
      </w:pPr>
      <w:r>
        <w:rPr>
          <w:rFonts w:ascii="Times New Roman"/>
          <w:b w:val="false"/>
          <w:i w:val="false"/>
          <w:color w:val="000000"/>
          <w:sz w:val="28"/>
        </w:rPr>
        <w:t>
      2) жартылай қанағаттандырады;</w:t>
      </w:r>
    </w:p>
    <w:p>
      <w:pPr>
        <w:spacing w:after="0"/>
        <w:ind w:left="0"/>
        <w:jc w:val="both"/>
      </w:pPr>
      <w:r>
        <w:rPr>
          <w:rFonts w:ascii="Times New Roman"/>
          <w:b w:val="false"/>
          <w:i w:val="false"/>
          <w:color w:val="000000"/>
          <w:sz w:val="28"/>
        </w:rPr>
        <w:t>
      3) қанағаттандырады.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жолдама</w:t>
            </w:r>
            <w:r>
              <w:br/>
            </w:r>
            <w:r>
              <w:rPr>
                <w:rFonts w:ascii="Times New Roman"/>
                <w:b w:val="false"/>
                <w:i w:val="false"/>
                <w:color w:val="000000"/>
                <w:sz w:val="20"/>
              </w:rPr>
              <w:t>беру үшін мектеп жасына дейінгі (7 жасқа дейінгі)</w:t>
            </w:r>
            <w:r>
              <w:br/>
            </w:r>
            <w:r>
              <w:rPr>
                <w:rFonts w:ascii="Times New Roman"/>
                <w:b w:val="false"/>
                <w:i w:val="false"/>
                <w:color w:val="000000"/>
                <w:sz w:val="20"/>
              </w:rPr>
              <w:t>балаларды тіркеу" электрондық мемлекеттік қызметін</w:t>
            </w:r>
            <w:r>
              <w:br/>
            </w:r>
            <w:r>
              <w:rPr>
                <w:rFonts w:ascii="Times New Roman"/>
                <w:b w:val="false"/>
                <w:i w:val="false"/>
                <w:color w:val="000000"/>
                <w:sz w:val="20"/>
              </w:rPr>
              <w:t>көрсету регламентіне 4-қосымша</w:t>
            </w:r>
          </w:p>
        </w:tc>
      </w:tr>
    </w:tbl>
    <w:p>
      <w:pPr>
        <w:spacing w:after="0"/>
        <w:ind w:left="0"/>
        <w:jc w:val="left"/>
      </w:pPr>
      <w:r>
        <w:rPr>
          <w:rFonts w:ascii="Times New Roman"/>
          <w:b/>
          <w:i w:val="false"/>
          <w:color w:val="000000"/>
        </w:rPr>
        <w:t xml:space="preserve"> Электрондық мемлекеттік қызмет алуға өтініштің экрандық нысаны  </w:t>
      </w:r>
    </w:p>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358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Білім бөлімінің бастығы: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(бастықтың аты-жөні)</w:t>
      </w:r>
    </w:p>
    <w:p>
      <w:pPr>
        <w:spacing w:after="0"/>
        <w:ind w:left="0"/>
        <w:jc w:val="both"/>
      </w:pPr>
      <w:r>
        <w:rPr>
          <w:rFonts w:ascii="Times New Roman"/>
          <w:b w:val="false"/>
          <w:i w:val="false"/>
          <w:color w:val="000000"/>
          <w:sz w:val="28"/>
        </w:rPr>
        <w:t>
      Өтініші беруші:___________________</w:t>
      </w:r>
    </w:p>
    <w:p>
      <w:pPr>
        <w:spacing w:after="0"/>
        <w:ind w:left="0"/>
        <w:jc w:val="both"/>
      </w:pPr>
      <w:r>
        <w:rPr>
          <w:rFonts w:ascii="Times New Roman"/>
          <w:b w:val="false"/>
          <w:i w:val="false"/>
          <w:color w:val="000000"/>
          <w:sz w:val="28"/>
        </w:rPr>
        <w:t>
      (өтініш берушінің аты-жөні)</w:t>
      </w:r>
    </w:p>
    <w:p>
      <w:pPr>
        <w:spacing w:after="0"/>
        <w:ind w:left="0"/>
        <w:jc w:val="both"/>
      </w:pPr>
      <w:r>
        <w:rPr>
          <w:rFonts w:ascii="Times New Roman"/>
          <w:b w:val="false"/>
          <w:i w:val="false"/>
          <w:color w:val="000000"/>
          <w:sz w:val="28"/>
        </w:rPr>
        <w:t>
      Мекенжайы:____________________</w:t>
      </w:r>
    </w:p>
    <w:p>
      <w:pPr>
        <w:spacing w:after="0"/>
        <w:ind w:left="0"/>
        <w:jc w:val="both"/>
      </w:pPr>
      <w:r>
        <w:rPr>
          <w:rFonts w:ascii="Times New Roman"/>
          <w:b w:val="false"/>
          <w:i w:val="false"/>
          <w:color w:val="000000"/>
          <w:sz w:val="28"/>
        </w:rPr>
        <w:t>
      (өтініші берушінің мекенжайы)</w:t>
      </w:r>
    </w:p>
    <w:p>
      <w:pPr>
        <w:spacing w:after="0"/>
        <w:ind w:left="0"/>
        <w:jc w:val="both"/>
      </w:pPr>
      <w:r>
        <w:rPr>
          <w:rFonts w:ascii="Times New Roman"/>
          <w:b w:val="false"/>
          <w:i w:val="false"/>
          <w:color w:val="000000"/>
          <w:sz w:val="28"/>
        </w:rPr>
        <w:t>
      Телефон:____________________</w:t>
      </w:r>
    </w:p>
    <w:p>
      <w:pPr>
        <w:spacing w:after="0"/>
        <w:ind w:left="0"/>
        <w:jc w:val="both"/>
      </w:pPr>
      <w:r>
        <w:rPr>
          <w:rFonts w:ascii="Times New Roman"/>
          <w:b w:val="false"/>
          <w:i w:val="false"/>
          <w:color w:val="000000"/>
          <w:sz w:val="28"/>
        </w:rPr>
        <w:t>
      (өтініш берушінің байланыс телефоны)</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Сізден менің қызым (ұлым) ____________________________________</w:t>
      </w:r>
    </w:p>
    <w:p>
      <w:pPr>
        <w:spacing w:after="0"/>
        <w:ind w:left="0"/>
        <w:jc w:val="both"/>
      </w:pPr>
      <w:r>
        <w:rPr>
          <w:rFonts w:ascii="Times New Roman"/>
          <w:b w:val="false"/>
          <w:i w:val="false"/>
          <w:color w:val="000000"/>
          <w:sz w:val="28"/>
        </w:rPr>
        <w:t>
       (баланың аты-жөні және туған күні) балабақшасынан орын беруіңізді сұраймын.</w:t>
      </w:r>
    </w:p>
    <w:p>
      <w:pPr>
        <w:spacing w:after="0"/>
        <w:ind w:left="0"/>
        <w:jc w:val="both"/>
      </w:pPr>
      <w:r>
        <w:rPr>
          <w:rFonts w:ascii="Times New Roman"/>
          <w:b w:val="false"/>
          <w:i w:val="false"/>
          <w:color w:val="000000"/>
          <w:sz w:val="28"/>
        </w:rPr>
        <w:t>
      Өтінішке қоса беріледі: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жолдама</w:t>
            </w:r>
            <w:r>
              <w:br/>
            </w:r>
            <w:r>
              <w:rPr>
                <w:rFonts w:ascii="Times New Roman"/>
                <w:b w:val="false"/>
                <w:i w:val="false"/>
                <w:color w:val="000000"/>
                <w:sz w:val="20"/>
              </w:rPr>
              <w:t>беру үшін мектеп жасына дейінгі (7 жасқа дейінгі)</w:t>
            </w:r>
            <w:r>
              <w:br/>
            </w:r>
            <w:r>
              <w:rPr>
                <w:rFonts w:ascii="Times New Roman"/>
                <w:b w:val="false"/>
                <w:i w:val="false"/>
                <w:color w:val="000000"/>
                <w:sz w:val="20"/>
              </w:rPr>
              <w:t>балаларды тіркеу" электрондық мемлекеттік қызметін</w:t>
            </w:r>
            <w:r>
              <w:br/>
            </w:r>
            <w:r>
              <w:rPr>
                <w:rFonts w:ascii="Times New Roman"/>
                <w:b w:val="false"/>
                <w:i w:val="false"/>
                <w:color w:val="000000"/>
                <w:sz w:val="20"/>
              </w:rPr>
              <w:t>көрсету регламентіне 5-қосымша</w:t>
            </w:r>
          </w:p>
        </w:tc>
      </w:tr>
    </w:tbl>
    <w:p>
      <w:pPr>
        <w:spacing w:after="0"/>
        <w:ind w:left="0"/>
        <w:jc w:val="left"/>
      </w:pPr>
      <w:r>
        <w:rPr>
          <w:rFonts w:ascii="Times New Roman"/>
          <w:b/>
          <w:i w:val="false"/>
          <w:color w:val="000000"/>
        </w:rPr>
        <w:t xml:space="preserve"> Электрондық мемлекеттік қызмет бойынша оң жауаптың (МБҰ жолдама алудағы) шығыс нысаны</w:t>
      </w:r>
    </w:p>
    <w:p>
      <w:pPr>
        <w:spacing w:after="0"/>
        <w:ind w:left="0"/>
        <w:jc w:val="left"/>
      </w:pPr>
      <w:r>
        <w:br/>
      </w:r>
    </w:p>
    <w:p>
      <w:pPr>
        <w:spacing w:after="0"/>
        <w:ind w:left="0"/>
        <w:jc w:val="both"/>
      </w:pPr>
      <w:r>
        <w:drawing>
          <wp:inline distT="0" distB="0" distL="0" distR="0">
            <wp:extent cx="52832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2832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r>
        <w:rPr>
          <w:rFonts w:ascii="Times New Roman"/>
          <w:b w:val="false"/>
          <w:i w:val="false"/>
          <w:color w:val="000000"/>
          <w:sz w:val="28"/>
        </w:rPr>
        <w:t xml:space="preserve"> Ата-аналар мектепке дейінгі мекемеге бір ай ішінде келулері және жолдаманы тіркеулері тиіс</w:t>
      </w:r>
    </w:p>
    <w:p>
      <w:pPr>
        <w:spacing w:after="0"/>
        <w:ind w:left="0"/>
        <w:jc w:val="both"/>
      </w:pPr>
      <w:r>
        <w:rPr>
          <w:rFonts w:ascii="Times New Roman"/>
          <w:b w:val="false"/>
          <w:i w:val="false"/>
          <w:color w:val="000000"/>
          <w:sz w:val="28"/>
        </w:rPr>
        <w:t>
      Баланы МБҰ есепке қоюда тұтынушыға берілетін хабарлама (тіркеу талоны) нысаны</w:t>
      </w:r>
    </w:p>
    <w:p>
      <w:pPr>
        <w:spacing w:after="0"/>
        <w:ind w:left="0"/>
        <w:jc w:val="both"/>
      </w:pPr>
      <w:r>
        <w:rPr>
          <w:rFonts w:ascii="Times New Roman"/>
          <w:b w:val="false"/>
          <w:i w:val="false"/>
          <w:color w:val="000000"/>
          <w:sz w:val="28"/>
        </w:rPr>
        <w:t>
      Баланы тіркеу туралы хабарлама</w:t>
      </w:r>
    </w:p>
    <w:p>
      <w:pPr>
        <w:spacing w:after="0"/>
        <w:ind w:left="0"/>
        <w:jc w:val="both"/>
      </w:pPr>
      <w:r>
        <w:rPr>
          <w:rFonts w:ascii="Times New Roman"/>
          <w:b w:val="false"/>
          <w:i w:val="false"/>
          <w:color w:val="000000"/>
          <w:sz w:val="28"/>
        </w:rPr>
        <w:t>
       Ата-ананың аты-жөні: ________________________</w:t>
      </w:r>
    </w:p>
    <w:p>
      <w:pPr>
        <w:spacing w:after="0"/>
        <w:ind w:left="0"/>
        <w:jc w:val="both"/>
      </w:pPr>
      <w:r>
        <w:rPr>
          <w:rFonts w:ascii="Times New Roman"/>
          <w:b w:val="false"/>
          <w:i w:val="false"/>
          <w:color w:val="000000"/>
          <w:sz w:val="28"/>
        </w:rPr>
        <w:t>
       Баланың тегі: _______________________________</w:t>
      </w:r>
    </w:p>
    <w:p>
      <w:pPr>
        <w:spacing w:after="0"/>
        <w:ind w:left="0"/>
        <w:jc w:val="both"/>
      </w:pPr>
      <w:r>
        <w:rPr>
          <w:rFonts w:ascii="Times New Roman"/>
          <w:b w:val="false"/>
          <w:i w:val="false"/>
          <w:color w:val="000000"/>
          <w:sz w:val="28"/>
        </w:rPr>
        <w:t>
       Баланың аты: _______________________________</w:t>
      </w:r>
    </w:p>
    <w:p>
      <w:pPr>
        <w:spacing w:after="0"/>
        <w:ind w:left="0"/>
        <w:jc w:val="both"/>
      </w:pPr>
      <w:r>
        <w:rPr>
          <w:rFonts w:ascii="Times New Roman"/>
          <w:b w:val="false"/>
          <w:i w:val="false"/>
          <w:color w:val="000000"/>
          <w:sz w:val="28"/>
        </w:rPr>
        <w:t>
       Баланың туған күні: _________________________</w:t>
      </w:r>
    </w:p>
    <w:p>
      <w:pPr>
        <w:spacing w:after="0"/>
        <w:ind w:left="0"/>
        <w:jc w:val="both"/>
      </w:pPr>
      <w:r>
        <w:rPr>
          <w:rFonts w:ascii="Times New Roman"/>
          <w:b w:val="false"/>
          <w:i w:val="false"/>
          <w:color w:val="000000"/>
          <w:sz w:val="28"/>
        </w:rPr>
        <w:t>
       Тіркеу нөмірі: ______________________________</w:t>
      </w:r>
    </w:p>
    <w:p>
      <w:pPr>
        <w:spacing w:after="0"/>
        <w:ind w:left="0"/>
        <w:jc w:val="both"/>
      </w:pPr>
      <w:r>
        <w:rPr>
          <w:rFonts w:ascii="Times New Roman"/>
          <w:b w:val="false"/>
          <w:i w:val="false"/>
          <w:color w:val="000000"/>
          <w:sz w:val="28"/>
        </w:rPr>
        <w:t>
       Өтінішті беру күні: _________________________</w:t>
      </w:r>
    </w:p>
    <w:p>
      <w:pPr>
        <w:spacing w:after="0"/>
        <w:ind w:left="0"/>
        <w:jc w:val="both"/>
      </w:pPr>
      <w:r>
        <w:rPr>
          <w:rFonts w:ascii="Times New Roman"/>
          <w:b w:val="false"/>
          <w:i w:val="false"/>
          <w:color w:val="000000"/>
          <w:sz w:val="28"/>
        </w:rPr>
        <w:t>
       Берілді: __________________________________</w:t>
      </w:r>
    </w:p>
    <w:p>
      <w:pPr>
        <w:spacing w:after="0"/>
        <w:ind w:left="0"/>
        <w:jc w:val="left"/>
      </w:pPr>
      <w:r>
        <w:rPr>
          <w:rFonts w:ascii="Times New Roman"/>
          <w:b/>
          <w:i w:val="false"/>
          <w:color w:val="000000"/>
        </w:rPr>
        <w:t xml:space="preserve"> Тұтынушыға көрсетілетін электрондық мемлекеттік қызмет бойынша теріс (бас тарту) жауап берудің шығыс нысаны</w:t>
      </w:r>
    </w:p>
    <w:p>
      <w:pPr>
        <w:spacing w:after="0"/>
        <w:ind w:left="0"/>
        <w:jc w:val="left"/>
      </w:pPr>
      <w:r>
        <w:br/>
      </w:r>
    </w:p>
    <w:p>
      <w:pPr>
        <w:spacing w:after="0"/>
        <w:ind w:left="0"/>
        <w:jc w:val="both"/>
      </w:pPr>
      <w:r>
        <w:drawing>
          <wp:inline distT="0" distB="0" distL="0" distR="0">
            <wp:extent cx="52959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2959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