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bdb9" w14:textId="97eb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15 тамыздағы N 336 қаулысы. Солтүстік Қазақстан облысының Әділет департаментінде 2012 жылғы 14 қыркүйекте N 1860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«Жұмыссыз азаматтарға анықтама беру» электрондық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Есіл ауданы әкімінің орынбасары Айнагүл Кәкімжолқызы Бектасоваға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Е. Нұрақаев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15 тамыздағы</w:t>
      </w:r>
      <w:r>
        <w:br/>
      </w:r>
      <w:r>
        <w:rPr>
          <w:rFonts w:ascii="Times New Roman"/>
          <w:b w:val="false"/>
          <w:i w:val="false"/>
          <w:color w:val="000000"/>
          <w:sz w:val="28"/>
        </w:rPr>
        <w:t>
№ 336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электрондық мемлекеттік қызмет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Мемлекеттік қызмет «Солтүстік Қазақстан облысы Есіл ауданының жұмыспен қамту және әлеуметтік бағдарламалар бөлімі» мемлекеттік мекемесімен (бұдан әрі - ЖАО), баламалы негізде тұрғылықты жері бойынша халыққа қызмет көрсету орталығы (бұдан әрі - Орталық) арқылы, сонымен қатар www.e.gov.kz. мекен-жайы бойынша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«Жұмыссыз азаматтарға анықтама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жартылай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«Жұмыссыз азаматтарға анықтама беру»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халыққа қызмет көрсету орталықтарының ақпараттық жүйесі (бұдан әрі - ХҚКО АЖ)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процесін автоматтандыруға арналған ақпараттық жүйе;</w:t>
      </w:r>
      <w:r>
        <w:br/>
      </w:r>
      <w:r>
        <w:rPr>
          <w:rFonts w:ascii="Times New Roman"/>
          <w:b w:val="false"/>
          <w:i w:val="false"/>
          <w:color w:val="000000"/>
          <w:sz w:val="28"/>
        </w:rPr>
        <w:t>
      6) ҰКО АЖ - Қазақстан Республикасының ұлттық куәландырушы орталығының ақпараттық жүйесі;</w:t>
      </w:r>
      <w:r>
        <w:br/>
      </w:r>
      <w:r>
        <w:rPr>
          <w:rFonts w:ascii="Times New Roman"/>
          <w:b w:val="false"/>
          <w:i w:val="false"/>
          <w:color w:val="000000"/>
          <w:sz w:val="28"/>
        </w:rPr>
        <w:t>
      7) мемлекеттік орган (бұдан әрі - ЖАО) – электронды мемлекеттік қызметті тікелей ұсынатын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8)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тұтынушы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«электрондық үкіметтің» өңірлік шлюзі (бұдан әрі – ЭҮӨШ) – қызмет берушінің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11) құрылымдық–функционалдық бірліктер – бұл уәкілетті органдардың, мемлекеттік мекемелердің құрылымдық бөлімшелерінің, электрондық мемлекеттік қызметті көрсету процесіне қатысатын мемлекеттік мекемелердің (бұдан әрі - ҚФБ ) жауапты тұлғалары;</w:t>
      </w:r>
      <w:r>
        <w:br/>
      </w:r>
      <w:r>
        <w:rPr>
          <w:rFonts w:ascii="Times New Roman"/>
          <w:b w:val="false"/>
          <w:i w:val="false"/>
          <w:color w:val="000000"/>
          <w:sz w:val="28"/>
        </w:rPr>
        <w:t>
      12)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13) уәкілетті орган -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14) электрондық сандық қолтаңба (бұдан әрі - ЭCҚ)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16)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17)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жөніндегі</w:t>
      </w:r>
      <w:r>
        <w:br/>
      </w:r>
      <w:r>
        <w:rPr>
          <w:rFonts w:ascii="Times New Roman"/>
          <w:b/>
          <w:i w:val="false"/>
          <w:color w:val="000000"/>
        </w:rPr>
        <w:t>
қызмет беруші әрекетінің тәртібі</w:t>
      </w:r>
    </w:p>
    <w:bookmarkEnd w:id="5"/>
    <w:bookmarkStart w:name="z13"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құжаттар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 процесс – ЖАО қызметкерімен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 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 процесс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процесс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6) 4 процесс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 процесс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процесс – ЖАО қызметкерімен электрондық мемлекеттік қызметті өңдеу;</w:t>
      </w:r>
      <w:r>
        <w:br/>
      </w:r>
      <w:r>
        <w:rPr>
          <w:rFonts w:ascii="Times New Roman"/>
          <w:b w:val="false"/>
          <w:i w:val="false"/>
          <w:color w:val="000000"/>
          <w:sz w:val="28"/>
        </w:rPr>
        <w:t>
      10) 7 процесс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w:t>
      </w:r>
      <w:r>
        <w:br/>
      </w:r>
      <w:r>
        <w:rPr>
          <w:rFonts w:ascii="Times New Roman"/>
          <w:b w:val="false"/>
          <w:i w:val="false"/>
          <w:color w:val="000000"/>
          <w:sz w:val="28"/>
        </w:rPr>
        <w:t>
      11) 8 процесс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ХҚКО АЖ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1 процесс – электрондық мемлекеттік қызмет көрсету үшін ХҚКО АЖ ХҚО Орталық операторының авторизациялау процесі;</w:t>
      </w:r>
      <w:r>
        <w:br/>
      </w:r>
      <w:r>
        <w:rPr>
          <w:rFonts w:ascii="Times New Roman"/>
          <w:b w:val="false"/>
          <w:i w:val="false"/>
          <w:color w:val="000000"/>
          <w:sz w:val="28"/>
        </w:rPr>
        <w:t>
      2) 1 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 процесс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 процесс – ХҚКО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ХҚКО қызметкерімен ЭСҚ тіркеу куәлігін таңдау;</w:t>
      </w:r>
      <w:r>
        <w:br/>
      </w:r>
      <w:r>
        <w:rPr>
          <w:rFonts w:ascii="Times New Roman"/>
          <w:b w:val="false"/>
          <w:i w:val="false"/>
          <w:color w:val="000000"/>
          <w:sz w:val="28"/>
        </w:rPr>
        <w:t>
      5) 4 процесс – электрондық мемлекеттік қызмет көрсетуге сұранымның толтырылған нысанына ХҚКО операторының ЭСҚ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ЭСҚ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 процесс - ЭСҚ операторының ЭСҚ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 процесс – ХҚКО операторының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9) 7 процесс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ХҚКО АЖ жіберіледі;</w:t>
      </w:r>
      <w:r>
        <w:br/>
      </w:r>
      <w:r>
        <w:rPr>
          <w:rFonts w:ascii="Times New Roman"/>
          <w:b w:val="false"/>
          <w:i w:val="false"/>
          <w:color w:val="000000"/>
          <w:sz w:val="28"/>
        </w:rPr>
        <w:t>
      10) 8 процесс – шығыс құжатын ХҚКО қызметкерімен тұтынушыға қолма-қол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1) тұтынушы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 (ЭҮП тіркелмеген тұтынушылар үшін жүзеге асырылады) көмегімен ЭҮП тіркеуді жүзеге асырады;</w:t>
      </w:r>
      <w:r>
        <w:br/>
      </w:r>
      <w:r>
        <w:rPr>
          <w:rFonts w:ascii="Times New Roman"/>
          <w:b w:val="false"/>
          <w:i w:val="false"/>
          <w:color w:val="000000"/>
          <w:sz w:val="28"/>
        </w:rPr>
        <w:t>
      2) 1 процесс - тұтынушымен электрондық мемлекеттік қызмет алу үшін ЭҮП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енгізу процесі (авторизациялау процесі);</w:t>
      </w:r>
      <w:r>
        <w:br/>
      </w:r>
      <w:r>
        <w:rPr>
          <w:rFonts w:ascii="Times New Roman"/>
          <w:b w:val="false"/>
          <w:i w:val="false"/>
          <w:color w:val="000000"/>
          <w:sz w:val="28"/>
        </w:rPr>
        <w:t>
      3) 1 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процесс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процесс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6) 4 процесс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процесс - тұтынушы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процесс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процесс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аудандық бөлімге немесе ХҚКО өтініш білдірген жағдайда.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 пен консультацияны ЭҮП саll-орталығының телефоны: (1414) бойынша алуға болады.</w:t>
      </w:r>
    </w:p>
    <w:bookmarkEnd w:id="6"/>
    <w:bookmarkStart w:name="z19" w:id="7"/>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7"/>
    <w:bookmarkStart w:name="z20" w:id="8"/>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шығу,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болуы, ЭҮП авторизациялау, тұтынушының ЭCҚ болуы.</w:t>
      </w:r>
    </w:p>
    <w:bookmarkEnd w:id="8"/>
    <w:bookmarkStart w:name="z27" w:id="9"/>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481"/>
        <w:gridCol w:w="2671"/>
        <w:gridCol w:w="2671"/>
        <w:gridCol w:w="2271"/>
        <w:gridCol w:w="22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процесстің іс-әрекеті (жұмыс барысы, ағыны)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өтініші мен</w:t>
            </w:r>
            <w:r>
              <w:br/>
            </w:r>
            <w:r>
              <w:rPr>
                <w:rFonts w:ascii="Times New Roman"/>
                <w:b w:val="false"/>
                <w:i w:val="false"/>
                <w:color w:val="000000"/>
                <w:sz w:val="20"/>
              </w:rPr>
              <w:t>
құжаттарының</w:t>
            </w:r>
            <w:r>
              <w:br/>
            </w:r>
            <w:r>
              <w:rPr>
                <w:rFonts w:ascii="Times New Roman"/>
                <w:b w:val="false"/>
                <w:i w:val="false"/>
                <w:color w:val="000000"/>
                <w:sz w:val="20"/>
              </w:rPr>
              <w:t>
түпнұсқалы</w:t>
            </w:r>
            <w:r>
              <w:br/>
            </w:r>
            <w:r>
              <w:rPr>
                <w:rFonts w:ascii="Times New Roman"/>
                <w:b w:val="false"/>
                <w:i w:val="false"/>
                <w:color w:val="000000"/>
                <w:sz w:val="20"/>
              </w:rPr>
              <w:t>
ғын тексеру,</w:t>
            </w:r>
            <w:r>
              <w:br/>
            </w:r>
            <w:r>
              <w:rPr>
                <w:rFonts w:ascii="Times New Roman"/>
                <w:b w:val="false"/>
                <w:i w:val="false"/>
                <w:color w:val="000000"/>
                <w:sz w:val="20"/>
              </w:rPr>
              <w:t>
ЖАО АЖ</w:t>
            </w:r>
            <w:r>
              <w:br/>
            </w:r>
            <w:r>
              <w:rPr>
                <w:rFonts w:ascii="Times New Roman"/>
                <w:b w:val="false"/>
                <w:i w:val="false"/>
                <w:color w:val="000000"/>
                <w:sz w:val="20"/>
              </w:rPr>
              <w:t>
мәліметтерді</w:t>
            </w:r>
            <w:r>
              <w:br/>
            </w:r>
            <w:r>
              <w:rPr>
                <w:rFonts w:ascii="Times New Roman"/>
                <w:b w:val="false"/>
                <w:i w:val="false"/>
                <w:color w:val="000000"/>
                <w:sz w:val="20"/>
              </w:rPr>
              <w:t>
енгізу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ХҚКО АЖ - ға сұраным мәртебесі</w:t>
            </w:r>
            <w:r>
              <w:br/>
            </w:r>
            <w:r>
              <w:rPr>
                <w:rFonts w:ascii="Times New Roman"/>
                <w:b w:val="false"/>
                <w:i w:val="false"/>
                <w:color w:val="000000"/>
                <w:sz w:val="20"/>
              </w:rPr>
              <w:t>
нің ауысуы туралы хабарлама жолдау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мәртебені көрсетумен хабарлама құру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477"/>
        <w:gridCol w:w="2667"/>
        <w:gridCol w:w="2877"/>
        <w:gridCol w:w="2077"/>
        <w:gridCol w:w="22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процесстің іс-әрекеті (жұмыс барысы, ағыны)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негізделген бас тарту туралы шешім қабылдау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r>
              <w:br/>
            </w:r>
            <w:r>
              <w:rPr>
                <w:rFonts w:ascii="Times New Roman"/>
                <w:b w:val="false"/>
                <w:i w:val="false"/>
                <w:color w:val="000000"/>
                <w:sz w:val="20"/>
              </w:rPr>
              <w:t>
сұраным</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құжатын қалыптастыру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жолдау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477"/>
        <w:gridCol w:w="2667"/>
        <w:gridCol w:w="2877"/>
        <w:gridCol w:w="2077"/>
        <w:gridCol w:w="22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процесстің іс-әрекеті (жұмыс барысы, ағыны)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 ХҚКО АЖ қызмет көрсету мәртебесін ауыстыру туралы хабарлама құру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қызметкері</w:t>
            </w:r>
            <w:r>
              <w:br/>
            </w:r>
            <w:r>
              <w:rPr>
                <w:rFonts w:ascii="Times New Roman"/>
                <w:b w:val="false"/>
                <w:i w:val="false"/>
                <w:color w:val="000000"/>
                <w:sz w:val="20"/>
              </w:rPr>
              <w:t>
мен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 - қол</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электрондық</w:t>
            </w:r>
            <w:r>
              <w:br/>
            </w:r>
            <w:r>
              <w:rPr>
                <w:rFonts w:ascii="Times New Roman"/>
                <w:b w:val="false"/>
                <w:i w:val="false"/>
                <w:color w:val="000000"/>
                <w:sz w:val="20"/>
              </w:rPr>
              <w:t>
поштасына</w:t>
            </w:r>
            <w:r>
              <w:br/>
            </w:r>
            <w:r>
              <w:rPr>
                <w:rFonts w:ascii="Times New Roman"/>
                <w:b w:val="false"/>
                <w:i w:val="false"/>
                <w:color w:val="000000"/>
                <w:sz w:val="20"/>
              </w:rPr>
              <w:t>
жіберу</w:t>
            </w:r>
            <w:r>
              <w:br/>
            </w:r>
            <w:r>
              <w:rPr>
                <w:rFonts w:ascii="Times New Roman"/>
                <w:b w:val="false"/>
                <w:i w:val="false"/>
                <w:color w:val="000000"/>
                <w:sz w:val="20"/>
              </w:rPr>
              <w:t>
арқылы беру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қойылған шығыс құжаты. ХҚКО АЖ мәртебесін өзгерту туралы хабарлама жолдау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 және шығыс құжатын беру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ХҚКО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290"/>
        <w:gridCol w:w="2099"/>
        <w:gridCol w:w="2290"/>
        <w:gridCol w:w="1695"/>
        <w:gridCol w:w="1887"/>
        <w:gridCol w:w="21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процесстің іс-әрекеті (жұмыс барысы, ағыны)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өтініші</w:t>
            </w:r>
            <w:r>
              <w:br/>
            </w:r>
            <w:r>
              <w:rPr>
                <w:rFonts w:ascii="Times New Roman"/>
                <w:b w:val="false"/>
                <w:i w:val="false"/>
                <w:color w:val="000000"/>
                <w:sz w:val="20"/>
              </w:rPr>
              <w:t>
мен дерек</w:t>
            </w:r>
            <w:r>
              <w:br/>
            </w:r>
            <w:r>
              <w:rPr>
                <w:rFonts w:ascii="Times New Roman"/>
                <w:b w:val="false"/>
                <w:i w:val="false"/>
                <w:color w:val="000000"/>
                <w:sz w:val="20"/>
              </w:rPr>
              <w:t>
терінің</w:t>
            </w:r>
            <w:r>
              <w:br/>
            </w:r>
            <w:r>
              <w:rPr>
                <w:rFonts w:ascii="Times New Roman"/>
                <w:b w:val="false"/>
                <w:i w:val="false"/>
                <w:color w:val="000000"/>
                <w:sz w:val="20"/>
              </w:rPr>
              <w:t>
түпнұсқа</w:t>
            </w:r>
            <w:r>
              <w:br/>
            </w:r>
            <w:r>
              <w:rPr>
                <w:rFonts w:ascii="Times New Roman"/>
                <w:b w:val="false"/>
                <w:i w:val="false"/>
                <w:color w:val="000000"/>
                <w:sz w:val="20"/>
              </w:rPr>
              <w:t>
лығын</w:t>
            </w:r>
            <w:r>
              <w:br/>
            </w:r>
            <w:r>
              <w:rPr>
                <w:rFonts w:ascii="Times New Roman"/>
                <w:b w:val="false"/>
                <w:i w:val="false"/>
                <w:color w:val="000000"/>
                <w:sz w:val="20"/>
              </w:rPr>
              <w:t>
тексеру,</w:t>
            </w:r>
            <w:r>
              <w:br/>
            </w:r>
            <w:r>
              <w:rPr>
                <w:rFonts w:ascii="Times New Roman"/>
                <w:b w:val="false"/>
                <w:i w:val="false"/>
                <w:color w:val="000000"/>
                <w:sz w:val="20"/>
              </w:rPr>
              <w:t>
ХҚКО АЖ</w:t>
            </w:r>
            <w:r>
              <w:br/>
            </w:r>
            <w:r>
              <w:rPr>
                <w:rFonts w:ascii="Times New Roman"/>
                <w:b w:val="false"/>
                <w:i w:val="false"/>
                <w:color w:val="000000"/>
                <w:sz w:val="20"/>
              </w:rPr>
              <w:t>
мәлімет</w:t>
            </w:r>
            <w:r>
              <w:br/>
            </w:r>
            <w:r>
              <w:rPr>
                <w:rFonts w:ascii="Times New Roman"/>
                <w:b w:val="false"/>
                <w:i w:val="false"/>
                <w:color w:val="000000"/>
                <w:sz w:val="20"/>
              </w:rPr>
              <w:t>
терді</w:t>
            </w:r>
            <w:r>
              <w:br/>
            </w:r>
            <w:r>
              <w:rPr>
                <w:rFonts w:ascii="Times New Roman"/>
                <w:b w:val="false"/>
                <w:i w:val="false"/>
                <w:color w:val="000000"/>
                <w:sz w:val="20"/>
              </w:rPr>
              <w:t>
енгізу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ХҚКО қыз</w:t>
            </w:r>
            <w:r>
              <w:br/>
            </w:r>
            <w:r>
              <w:rPr>
                <w:rFonts w:ascii="Times New Roman"/>
                <w:b w:val="false"/>
                <w:i w:val="false"/>
                <w:color w:val="000000"/>
                <w:sz w:val="20"/>
              </w:rPr>
              <w:t>
меткерін</w:t>
            </w:r>
            <w:r>
              <w:br/>
            </w:r>
            <w:r>
              <w:rPr>
                <w:rFonts w:ascii="Times New Roman"/>
                <w:b w:val="false"/>
                <w:i w:val="false"/>
                <w:color w:val="000000"/>
                <w:sz w:val="20"/>
              </w:rPr>
              <w:t>
авторизаци</w:t>
            </w:r>
            <w:r>
              <w:br/>
            </w:r>
            <w:r>
              <w:rPr>
                <w:rFonts w:ascii="Times New Roman"/>
                <w:b w:val="false"/>
                <w:i w:val="false"/>
                <w:color w:val="000000"/>
                <w:sz w:val="20"/>
              </w:rPr>
              <w:t>
ялау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сұраным</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–нен ЖАО АЖ-не сұранымды жолдау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w:t>
            </w:r>
            <w:r>
              <w:br/>
            </w:r>
            <w:r>
              <w:rPr>
                <w:rFonts w:ascii="Times New Roman"/>
                <w:b w:val="false"/>
                <w:i w:val="false"/>
                <w:color w:val="000000"/>
                <w:sz w:val="20"/>
              </w:rPr>
              <w:t>
леу,</w:t>
            </w:r>
            <w:r>
              <w:br/>
            </w:r>
            <w:r>
              <w:rPr>
                <w:rFonts w:ascii="Times New Roman"/>
                <w:b w:val="false"/>
                <w:i w:val="false"/>
                <w:color w:val="000000"/>
                <w:sz w:val="20"/>
              </w:rPr>
              <w:t>
орындау</w:t>
            </w:r>
            <w:r>
              <w:br/>
            </w:r>
            <w:r>
              <w:rPr>
                <w:rFonts w:ascii="Times New Roman"/>
                <w:b w:val="false"/>
                <w:i w:val="false"/>
                <w:color w:val="000000"/>
                <w:sz w:val="20"/>
              </w:rPr>
              <w:t>
ға</w:t>
            </w:r>
            <w:r>
              <w:br/>
            </w:r>
            <w:r>
              <w:rPr>
                <w:rFonts w:ascii="Times New Roman"/>
                <w:b w:val="false"/>
                <w:i w:val="false"/>
                <w:color w:val="000000"/>
                <w:sz w:val="20"/>
              </w:rPr>
              <w:t>
жіберу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w:t>
            </w:r>
            <w:r>
              <w:br/>
            </w:r>
            <w:r>
              <w:rPr>
                <w:rFonts w:ascii="Times New Roman"/>
                <w:b w:val="false"/>
                <w:i w:val="false"/>
                <w:color w:val="000000"/>
                <w:sz w:val="20"/>
              </w:rPr>
              <w:t>
тексеру,</w:t>
            </w:r>
            <w:r>
              <w:br/>
            </w:r>
            <w:r>
              <w:rPr>
                <w:rFonts w:ascii="Times New Roman"/>
                <w:b w:val="false"/>
                <w:i w:val="false"/>
                <w:color w:val="000000"/>
                <w:sz w:val="20"/>
              </w:rPr>
              <w:t>
өтінішті</w:t>
            </w:r>
            <w:r>
              <w:br/>
            </w:r>
            <w:r>
              <w:rPr>
                <w:rFonts w:ascii="Times New Roman"/>
                <w:b w:val="false"/>
                <w:i w:val="false"/>
                <w:color w:val="000000"/>
                <w:sz w:val="20"/>
              </w:rPr>
              <w:t>
жұмысқа</w:t>
            </w:r>
            <w:r>
              <w:br/>
            </w:r>
            <w:r>
              <w:rPr>
                <w:rFonts w:ascii="Times New Roman"/>
                <w:b w:val="false"/>
                <w:i w:val="false"/>
                <w:color w:val="000000"/>
                <w:sz w:val="20"/>
              </w:rPr>
              <w:t>
қабылдау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алуға</w:t>
            </w:r>
            <w:r>
              <w:br/>
            </w:r>
            <w:r>
              <w:rPr>
                <w:rFonts w:ascii="Times New Roman"/>
                <w:b w:val="false"/>
                <w:i w:val="false"/>
                <w:color w:val="000000"/>
                <w:sz w:val="20"/>
              </w:rPr>
              <w:t>
өтініш</w:t>
            </w:r>
            <w:r>
              <w:br/>
            </w:r>
            <w:r>
              <w:rPr>
                <w:rFonts w:ascii="Times New Roman"/>
                <w:b w:val="false"/>
                <w:i w:val="false"/>
                <w:color w:val="000000"/>
                <w:sz w:val="20"/>
              </w:rPr>
              <w:t>
пен құжат</w:t>
            </w:r>
            <w:r>
              <w:br/>
            </w:r>
            <w:r>
              <w:rPr>
                <w:rFonts w:ascii="Times New Roman"/>
                <w:b w:val="false"/>
                <w:i w:val="false"/>
                <w:color w:val="000000"/>
                <w:sz w:val="20"/>
              </w:rPr>
              <w:t>
тарды</w:t>
            </w:r>
            <w:r>
              <w:br/>
            </w:r>
            <w:r>
              <w:rPr>
                <w:rFonts w:ascii="Times New Roman"/>
                <w:b w:val="false"/>
                <w:i w:val="false"/>
                <w:color w:val="000000"/>
                <w:sz w:val="20"/>
              </w:rPr>
              <w:t>
қабылдау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белгілеу</w:t>
            </w:r>
            <w:r>
              <w:br/>
            </w:r>
            <w:r>
              <w:rPr>
                <w:rFonts w:ascii="Times New Roman"/>
                <w:b w:val="false"/>
                <w:i w:val="false"/>
                <w:color w:val="000000"/>
                <w:sz w:val="20"/>
              </w:rPr>
              <w:t>
мен</w:t>
            </w:r>
            <w:r>
              <w:br/>
            </w:r>
            <w:r>
              <w:rPr>
                <w:rFonts w:ascii="Times New Roman"/>
                <w:b w:val="false"/>
                <w:i w:val="false"/>
                <w:color w:val="000000"/>
                <w:sz w:val="20"/>
              </w:rPr>
              <w:t>
сұранымды</w:t>
            </w:r>
            <w:r>
              <w:br/>
            </w:r>
            <w:r>
              <w:rPr>
                <w:rFonts w:ascii="Times New Roman"/>
                <w:b w:val="false"/>
                <w:i w:val="false"/>
                <w:color w:val="000000"/>
                <w:sz w:val="20"/>
              </w:rPr>
              <w:t>
тіркеу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ХҚКО-нан</w:t>
            </w:r>
            <w:r>
              <w:br/>
            </w:r>
            <w:r>
              <w:rPr>
                <w:rFonts w:ascii="Times New Roman"/>
                <w:b w:val="false"/>
                <w:i w:val="false"/>
                <w:color w:val="000000"/>
                <w:sz w:val="20"/>
              </w:rPr>
              <w:t>
ЖАО АЖ -</w:t>
            </w:r>
            <w:r>
              <w:br/>
            </w:r>
            <w:r>
              <w:rPr>
                <w:rFonts w:ascii="Times New Roman"/>
                <w:b w:val="false"/>
                <w:i w:val="false"/>
                <w:color w:val="000000"/>
                <w:sz w:val="20"/>
              </w:rPr>
              <w:t>
не келіп</w:t>
            </w:r>
            <w:r>
              <w:br/>
            </w:r>
            <w:r>
              <w:rPr>
                <w:rFonts w:ascii="Times New Roman"/>
                <w:b w:val="false"/>
                <w:i w:val="false"/>
                <w:color w:val="000000"/>
                <w:sz w:val="20"/>
              </w:rPr>
              <w:t>
түскен</w:t>
            </w:r>
            <w:r>
              <w:br/>
            </w:r>
            <w:r>
              <w:rPr>
                <w:rFonts w:ascii="Times New Roman"/>
                <w:b w:val="false"/>
                <w:i w:val="false"/>
                <w:color w:val="000000"/>
                <w:sz w:val="20"/>
              </w:rPr>
              <w:t>
дер мәр</w:t>
            </w:r>
            <w:r>
              <w:br/>
            </w:r>
            <w:r>
              <w:rPr>
                <w:rFonts w:ascii="Times New Roman"/>
                <w:b w:val="false"/>
                <w:i w:val="false"/>
                <w:color w:val="000000"/>
                <w:sz w:val="20"/>
              </w:rPr>
              <w:t>
тебесін</w:t>
            </w:r>
            <w:r>
              <w:br/>
            </w:r>
            <w:r>
              <w:rPr>
                <w:rFonts w:ascii="Times New Roman"/>
                <w:b w:val="false"/>
                <w:i w:val="false"/>
                <w:color w:val="000000"/>
                <w:sz w:val="20"/>
              </w:rPr>
              <w:t>
де</w:t>
            </w:r>
            <w:r>
              <w:br/>
            </w:r>
            <w:r>
              <w:rPr>
                <w:rFonts w:ascii="Times New Roman"/>
                <w:b w:val="false"/>
                <w:i w:val="false"/>
                <w:color w:val="000000"/>
                <w:sz w:val="20"/>
              </w:rPr>
              <w:t>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3091"/>
        <w:gridCol w:w="2093"/>
        <w:gridCol w:w="1690"/>
        <w:gridCol w:w="2285"/>
        <w:gridCol w:w="1882"/>
        <w:gridCol w:w="1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процесстің іс-әрекеті (жұмыс барысы, ағыны)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орындау.</w:t>
            </w:r>
            <w:r>
              <w:br/>
            </w:r>
            <w:r>
              <w:rPr>
                <w:rFonts w:ascii="Times New Roman"/>
                <w:b w:val="false"/>
                <w:i w:val="false"/>
                <w:color w:val="000000"/>
                <w:sz w:val="20"/>
              </w:rPr>
              <w:t>
Анықтама</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мәртебесін ауыстыру туралы хабарлама жолдау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күні</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күндері</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мерзіміне</w:t>
            </w:r>
            <w:r>
              <w:br/>
            </w:r>
            <w:r>
              <w:rPr>
                <w:rFonts w:ascii="Times New Roman"/>
                <w:b w:val="false"/>
                <w:i w:val="false"/>
                <w:color w:val="000000"/>
                <w:sz w:val="20"/>
              </w:rPr>
              <w:t>
енбейді)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682"/>
        <w:gridCol w:w="1496"/>
        <w:gridCol w:w="2090"/>
        <w:gridCol w:w="1687"/>
        <w:gridCol w:w="2090"/>
        <w:gridCol w:w="25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процесстің іс-әрекеті (жұмыс барысы, ағыны)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w:t>
            </w:r>
            <w:r>
              <w:br/>
            </w:r>
            <w:r>
              <w:rPr>
                <w:rFonts w:ascii="Times New Roman"/>
                <w:b w:val="false"/>
                <w:i w:val="false"/>
                <w:color w:val="000000"/>
                <w:sz w:val="20"/>
              </w:rPr>
              <w:t>
тын</w:t>
            </w:r>
            <w:r>
              <w:br/>
            </w:r>
            <w:r>
              <w:rPr>
                <w:rFonts w:ascii="Times New Roman"/>
                <w:b w:val="false"/>
                <w:i w:val="false"/>
                <w:color w:val="000000"/>
                <w:sz w:val="20"/>
              </w:rPr>
              <w:t>
құру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w:t>
            </w:r>
            <w:r>
              <w:br/>
            </w:r>
            <w:r>
              <w:rPr>
                <w:rFonts w:ascii="Times New Roman"/>
                <w:b w:val="false"/>
                <w:i w:val="false"/>
                <w:color w:val="000000"/>
                <w:sz w:val="20"/>
              </w:rPr>
              <w:t>
шығыс</w:t>
            </w:r>
            <w:r>
              <w:br/>
            </w:r>
            <w:r>
              <w:rPr>
                <w:rFonts w:ascii="Times New Roman"/>
                <w:b w:val="false"/>
                <w:i w:val="false"/>
                <w:color w:val="000000"/>
                <w:sz w:val="20"/>
              </w:rPr>
              <w:t>
құжатына</w:t>
            </w:r>
            <w:r>
              <w:br/>
            </w:r>
            <w:r>
              <w:rPr>
                <w:rFonts w:ascii="Times New Roman"/>
                <w:b w:val="false"/>
                <w:i w:val="false"/>
                <w:color w:val="000000"/>
                <w:sz w:val="20"/>
              </w:rPr>
              <w:t>
қол қоюы.</w:t>
            </w:r>
            <w:r>
              <w:br/>
            </w:r>
            <w:r>
              <w:rPr>
                <w:rFonts w:ascii="Times New Roman"/>
                <w:b w:val="false"/>
                <w:i w:val="false"/>
                <w:color w:val="000000"/>
                <w:sz w:val="20"/>
              </w:rPr>
              <w:t>
ХҚКО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жасау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 өзгерту туралы хабарлама жолдау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w:t>
            </w:r>
            <w:r>
              <w:br/>
            </w:r>
            <w:r>
              <w:rPr>
                <w:rFonts w:ascii="Times New Roman"/>
                <w:b w:val="false"/>
                <w:i w:val="false"/>
                <w:color w:val="000000"/>
                <w:sz w:val="20"/>
              </w:rPr>
              <w:t>
керімен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 - қол</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электрондық</w:t>
            </w:r>
            <w:r>
              <w:br/>
            </w:r>
            <w:r>
              <w:rPr>
                <w:rFonts w:ascii="Times New Roman"/>
                <w:b w:val="false"/>
                <w:i w:val="false"/>
                <w:color w:val="000000"/>
                <w:sz w:val="20"/>
              </w:rPr>
              <w:t>
поштасына</w:t>
            </w:r>
            <w:r>
              <w:br/>
            </w:r>
            <w:r>
              <w:rPr>
                <w:rFonts w:ascii="Times New Roman"/>
                <w:b w:val="false"/>
                <w:i w:val="false"/>
                <w:color w:val="000000"/>
                <w:sz w:val="20"/>
              </w:rPr>
              <w:t>
жіберу</w:t>
            </w:r>
            <w:r>
              <w:br/>
            </w:r>
            <w:r>
              <w:rPr>
                <w:rFonts w:ascii="Times New Roman"/>
                <w:b w:val="false"/>
                <w:i w:val="false"/>
                <w:color w:val="000000"/>
                <w:sz w:val="20"/>
              </w:rPr>
              <w:t>
арқылы беру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шығыс</w:t>
            </w:r>
            <w:r>
              <w:br/>
            </w:r>
            <w:r>
              <w:rPr>
                <w:rFonts w:ascii="Times New Roman"/>
                <w:b w:val="false"/>
                <w:i w:val="false"/>
                <w:color w:val="000000"/>
                <w:sz w:val="20"/>
              </w:rPr>
              <w:t>
құжа</w:t>
            </w:r>
            <w:r>
              <w:br/>
            </w:r>
            <w:r>
              <w:rPr>
                <w:rFonts w:ascii="Times New Roman"/>
                <w:b w:val="false"/>
                <w:i w:val="false"/>
                <w:color w:val="000000"/>
                <w:sz w:val="20"/>
              </w:rPr>
              <w:t>
тын</w:t>
            </w:r>
            <w:r>
              <w:br/>
            </w:r>
            <w:r>
              <w:rPr>
                <w:rFonts w:ascii="Times New Roman"/>
                <w:b w:val="false"/>
                <w:i w:val="false"/>
                <w:color w:val="000000"/>
                <w:sz w:val="20"/>
              </w:rPr>
              <w:t>
ХҚКО</w:t>
            </w:r>
            <w:r>
              <w:br/>
            </w:r>
            <w:r>
              <w:rPr>
                <w:rFonts w:ascii="Times New Roman"/>
                <w:b w:val="false"/>
                <w:i w:val="false"/>
                <w:color w:val="000000"/>
                <w:sz w:val="20"/>
              </w:rPr>
              <w:t>
жіберу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 жіберу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іс-әрекетті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286"/>
        <w:gridCol w:w="2434"/>
        <w:gridCol w:w="2435"/>
        <w:gridCol w:w="1883"/>
        <w:gridCol w:w="1713"/>
        <w:gridCol w:w="16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процесстің іс-әрекеті (жұмыс барысы, ағыны)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(ЭҮШ)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тұтынушыны</w:t>
            </w:r>
            <w:r>
              <w:br/>
            </w:r>
            <w:r>
              <w:rPr>
                <w:rFonts w:ascii="Times New Roman"/>
                <w:b w:val="false"/>
                <w:i w:val="false"/>
                <w:color w:val="000000"/>
                <w:sz w:val="20"/>
              </w:rPr>
              <w:t>
авторизация</w:t>
            </w:r>
            <w:r>
              <w:br/>
            </w:r>
            <w:r>
              <w:rPr>
                <w:rFonts w:ascii="Times New Roman"/>
                <w:b w:val="false"/>
                <w:i w:val="false"/>
                <w:color w:val="000000"/>
                <w:sz w:val="20"/>
              </w:rPr>
              <w:t>
лау,</w:t>
            </w:r>
            <w:r>
              <w:br/>
            </w:r>
            <w:r>
              <w:rPr>
                <w:rFonts w:ascii="Times New Roman"/>
                <w:b w:val="false"/>
                <w:i w:val="false"/>
                <w:color w:val="000000"/>
                <w:sz w:val="20"/>
              </w:rPr>
              <w:t>
сұраным</w:t>
            </w:r>
            <w:r>
              <w:br/>
            </w:r>
            <w:r>
              <w:rPr>
                <w:rFonts w:ascii="Times New Roman"/>
                <w:b w:val="false"/>
                <w:i w:val="false"/>
                <w:color w:val="000000"/>
                <w:sz w:val="20"/>
              </w:rPr>
              <w:t>
нысанын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 алу</w:t>
            </w:r>
            <w:r>
              <w:br/>
            </w:r>
            <w:r>
              <w:rPr>
                <w:rFonts w:ascii="Times New Roman"/>
                <w:b w:val="false"/>
                <w:i w:val="false"/>
                <w:color w:val="000000"/>
                <w:sz w:val="20"/>
              </w:rPr>
              <w:t>
үшін</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r>
              <w:br/>
            </w:r>
            <w:r>
              <w:rPr>
                <w:rFonts w:ascii="Times New Roman"/>
                <w:b w:val="false"/>
                <w:i w:val="false"/>
                <w:color w:val="000000"/>
                <w:sz w:val="20"/>
              </w:rPr>
              <w:t>
сұраным</w:t>
            </w:r>
            <w:r>
              <w:br/>
            </w:r>
            <w:r>
              <w:rPr>
                <w:rFonts w:ascii="Times New Roman"/>
                <w:b w:val="false"/>
                <w:i w:val="false"/>
                <w:color w:val="000000"/>
                <w:sz w:val="20"/>
              </w:rPr>
              <w:t>
және ХҚКО</w:t>
            </w:r>
            <w:r>
              <w:br/>
            </w:r>
            <w:r>
              <w:rPr>
                <w:rFonts w:ascii="Times New Roman"/>
                <w:b w:val="false"/>
                <w:i w:val="false"/>
                <w:color w:val="000000"/>
                <w:sz w:val="20"/>
              </w:rPr>
              <w:t>
АЖ</w:t>
            </w:r>
            <w:r>
              <w:br/>
            </w:r>
            <w:r>
              <w:rPr>
                <w:rFonts w:ascii="Times New Roman"/>
                <w:b w:val="false"/>
                <w:i w:val="false"/>
                <w:color w:val="000000"/>
                <w:sz w:val="20"/>
              </w:rPr>
              <w:t>
хабарлама</w:t>
            </w:r>
            <w:r>
              <w:br/>
            </w:r>
            <w:r>
              <w:rPr>
                <w:rFonts w:ascii="Times New Roman"/>
                <w:b w:val="false"/>
                <w:i w:val="false"/>
                <w:color w:val="000000"/>
                <w:sz w:val="20"/>
              </w:rPr>
              <w:t>
жолдау</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w:t>
            </w:r>
            <w:r>
              <w:br/>
            </w:r>
            <w:r>
              <w:rPr>
                <w:rFonts w:ascii="Times New Roman"/>
                <w:b w:val="false"/>
                <w:i w:val="false"/>
                <w:color w:val="000000"/>
                <w:sz w:val="20"/>
              </w:rPr>
              <w:t>
дұрыстығы</w:t>
            </w:r>
            <w:r>
              <w:br/>
            </w:r>
            <w:r>
              <w:rPr>
                <w:rFonts w:ascii="Times New Roman"/>
                <w:b w:val="false"/>
                <w:i w:val="false"/>
                <w:color w:val="000000"/>
                <w:sz w:val="20"/>
              </w:rPr>
              <w:t>
жағдайында)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белгілеу</w:t>
            </w:r>
            <w:r>
              <w:br/>
            </w:r>
            <w:r>
              <w:rPr>
                <w:rFonts w:ascii="Times New Roman"/>
                <w:b w:val="false"/>
                <w:i w:val="false"/>
                <w:color w:val="000000"/>
                <w:sz w:val="20"/>
              </w:rPr>
              <w:t>
және</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дер ста</w:t>
            </w:r>
            <w:r>
              <w:br/>
            </w:r>
            <w:r>
              <w:rPr>
                <w:rFonts w:ascii="Times New Roman"/>
                <w:b w:val="false"/>
                <w:i w:val="false"/>
                <w:color w:val="000000"/>
                <w:sz w:val="20"/>
              </w:rPr>
              <w:t>
тусында</w:t>
            </w:r>
            <w:r>
              <w:br/>
            </w:r>
            <w:r>
              <w:rPr>
                <w:rFonts w:ascii="Times New Roman"/>
                <w:b w:val="false"/>
                <w:i w:val="false"/>
                <w:color w:val="000000"/>
                <w:sz w:val="20"/>
              </w:rPr>
              <w:t>
көрсету</w:t>
            </w:r>
            <w:r>
              <w:br/>
            </w:r>
            <w:r>
              <w:rPr>
                <w:rFonts w:ascii="Times New Roman"/>
                <w:b w:val="false"/>
                <w:i w:val="false"/>
                <w:color w:val="000000"/>
                <w:sz w:val="20"/>
              </w:rPr>
              <w:t>
(енгізі</w:t>
            </w:r>
            <w:r>
              <w:br/>
            </w:r>
            <w:r>
              <w:rPr>
                <w:rFonts w:ascii="Times New Roman"/>
                <w:b w:val="false"/>
                <w:i w:val="false"/>
                <w:color w:val="000000"/>
                <w:sz w:val="20"/>
              </w:rPr>
              <w:t>
лген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ЭҮП-ан</w:t>
            </w:r>
            <w:r>
              <w:br/>
            </w:r>
            <w:r>
              <w:rPr>
                <w:rFonts w:ascii="Times New Roman"/>
                <w:b w:val="false"/>
                <w:i w:val="false"/>
                <w:color w:val="000000"/>
                <w:sz w:val="20"/>
              </w:rPr>
              <w:t>
ХҚКО</w:t>
            </w:r>
            <w:r>
              <w:br/>
            </w:r>
            <w:r>
              <w:rPr>
                <w:rFonts w:ascii="Times New Roman"/>
                <w:b w:val="false"/>
                <w:i w:val="false"/>
                <w:color w:val="000000"/>
                <w:sz w:val="20"/>
              </w:rPr>
              <w:t>
АЖ-не</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дер ста</w:t>
            </w:r>
            <w:r>
              <w:br/>
            </w:r>
            <w:r>
              <w:rPr>
                <w:rFonts w:ascii="Times New Roman"/>
                <w:b w:val="false"/>
                <w:i w:val="false"/>
                <w:color w:val="000000"/>
                <w:sz w:val="20"/>
              </w:rPr>
              <w:t>
тусын</w:t>
            </w:r>
            <w:r>
              <w:br/>
            </w:r>
            <w:r>
              <w:rPr>
                <w:rFonts w:ascii="Times New Roman"/>
                <w:b w:val="false"/>
                <w:i w:val="false"/>
                <w:color w:val="000000"/>
                <w:sz w:val="20"/>
              </w:rPr>
              <w:t>
көрсету</w:t>
            </w:r>
            <w:r>
              <w:br/>
            </w:r>
            <w:r>
              <w:rPr>
                <w:rFonts w:ascii="Times New Roman"/>
                <w:b w:val="false"/>
                <w:i w:val="false"/>
                <w:color w:val="000000"/>
                <w:sz w:val="20"/>
              </w:rPr>
              <w:t>
(енгізі</w:t>
            </w:r>
            <w:r>
              <w:br/>
            </w:r>
            <w:r>
              <w:rPr>
                <w:rFonts w:ascii="Times New Roman"/>
                <w:b w:val="false"/>
                <w:i w:val="false"/>
                <w:color w:val="000000"/>
                <w:sz w:val="20"/>
              </w:rPr>
              <w:t>
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дұрысты</w:t>
            </w:r>
            <w:r>
              <w:br/>
            </w:r>
            <w:r>
              <w:rPr>
                <w:rFonts w:ascii="Times New Roman"/>
                <w:b w:val="false"/>
                <w:i w:val="false"/>
                <w:color w:val="000000"/>
                <w:sz w:val="20"/>
              </w:rPr>
              <w:t>
ғы</w:t>
            </w:r>
            <w:r>
              <w:br/>
            </w:r>
            <w:r>
              <w:rPr>
                <w:rFonts w:ascii="Times New Roman"/>
                <w:b w:val="false"/>
                <w:i w:val="false"/>
                <w:color w:val="000000"/>
                <w:sz w:val="20"/>
              </w:rPr>
              <w:t>
жағдайы</w:t>
            </w:r>
            <w:r>
              <w:br/>
            </w:r>
            <w:r>
              <w:rPr>
                <w:rFonts w:ascii="Times New Roman"/>
                <w:b w:val="false"/>
                <w:i w:val="false"/>
                <w:color w:val="000000"/>
                <w:sz w:val="20"/>
              </w:rPr>
              <w:t>
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 орын</w:t>
            </w:r>
            <w:r>
              <w:br/>
            </w:r>
            <w:r>
              <w:rPr>
                <w:rFonts w:ascii="Times New Roman"/>
                <w:b w:val="false"/>
                <w:i w:val="false"/>
                <w:color w:val="000000"/>
                <w:sz w:val="20"/>
              </w:rPr>
              <w:t>
дауға</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дұрысты</w:t>
            </w:r>
            <w:r>
              <w:br/>
            </w:r>
            <w:r>
              <w:rPr>
                <w:rFonts w:ascii="Times New Roman"/>
                <w:b w:val="false"/>
                <w:i w:val="false"/>
                <w:color w:val="000000"/>
                <w:sz w:val="20"/>
              </w:rPr>
              <w:t>
ғы</w:t>
            </w:r>
            <w:r>
              <w:br/>
            </w:r>
            <w:r>
              <w:rPr>
                <w:rFonts w:ascii="Times New Roman"/>
                <w:b w:val="false"/>
                <w:i w:val="false"/>
                <w:color w:val="000000"/>
                <w:sz w:val="20"/>
              </w:rPr>
              <w:t>
жағдай</w:t>
            </w:r>
            <w:r>
              <w:br/>
            </w:r>
            <w:r>
              <w:rPr>
                <w:rFonts w:ascii="Times New Roman"/>
                <w:b w:val="false"/>
                <w:i w:val="false"/>
                <w:color w:val="000000"/>
                <w:sz w:val="20"/>
              </w:rPr>
              <w:t>
ында)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сұратылған электрондық мемлекеттік қызметтен бас тарту туралы хабарлама жасау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жолдау</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w:t>
            </w:r>
            <w:r>
              <w:br/>
            </w:r>
            <w:r>
              <w:rPr>
                <w:rFonts w:ascii="Times New Roman"/>
                <w:b w:val="false"/>
                <w:i w:val="false"/>
                <w:color w:val="000000"/>
                <w:sz w:val="20"/>
              </w:rPr>
              <w:t>
жағдайында)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w:t>
            </w:r>
            <w:r>
              <w:br/>
            </w:r>
            <w:r>
              <w:rPr>
                <w:rFonts w:ascii="Times New Roman"/>
                <w:b w:val="false"/>
                <w:i w:val="false"/>
                <w:color w:val="000000"/>
                <w:sz w:val="20"/>
              </w:rPr>
              <w:t>
барлама</w:t>
            </w:r>
            <w:r>
              <w:br/>
            </w:r>
            <w:r>
              <w:rPr>
                <w:rFonts w:ascii="Times New Roman"/>
                <w:b w:val="false"/>
                <w:i w:val="false"/>
                <w:color w:val="000000"/>
                <w:sz w:val="20"/>
              </w:rPr>
              <w:t>
жолдау</w:t>
            </w:r>
            <w:r>
              <w:br/>
            </w:r>
            <w:r>
              <w:rPr>
                <w:rFonts w:ascii="Times New Roman"/>
                <w:b w:val="false"/>
                <w:i w:val="false"/>
                <w:color w:val="000000"/>
                <w:sz w:val="20"/>
              </w:rPr>
              <w:t>
(енгізі</w:t>
            </w:r>
            <w:r>
              <w:br/>
            </w:r>
            <w:r>
              <w:rPr>
                <w:rFonts w:ascii="Times New Roman"/>
                <w:b w:val="false"/>
                <w:i w:val="false"/>
                <w:color w:val="000000"/>
                <w:sz w:val="20"/>
              </w:rPr>
              <w:t>
лген мә</w:t>
            </w:r>
            <w:r>
              <w:br/>
            </w:r>
            <w:r>
              <w:rPr>
                <w:rFonts w:ascii="Times New Roman"/>
                <w:b w:val="false"/>
                <w:i w:val="false"/>
                <w:color w:val="000000"/>
                <w:sz w:val="20"/>
              </w:rPr>
              <w:t>
ліметтер</w:t>
            </w:r>
            <w:r>
              <w:br/>
            </w:r>
            <w:r>
              <w:rPr>
                <w:rFonts w:ascii="Times New Roman"/>
                <w:b w:val="false"/>
                <w:i w:val="false"/>
                <w:color w:val="000000"/>
                <w:sz w:val="20"/>
              </w:rPr>
              <w:t>
дің</w:t>
            </w:r>
            <w:r>
              <w:br/>
            </w:r>
            <w:r>
              <w:rPr>
                <w:rFonts w:ascii="Times New Roman"/>
                <w:b w:val="false"/>
                <w:i w:val="false"/>
                <w:color w:val="000000"/>
                <w:sz w:val="20"/>
              </w:rPr>
              <w:t>
дұрысты</w:t>
            </w:r>
            <w:r>
              <w:br/>
            </w:r>
            <w:r>
              <w:rPr>
                <w:rFonts w:ascii="Times New Roman"/>
                <w:b w:val="false"/>
                <w:i w:val="false"/>
                <w:color w:val="000000"/>
                <w:sz w:val="20"/>
              </w:rPr>
              <w:t>
ғы жағ</w:t>
            </w:r>
            <w:r>
              <w:br/>
            </w:r>
            <w:r>
              <w:rPr>
                <w:rFonts w:ascii="Times New Roman"/>
                <w:b w:val="false"/>
                <w:i w:val="false"/>
                <w:color w:val="000000"/>
                <w:sz w:val="20"/>
              </w:rPr>
              <w:t>
дайында)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w:t>
            </w:r>
            <w:r>
              <w:br/>
            </w:r>
            <w:r>
              <w:rPr>
                <w:rFonts w:ascii="Times New Roman"/>
                <w:b w:val="false"/>
                <w:i w:val="false"/>
                <w:color w:val="000000"/>
                <w:sz w:val="20"/>
              </w:rPr>
              <w:t>
көрсету</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дұрысты</w:t>
            </w:r>
            <w:r>
              <w:br/>
            </w:r>
            <w:r>
              <w:rPr>
                <w:rFonts w:ascii="Times New Roman"/>
                <w:b w:val="false"/>
                <w:i w:val="false"/>
                <w:color w:val="000000"/>
                <w:sz w:val="20"/>
              </w:rPr>
              <w:t>
ғы жағ</w:t>
            </w:r>
            <w:r>
              <w:br/>
            </w:r>
            <w:r>
              <w:rPr>
                <w:rFonts w:ascii="Times New Roman"/>
                <w:b w:val="false"/>
                <w:i w:val="false"/>
                <w:color w:val="000000"/>
                <w:sz w:val="20"/>
              </w:rPr>
              <w:t>
дайын</w:t>
            </w:r>
            <w:r>
              <w:br/>
            </w:r>
            <w:r>
              <w:rPr>
                <w:rFonts w:ascii="Times New Roman"/>
                <w:b w:val="false"/>
                <w:i w:val="false"/>
                <w:color w:val="000000"/>
                <w:sz w:val="20"/>
              </w:rPr>
              <w:t>
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дұрысты</w:t>
            </w:r>
            <w:r>
              <w:br/>
            </w:r>
            <w:r>
              <w:rPr>
                <w:rFonts w:ascii="Times New Roman"/>
                <w:b w:val="false"/>
                <w:i w:val="false"/>
                <w:color w:val="000000"/>
                <w:sz w:val="20"/>
              </w:rPr>
              <w:t>
ғы жағ</w:t>
            </w:r>
            <w:r>
              <w:br/>
            </w:r>
            <w:r>
              <w:rPr>
                <w:rFonts w:ascii="Times New Roman"/>
                <w:b w:val="false"/>
                <w:i w:val="false"/>
                <w:color w:val="000000"/>
                <w:sz w:val="20"/>
              </w:rPr>
              <w:t>
дайын</w:t>
            </w:r>
            <w:r>
              <w:br/>
            </w:r>
            <w:r>
              <w:rPr>
                <w:rFonts w:ascii="Times New Roman"/>
                <w:b w:val="false"/>
                <w:i w:val="false"/>
                <w:color w:val="000000"/>
                <w:sz w:val="20"/>
              </w:rPr>
              <w:t>
да)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491"/>
        <w:gridCol w:w="2088"/>
        <w:gridCol w:w="1686"/>
        <w:gridCol w:w="2491"/>
        <w:gridCol w:w="2089"/>
        <w:gridCol w:w="18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процесстің іс-әрекеті (жұмыс барысы, ағыны)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орындау.</w:t>
            </w:r>
            <w:r>
              <w:br/>
            </w:r>
            <w:r>
              <w:rPr>
                <w:rFonts w:ascii="Times New Roman"/>
                <w:b w:val="false"/>
                <w:i w:val="false"/>
                <w:color w:val="000000"/>
                <w:sz w:val="20"/>
              </w:rPr>
              <w:t>
Анықтама</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мен ХҚКО АЖ «жұмыста» мәртебесін ауыстыру туралы хабарлама жолдау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және</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тартуды</w:t>
            </w:r>
            <w:r>
              <w:br/>
            </w:r>
            <w:r>
              <w:rPr>
                <w:rFonts w:ascii="Times New Roman"/>
                <w:b w:val="false"/>
                <w:i w:val="false"/>
                <w:color w:val="000000"/>
                <w:sz w:val="20"/>
              </w:rPr>
              <w:t>
құру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83"/>
        <w:gridCol w:w="1836"/>
        <w:gridCol w:w="1899"/>
        <w:gridCol w:w="1878"/>
        <w:gridCol w:w="1963"/>
        <w:gridCol w:w="20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процесстің іс-әрекеті (жұмыс барысы, ағыны)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қызметке</w:t>
            </w:r>
            <w:r>
              <w:br/>
            </w:r>
            <w:r>
              <w:rPr>
                <w:rFonts w:ascii="Times New Roman"/>
                <w:b w:val="false"/>
                <w:i w:val="false"/>
                <w:color w:val="000000"/>
                <w:sz w:val="20"/>
              </w:rPr>
              <w:t>
рінің</w:t>
            </w:r>
            <w:r>
              <w:br/>
            </w:r>
            <w:r>
              <w:rPr>
                <w:rFonts w:ascii="Times New Roman"/>
                <w:b w:val="false"/>
                <w:i w:val="false"/>
                <w:color w:val="000000"/>
                <w:sz w:val="20"/>
              </w:rPr>
              <w:t>
ЭСҚ</w:t>
            </w:r>
            <w:r>
              <w:br/>
            </w:r>
            <w:r>
              <w:rPr>
                <w:rFonts w:ascii="Times New Roman"/>
                <w:b w:val="false"/>
                <w:i w:val="false"/>
                <w:color w:val="000000"/>
                <w:sz w:val="20"/>
              </w:rPr>
              <w:t>
шығыс</w:t>
            </w:r>
            <w:r>
              <w:br/>
            </w:r>
            <w:r>
              <w:rPr>
                <w:rFonts w:ascii="Times New Roman"/>
                <w:b w:val="false"/>
                <w:i w:val="false"/>
                <w:color w:val="000000"/>
                <w:sz w:val="20"/>
              </w:rPr>
              <w:t>
құжатына</w:t>
            </w:r>
            <w:r>
              <w:br/>
            </w:r>
            <w:r>
              <w:rPr>
                <w:rFonts w:ascii="Times New Roman"/>
                <w:b w:val="false"/>
                <w:i w:val="false"/>
                <w:color w:val="000000"/>
                <w:sz w:val="20"/>
              </w:rPr>
              <w:t>
қол</w:t>
            </w:r>
            <w:r>
              <w:br/>
            </w:r>
            <w:r>
              <w:rPr>
                <w:rFonts w:ascii="Times New Roman"/>
                <w:b w:val="false"/>
                <w:i w:val="false"/>
                <w:color w:val="000000"/>
                <w:sz w:val="20"/>
              </w:rPr>
              <w:t>
қоюы.</w:t>
            </w:r>
            <w:r>
              <w:br/>
            </w:r>
            <w:r>
              <w:rPr>
                <w:rFonts w:ascii="Times New Roman"/>
                <w:b w:val="false"/>
                <w:i w:val="false"/>
                <w:color w:val="000000"/>
                <w:sz w:val="20"/>
              </w:rPr>
              <w:t>
ЭҮП және</w:t>
            </w:r>
            <w:r>
              <w:br/>
            </w:r>
            <w:r>
              <w:rPr>
                <w:rFonts w:ascii="Times New Roman"/>
                <w:b w:val="false"/>
                <w:i w:val="false"/>
                <w:color w:val="000000"/>
                <w:sz w:val="20"/>
              </w:rPr>
              <w:t>
ХҚКО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құру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шығару</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және</w:t>
            </w:r>
            <w:r>
              <w:br/>
            </w:r>
            <w:r>
              <w:rPr>
                <w:rFonts w:ascii="Times New Roman"/>
                <w:b w:val="false"/>
                <w:i w:val="false"/>
                <w:color w:val="000000"/>
                <w:sz w:val="20"/>
              </w:rPr>
              <w:t>
ХҚКО АЖ</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өзгерту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жолдау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көру</w:t>
            </w:r>
            <w:r>
              <w:br/>
            </w:r>
            <w:r>
              <w:rPr>
                <w:rFonts w:ascii="Times New Roman"/>
                <w:b w:val="false"/>
                <w:i w:val="false"/>
                <w:color w:val="000000"/>
                <w:sz w:val="20"/>
              </w:rPr>
              <w:t>
мүмкінді</w:t>
            </w:r>
            <w:r>
              <w:br/>
            </w:r>
            <w:r>
              <w:rPr>
                <w:rFonts w:ascii="Times New Roman"/>
                <w:b w:val="false"/>
                <w:i w:val="false"/>
                <w:color w:val="000000"/>
                <w:sz w:val="20"/>
              </w:rPr>
              <w:t>
гімен</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ді</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шығыс</w:t>
            </w:r>
            <w:r>
              <w:br/>
            </w:r>
            <w:r>
              <w:rPr>
                <w:rFonts w:ascii="Times New Roman"/>
                <w:b w:val="false"/>
                <w:i w:val="false"/>
                <w:color w:val="000000"/>
                <w:sz w:val="20"/>
              </w:rPr>
              <w:t>
құжаты</w:t>
            </w:r>
            <w:r>
              <w:br/>
            </w:r>
            <w:r>
              <w:rPr>
                <w:rFonts w:ascii="Times New Roman"/>
                <w:b w:val="false"/>
                <w:i w:val="false"/>
                <w:color w:val="000000"/>
                <w:sz w:val="20"/>
              </w:rPr>
              <w:t>
және</w:t>
            </w:r>
            <w:r>
              <w:br/>
            </w:r>
            <w:r>
              <w:rPr>
                <w:rFonts w:ascii="Times New Roman"/>
                <w:b w:val="false"/>
                <w:i w:val="false"/>
                <w:color w:val="000000"/>
                <w:sz w:val="20"/>
              </w:rPr>
              <w:t>
ХҚКО АЖ</w:t>
            </w:r>
            <w:r>
              <w:br/>
            </w:r>
            <w:r>
              <w:rPr>
                <w:rFonts w:ascii="Times New Roman"/>
                <w:b w:val="false"/>
                <w:i w:val="false"/>
                <w:color w:val="000000"/>
                <w:sz w:val="20"/>
              </w:rPr>
              <w:t>
мәртебе</w:t>
            </w:r>
            <w:r>
              <w:br/>
            </w:r>
            <w:r>
              <w:rPr>
                <w:rFonts w:ascii="Times New Roman"/>
                <w:b w:val="false"/>
                <w:i w:val="false"/>
                <w:color w:val="000000"/>
                <w:sz w:val="20"/>
              </w:rPr>
              <w:t>
сін ау</w:t>
            </w:r>
            <w:r>
              <w:br/>
            </w:r>
            <w:r>
              <w:rPr>
                <w:rFonts w:ascii="Times New Roman"/>
                <w:b w:val="false"/>
                <w:i w:val="false"/>
                <w:color w:val="000000"/>
                <w:sz w:val="20"/>
              </w:rPr>
              <w:t>
ыстыру</w:t>
            </w:r>
            <w:r>
              <w:br/>
            </w:r>
            <w:r>
              <w:rPr>
                <w:rFonts w:ascii="Times New Roman"/>
                <w:b w:val="false"/>
                <w:i w:val="false"/>
                <w:color w:val="000000"/>
                <w:sz w:val="20"/>
              </w:rPr>
              <w:t>
мен ха</w:t>
            </w:r>
            <w:r>
              <w:br/>
            </w:r>
            <w:r>
              <w:rPr>
                <w:rFonts w:ascii="Times New Roman"/>
                <w:b w:val="false"/>
                <w:i w:val="false"/>
                <w:color w:val="000000"/>
                <w:sz w:val="20"/>
              </w:rPr>
              <w:t>
барлама</w:t>
            </w:r>
            <w:r>
              <w:br/>
            </w:r>
            <w:r>
              <w:rPr>
                <w:rFonts w:ascii="Times New Roman"/>
                <w:b w:val="false"/>
                <w:i w:val="false"/>
                <w:color w:val="000000"/>
                <w:sz w:val="20"/>
              </w:rPr>
              <w:t>
жіберу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w:t>
            </w:r>
            <w:r>
              <w:br/>
            </w:r>
            <w:r>
              <w:rPr>
                <w:rFonts w:ascii="Times New Roman"/>
                <w:b w:val="false"/>
                <w:i w:val="false"/>
                <w:color w:val="000000"/>
                <w:sz w:val="20"/>
              </w:rPr>
              <w:t>
ған мәр</w:t>
            </w:r>
            <w:r>
              <w:br/>
            </w:r>
            <w:r>
              <w:rPr>
                <w:rFonts w:ascii="Times New Roman"/>
                <w:b w:val="false"/>
                <w:i w:val="false"/>
                <w:color w:val="000000"/>
                <w:sz w:val="20"/>
              </w:rPr>
              <w:t>
тебесін</w:t>
            </w:r>
            <w:r>
              <w:br/>
            </w:r>
            <w:r>
              <w:rPr>
                <w:rFonts w:ascii="Times New Roman"/>
                <w:b w:val="false"/>
                <w:i w:val="false"/>
                <w:color w:val="000000"/>
                <w:sz w:val="20"/>
              </w:rPr>
              <w:t>
көрсету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0"/>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0"/>
    <w:p>
      <w:pPr>
        <w:spacing w:after="0"/>
        <w:ind w:left="0"/>
        <w:jc w:val="both"/>
      </w:pPr>
      <w:r>
        <w:drawing>
          <wp:inline distT="0" distB="0" distL="0" distR="0">
            <wp:extent cx="119634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63400" cy="5689600"/>
                    </a:xfrm>
                    <a:prstGeom prst="rect">
                      <a:avLst/>
                    </a:prstGeom>
                  </pic:spPr>
                </pic:pic>
              </a:graphicData>
            </a:graphic>
          </wp:inline>
        </w:drawing>
      </w:r>
    </w:p>
    <w:p>
      <w:pPr>
        <w:spacing w:after="0"/>
        <w:ind w:left="0"/>
        <w:jc w:val="both"/>
      </w:pPr>
      <w:r>
        <w:rPr>
          <w:rFonts w:ascii="Times New Roman"/>
          <w:b w:val="false"/>
          <w:i w:val="false"/>
          <w:color w:val="000000"/>
          <w:sz w:val="28"/>
        </w:rPr>
        <w:t>1 сурет. ЖАО АЖ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118618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861800" cy="5588000"/>
                    </a:xfrm>
                    <a:prstGeom prst="rect">
                      <a:avLst/>
                    </a:prstGeom>
                  </pic:spPr>
                </pic:pic>
              </a:graphicData>
            </a:graphic>
          </wp:inline>
        </w:drawing>
      </w:r>
    </w:p>
    <w:p>
      <w:pPr>
        <w:spacing w:after="0"/>
        <w:ind w:left="0"/>
        <w:jc w:val="both"/>
      </w:pPr>
      <w:r>
        <w:rPr>
          <w:rFonts w:ascii="Times New Roman"/>
          <w:b w:val="false"/>
          <w:i w:val="false"/>
          <w:color w:val="000000"/>
          <w:sz w:val="28"/>
        </w:rPr>
        <w:t>2 сурет. ХҚКО АЖ порталы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10985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85500" cy="5181600"/>
                    </a:xfrm>
                    <a:prstGeom prst="rect">
                      <a:avLst/>
                    </a:prstGeom>
                  </pic:spPr>
                </pic:pic>
              </a:graphicData>
            </a:graphic>
          </wp:inline>
        </w:drawing>
      </w:r>
    </w:p>
    <w:p>
      <w:pPr>
        <w:spacing w:after="0"/>
        <w:ind w:left="0"/>
        <w:jc w:val="both"/>
      </w:pPr>
      <w:r>
        <w:rPr>
          <w:rFonts w:ascii="Times New Roman"/>
          <w:b w:val="false"/>
          <w:i w:val="false"/>
          <w:color w:val="000000"/>
          <w:sz w:val="28"/>
        </w:rPr>
        <w:t>3 сурет. «Электрондық үкімет» порталы арқылы «жартылай автоматтандырылған» электрондық мемлекеттік қызмет көрсетуде өзара функционалдық әрекеттесу диаграммасы</w:t>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 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9" w:id="11"/>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bookmarkStart w:name="z30" w:id="12"/>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67437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43700" cy="6273800"/>
                    </a:xfrm>
                    <a:prstGeom prst="rect">
                      <a:avLst/>
                    </a:prstGeom>
                  </pic:spPr>
                </pic:pic>
              </a:graphicData>
            </a:graphic>
          </wp:inline>
        </w:drawing>
      </w:r>
    </w:p>
    <w:bookmarkStart w:name="z31" w:id="13"/>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Электрондық мемлекеттік қызметке оң жауабының шығыс үлгісі</w:t>
      </w:r>
      <w:r>
        <w:br/>
      </w:r>
      <w:r>
        <w:rPr>
          <w:rFonts w:ascii="Times New Roman"/>
          <w:b/>
          <w:i w:val="false"/>
          <w:color w:val="000000"/>
        </w:rPr>
        <w:t>
(Жұмыссыз азаматтарға анықтама беру)</w:t>
      </w:r>
    </w:p>
    <w:p>
      <w:pPr>
        <w:spacing w:after="0"/>
        <w:ind w:left="0"/>
        <w:jc w:val="both"/>
      </w:pPr>
      <w:r>
        <w:drawing>
          <wp:inline distT="0" distB="0" distL="0" distR="0">
            <wp:extent cx="60325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32500" cy="8915400"/>
                    </a:xfrm>
                    <a:prstGeom prst="rect">
                      <a:avLst/>
                    </a:prstGeom>
                  </pic:spPr>
                </pic:pic>
              </a:graphicData>
            </a:graphic>
          </wp:inline>
        </w:drawing>
      </w:r>
    </w:p>
    <w:p>
      <w:pPr>
        <w:spacing w:after="0"/>
        <w:ind w:left="0"/>
        <w:jc w:val="both"/>
      </w:pPr>
      <w:r>
        <w:drawing>
          <wp:inline distT="0" distB="0" distL="0" distR="0">
            <wp:extent cx="55499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49900" cy="79883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 өтінішті орындау мәртебесінің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p>
      <w:pPr>
        <w:spacing w:after="0"/>
        <w:ind w:left="0"/>
        <w:jc w:val="left"/>
      </w:pPr>
      <w:r>
        <w:rPr>
          <w:rFonts w:ascii="Times New Roman"/>
          <w:b/>
          <w:i w:val="false"/>
          <w:color w:val="000000"/>
        </w:rPr>
        <w:t xml:space="preserve"> Электрондық мемлекеттік қызметке теріс (бас тарту) жауаптың</w:t>
      </w:r>
      <w:r>
        <w:br/>
      </w:r>
      <w:r>
        <w:rPr>
          <w:rFonts w:ascii="Times New Roman"/>
          <w:b/>
          <w:i w:val="false"/>
          <w:color w:val="000000"/>
        </w:rPr>
        <w:t>
шығыс үлгісі</w:t>
      </w:r>
    </w:p>
    <w:p>
      <w:pPr>
        <w:spacing w:after="0"/>
        <w:ind w:left="0"/>
        <w:jc w:val="both"/>
      </w:pPr>
      <w:r>
        <w:rPr>
          <w:rFonts w:ascii="Times New Roman"/>
          <w:b w:val="false"/>
          <w:i w:val="false"/>
          <w:color w:val="000000"/>
          <w:sz w:val="28"/>
        </w:rPr>
        <w:t>Бас тарту жауабының шығыс үлгісі еркін түрде бас тартуды негіздеу мәтінімен хат түрінде ұсынылады.</w:t>
      </w:r>
    </w:p>
    <w:p>
      <w:pPr>
        <w:spacing w:after="0"/>
        <w:ind w:left="0"/>
        <w:jc w:val="both"/>
      </w:pPr>
      <w:r>
        <w:drawing>
          <wp:inline distT="0" distB="0" distL="0" distR="0">
            <wp:extent cx="62992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99200" cy="777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