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158a" w14:textId="20b1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Уәлиханов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2012 жылғы 20 желтоқсандағы N 8-9с шешімі. Солтүстік Қазақстан облысының Әділет департаментінде 2013 жылғы 11 қаңтарда N 2054 тіркелді</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Уәлиханов аудандық мәслихаты 04.08.2014 N 14.2.3-3/167 хаты).</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жылы Уәлиханов ауданының ауылдық елді мекендеріне жұмыс істеуге және тұру үшін келген денсаулық сақтау, білім беру, әлеуметтік қамсыздандыру, мәдениет, спорт және ветеринария мамандарына тұрғын үй сатып алу немесе салу үшін, маман өтінішінде көрсетілген, өтініш берген сәтінде, бірақ бiр мың бес жүз еселiк айлық есептiк көрсеткiштен аспайтын сомада бюджеттiк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2013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салаларының мамандарына, өтініш берген сәтінде жетпiс еселiк айлық есептiк көрсеткiшке тең сомада әлеуметтік қолдау көтерме жәрдемақы берілсін.</w:t>
      </w:r>
      <w:r>
        <w:br/>
      </w:r>
      <w:r>
        <w:rPr>
          <w:rFonts w:ascii="Times New Roman"/>
          <w:b w:val="false"/>
          <w:i w:val="false"/>
          <w:color w:val="000000"/>
          <w:sz w:val="28"/>
        </w:rPr>
        <w:t>
</w:t>
      </w:r>
      <w:r>
        <w:rPr>
          <w:rFonts w:ascii="Times New Roman"/>
          <w:b w:val="false"/>
          <w:i w:val="false"/>
          <w:color w:val="000000"/>
          <w:sz w:val="28"/>
        </w:rPr>
        <w:t>
      3. Осы шешімнің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4. «Уәлиханов ауданының ауыл шаруашылығы және ветеринария бөлімі» мемлекеттік мекемесі ауылдық аумақтарды дамыту жөніндегі уәкілетті орган ретінде, осы шешімнің жүзеге асырылуына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жарияланғаннан кейін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ІХ</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А. Валеев</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«Уәлиханов ауданының</w:t>
            </w:r>
            <w:r>
              <w:br/>
            </w:r>
            <w:r>
              <w:rPr>
                <w:rFonts w:ascii="Times New Roman"/>
                <w:b w:val="false"/>
                <w:i w:val="false"/>
                <w:color w:val="000000"/>
                <w:sz w:val="20"/>
              </w:rPr>
              <w:t>
</w:t>
            </w:r>
            <w:r>
              <w:rPr>
                <w:rFonts w:ascii="Times New Roman"/>
                <w:b w:val="false"/>
                <w:i/>
                <w:color w:val="000000"/>
                <w:sz w:val="20"/>
              </w:rPr>
              <w:t>      ауыл шаруашылығы және</w:t>
            </w:r>
            <w:r>
              <w:br/>
            </w:r>
            <w:r>
              <w:rPr>
                <w:rFonts w:ascii="Times New Roman"/>
                <w:b w:val="false"/>
                <w:i w:val="false"/>
                <w:color w:val="000000"/>
                <w:sz w:val="20"/>
              </w:rPr>
              <w:t>
</w:t>
            </w:r>
            <w:r>
              <w:rPr>
                <w:rFonts w:ascii="Times New Roman"/>
                <w:b w:val="false"/>
                <w:i/>
                <w:color w:val="000000"/>
                <w:sz w:val="20"/>
              </w:rPr>
              <w:t>      ветеринария бөлімі»</w:t>
            </w:r>
            <w:r>
              <w:br/>
            </w:r>
            <w:r>
              <w:rPr>
                <w:rFonts w:ascii="Times New Roman"/>
                <w:b w:val="false"/>
                <w:i w:val="false"/>
                <w:color w:val="000000"/>
                <w:sz w:val="20"/>
              </w:rPr>
              <w:t>
</w:t>
            </w:r>
            <w:r>
              <w:rPr>
                <w:rFonts w:ascii="Times New Roman"/>
                <w:b w:val="false"/>
                <w:i/>
                <w:color w:val="000000"/>
                <w:sz w:val="20"/>
              </w:rPr>
              <w:t>      мемлекеттік мекемесінің бастығы</w:t>
            </w:r>
            <w:r>
              <w:br/>
            </w:r>
            <w:r>
              <w:rPr>
                <w:rFonts w:ascii="Times New Roman"/>
                <w:b w:val="false"/>
                <w:i w:val="false"/>
                <w:color w:val="000000"/>
                <w:sz w:val="20"/>
              </w:rPr>
              <w:t>
</w:t>
            </w:r>
            <w:r>
              <w:rPr>
                <w:rFonts w:ascii="Times New Roman"/>
                <w:b w:val="false"/>
                <w:i/>
                <w:color w:val="000000"/>
                <w:sz w:val="20"/>
              </w:rPr>
              <w:t>       20 желтоқсан 2012 жыл</w:t>
            </w:r>
            <w:r>
              <w:br/>
            </w:r>
            <w:r>
              <w:rPr>
                <w:rFonts w:ascii="Times New Roman"/>
                <w:b w:val="false"/>
                <w:i w:val="false"/>
                <w:color w:val="000000"/>
                <w:sz w:val="20"/>
              </w:rPr>
              <w:t>
</w:t>
            </w:r>
            <w:r>
              <w:rPr>
                <w:rFonts w:ascii="Times New Roman"/>
                <w:b w:val="false"/>
                <w:i/>
                <w:color w:val="000000"/>
                <w:sz w:val="20"/>
              </w:rPr>
              <w:t>      «Уәлиханов ауданының</w:t>
            </w:r>
            <w:r>
              <w:br/>
            </w:r>
            <w:r>
              <w:rPr>
                <w:rFonts w:ascii="Times New Roman"/>
                <w:b w:val="false"/>
                <w:i w:val="false"/>
                <w:color w:val="000000"/>
                <w:sz w:val="20"/>
              </w:rPr>
              <w:t>
</w:t>
            </w:r>
            <w:r>
              <w:rPr>
                <w:rFonts w:ascii="Times New Roman"/>
                <w:b w:val="false"/>
                <w:i/>
                <w:color w:val="000000"/>
                <w:sz w:val="20"/>
              </w:rPr>
              <w:t>      экономика және бюджеттік</w:t>
            </w:r>
            <w:r>
              <w:br/>
            </w:r>
            <w:r>
              <w:rPr>
                <w:rFonts w:ascii="Times New Roman"/>
                <w:b w:val="false"/>
                <w:i w:val="false"/>
                <w:color w:val="000000"/>
                <w:sz w:val="20"/>
              </w:rPr>
              <w:t>
</w:t>
            </w:r>
            <w:r>
              <w:rPr>
                <w:rFonts w:ascii="Times New Roman"/>
                <w:b w:val="false"/>
                <w:i/>
                <w:color w:val="000000"/>
                <w:sz w:val="20"/>
              </w:rPr>
              <w:t>      жоспарлау бөлімі»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r>
              <w:br/>
            </w:r>
            <w:r>
              <w:rPr>
                <w:rFonts w:ascii="Times New Roman"/>
                <w:b w:val="false"/>
                <w:i w:val="false"/>
                <w:color w:val="000000"/>
                <w:sz w:val="20"/>
              </w:rPr>
              <w:t>
</w:t>
            </w:r>
            <w:r>
              <w:rPr>
                <w:rFonts w:ascii="Times New Roman"/>
                <w:b w:val="false"/>
                <w:i/>
                <w:color w:val="000000"/>
                <w:sz w:val="20"/>
              </w:rPr>
              <w:t>       20 желтоқсан 2012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Уәлиханов аудандық</w:t>
            </w:r>
            <w:r>
              <w:br/>
            </w:r>
            <w:r>
              <w:rPr>
                <w:rFonts w:ascii="Times New Roman"/>
                <w:b w:val="false"/>
                <w:i w:val="false"/>
                <w:color w:val="000000"/>
                <w:sz w:val="20"/>
              </w:rPr>
              <w:t>
</w:t>
            </w:r>
            <w:r>
              <w:rPr>
                <w:rFonts w:ascii="Times New Roman"/>
                <w:b w:val="false"/>
                <w:i/>
                <w:color w:val="000000"/>
                <w:sz w:val="20"/>
              </w:rPr>
              <w:t>мәслихаттың хатшысы</w:t>
            </w:r>
            <w:r>
              <w:br/>
            </w:r>
            <w:r>
              <w:rPr>
                <w:rFonts w:ascii="Times New Roman"/>
                <w:b w:val="false"/>
                <w:i w:val="false"/>
                <w:color w:val="000000"/>
                <w:sz w:val="20"/>
              </w:rPr>
              <w:t>
</w:t>
            </w:r>
            <w:r>
              <w:rPr>
                <w:rFonts w:ascii="Times New Roman"/>
                <w:b w:val="false"/>
                <w:i/>
                <w:color w:val="000000"/>
                <w:sz w:val="20"/>
              </w:rPr>
              <w:t>Б. Кәдіров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Н. Иманов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 Нұрмағанбетова</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