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24fe2" w14:textId="7c24f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 көмегін тағайындау" мемлекеттік қызмет көрсету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2012 жылғы 14 желтоқсандағы № 388 қаулысы. Атырау облысының Әділет департаментінде 2012 жылғы 26 желтоқсанда № 2661 тіркелді. Күші жойылды - Атырау облысы әкімдігінің 2013 жылғы 21 маусымдағы № 238 қаулысымен</w:t>
      </w:r>
    </w:p>
    <w:p>
      <w:pPr>
        <w:spacing w:after="0"/>
        <w:ind w:left="0"/>
        <w:jc w:val="both"/>
      </w:pPr>
      <w:bookmarkStart w:name="z38"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21.06.2013 № 238 қаулысымен.</w:t>
      </w:r>
      <w:r>
        <w:br/>
      </w:r>
      <w:r>
        <w:rPr>
          <w:rFonts w:ascii="Times New Roman"/>
          <w:b w:val="false"/>
          <w:i w:val="false"/>
          <w:color w:val="000000"/>
          <w:sz w:val="28"/>
        </w:rPr>
        <w:t>
      Қазақстан Республикасының 2000 жылғы 27 қарашадағы "Әкімшілік рәсімдер туралы" Заңының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Атырау облысы әкімдігі </w:t>
      </w:r>
      <w:r>
        <w:rPr>
          <w:rFonts w:ascii="Times New Roman"/>
          <w:b/>
          <w:i w:val="false"/>
          <w:color w:val="000000"/>
          <w:sz w:val="28"/>
        </w:rPr>
        <w:t>Қ</w:t>
      </w:r>
      <w:r>
        <w:rPr>
          <w:rFonts w:ascii="Times New Roman"/>
          <w:b/>
          <w:i w:val="false"/>
          <w:color w:val="000000"/>
          <w:sz w:val="28"/>
        </w:rPr>
        <w:t>АУЛЫ ЕТЕДІ:</w:t>
      </w:r>
      <w:r>
        <w:br/>
      </w:r>
      <w:r>
        <w:rPr>
          <w:rFonts w:ascii="Times New Roman"/>
          <w:b w:val="false"/>
          <w:i w:val="false"/>
          <w:color w:val="000000"/>
          <w:sz w:val="28"/>
        </w:rPr>
        <w:t>
</w:t>
      </w:r>
      <w:r>
        <w:rPr>
          <w:rFonts w:ascii="Times New Roman"/>
          <w:b w:val="false"/>
          <w:i w:val="false"/>
          <w:color w:val="000000"/>
          <w:sz w:val="28"/>
        </w:rPr>
        <w:t>
      1. Қоса берілген "Тұрғын үй көмегін тағайындау" мемлекеттік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Ш.М. Мұқанға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Ізмұхамбетов</w:t>
      </w:r>
    </w:p>
    <w:bookmarkStart w:name="z5" w:id="1"/>
    <w:p>
      <w:pPr>
        <w:spacing w:after="0"/>
        <w:ind w:left="0"/>
        <w:jc w:val="both"/>
      </w:pPr>
      <w:r>
        <w:rPr>
          <w:rFonts w:ascii="Times New Roman"/>
          <w:b w:val="false"/>
          <w:i w:val="false"/>
          <w:color w:val="000000"/>
          <w:sz w:val="28"/>
        </w:rPr>
        <w:t xml:space="preserve">
Атырау облысы әкімдігінің </w:t>
      </w:r>
      <w:r>
        <w:br/>
      </w:r>
      <w:r>
        <w:rPr>
          <w:rFonts w:ascii="Times New Roman"/>
          <w:b w:val="false"/>
          <w:i w:val="false"/>
          <w:color w:val="000000"/>
          <w:sz w:val="28"/>
        </w:rPr>
        <w:t>
2012 жылғы 14 желтоқсандағы</w:t>
      </w:r>
      <w:r>
        <w:br/>
      </w:r>
      <w:r>
        <w:rPr>
          <w:rFonts w:ascii="Times New Roman"/>
          <w:b w:val="false"/>
          <w:i w:val="false"/>
          <w:color w:val="000000"/>
          <w:sz w:val="28"/>
        </w:rPr>
        <w:t>
№ 388қаулысымен бекітілген</w:t>
      </w:r>
    </w:p>
    <w:bookmarkEnd w:id="1"/>
    <w:p>
      <w:pPr>
        <w:spacing w:after="0"/>
        <w:ind w:left="0"/>
        <w:jc w:val="left"/>
      </w:pPr>
      <w:r>
        <w:rPr>
          <w:rFonts w:ascii="Times New Roman"/>
          <w:b/>
          <w:i w:val="false"/>
          <w:color w:val="000000"/>
        </w:rPr>
        <w:t xml:space="preserve"> "Тұрғын үй көмегін тағайындау" мемлекеттік қызмет көрсету регламенті</w:t>
      </w:r>
      <w:r>
        <w:br/>
      </w:r>
      <w:r>
        <w:rPr>
          <w:rFonts w:ascii="Times New Roman"/>
          <w:b/>
          <w:i w:val="false"/>
          <w:color w:val="000000"/>
        </w:rPr>
        <w:t>
1. Жалпы ережелер</w:t>
      </w:r>
    </w:p>
    <w:bookmarkStart w:name="z6" w:id="2"/>
    <w:p>
      <w:pPr>
        <w:spacing w:after="0"/>
        <w:ind w:left="0"/>
        <w:jc w:val="both"/>
      </w:pPr>
      <w:r>
        <w:rPr>
          <w:rFonts w:ascii="Times New Roman"/>
          <w:b w:val="false"/>
          <w:i w:val="false"/>
          <w:color w:val="000000"/>
          <w:sz w:val="28"/>
        </w:rPr>
        <w:t>
      1. Осы "Тұрғын үй көмегін тағайындау" мемлекеттік қызмет көрсету регламентінде (бұдан әрi – Регламент) келесі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тұрғын үй көмегін алуға құқығы бар, аталған жерде тұрақты тұратын аз қамтамасыз етілген отбасылар (азаматтар).</w:t>
      </w:r>
      <w:r>
        <w:br/>
      </w:r>
      <w:r>
        <w:rPr>
          <w:rFonts w:ascii="Times New Roman"/>
          <w:b w:val="false"/>
          <w:i w:val="false"/>
          <w:color w:val="000000"/>
          <w:sz w:val="28"/>
        </w:rPr>
        <w:t>
</w:t>
      </w:r>
      <w:r>
        <w:rPr>
          <w:rFonts w:ascii="Times New Roman"/>
          <w:b w:val="false"/>
          <w:i w:val="false"/>
          <w:color w:val="000000"/>
          <w:sz w:val="28"/>
        </w:rPr>
        <w:t>
      2. Мемлекеттік қызметті мекен-жайыларының тізбесі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 уәкілетті органмен, сондай-ақ халыққа қызмет көрсету орталықтары (бұдан әрі – орталық) арқылы көрсетіледі.</w:t>
      </w:r>
      <w:r>
        <w:br/>
      </w:r>
      <w:r>
        <w:rPr>
          <w:rFonts w:ascii="Times New Roman"/>
          <w:b w:val="false"/>
          <w:i w:val="false"/>
          <w:color w:val="000000"/>
          <w:sz w:val="28"/>
        </w:rPr>
        <w:t>
</w:t>
      </w:r>
      <w:r>
        <w:rPr>
          <w:rFonts w:ascii="Times New Roman"/>
          <w:b w:val="false"/>
          <w:i w:val="false"/>
          <w:color w:val="000000"/>
          <w:sz w:val="28"/>
        </w:rPr>
        <w:t>
      3. Көрсетілген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4. Мемлекеттік қызмет тегін көрсетіледі.</w:t>
      </w:r>
      <w:r>
        <w:br/>
      </w:r>
      <w:r>
        <w:rPr>
          <w:rFonts w:ascii="Times New Roman"/>
          <w:b w:val="false"/>
          <w:i w:val="false"/>
          <w:color w:val="000000"/>
          <w:sz w:val="28"/>
        </w:rPr>
        <w:t>
</w:t>
      </w:r>
      <w:r>
        <w:rPr>
          <w:rFonts w:ascii="Times New Roman"/>
          <w:b w:val="false"/>
          <w:i w:val="false"/>
          <w:color w:val="000000"/>
          <w:sz w:val="28"/>
        </w:rPr>
        <w:t>
      5. Мемлекеттік қызмет "Тұрғын үй қатынастары туралы" Қазақстан Республикасының 1997 жылғы 16 сәуiрдегi Заңының 97-бабы </w:t>
      </w:r>
      <w:r>
        <w:rPr>
          <w:rFonts w:ascii="Times New Roman"/>
          <w:b w:val="false"/>
          <w:i w:val="false"/>
          <w:color w:val="000000"/>
          <w:sz w:val="28"/>
        </w:rPr>
        <w:t>2-тармағының</w:t>
      </w:r>
      <w:r>
        <w:rPr>
          <w:rFonts w:ascii="Times New Roman"/>
          <w:b w:val="false"/>
          <w:i w:val="false"/>
          <w:color w:val="000000"/>
          <w:sz w:val="28"/>
        </w:rPr>
        <w:t>, "Ақпараттандыру туралы" Қазақстан Республикасының 2007 жылғы 11 қаңтардағы Заңының </w:t>
      </w:r>
      <w:r>
        <w:rPr>
          <w:rFonts w:ascii="Times New Roman"/>
          <w:b w:val="false"/>
          <w:i w:val="false"/>
          <w:color w:val="000000"/>
          <w:sz w:val="28"/>
        </w:rPr>
        <w:t>29-бабының</w:t>
      </w:r>
      <w:r>
        <w:rPr>
          <w:rFonts w:ascii="Times New Roman"/>
          <w:b w:val="false"/>
          <w:i w:val="false"/>
          <w:color w:val="000000"/>
          <w:sz w:val="28"/>
        </w:rPr>
        <w:t xml:space="preserve"> және Қазақстан Республикасы Үкіметінің 2009 жылғы 30 желтоқсандағы № 2314 </w:t>
      </w:r>
      <w:r>
        <w:rPr>
          <w:rFonts w:ascii="Times New Roman"/>
          <w:b w:val="false"/>
          <w:i w:val="false"/>
          <w:color w:val="000000"/>
          <w:sz w:val="28"/>
        </w:rPr>
        <w:t>қаулысымен</w:t>
      </w:r>
      <w:r>
        <w:rPr>
          <w:rFonts w:ascii="Times New Roman"/>
          <w:b w:val="false"/>
          <w:i w:val="false"/>
          <w:color w:val="000000"/>
          <w:sz w:val="28"/>
        </w:rPr>
        <w:t xml:space="preserve"> бекітілген Тұрғын үй көмегін көрсету ережесінің 2-тарауының негізінде көрсетіледі.</w:t>
      </w:r>
      <w:r>
        <w:br/>
      </w:r>
      <w:r>
        <w:rPr>
          <w:rFonts w:ascii="Times New Roman"/>
          <w:b w:val="false"/>
          <w:i w:val="false"/>
          <w:color w:val="000000"/>
          <w:sz w:val="28"/>
        </w:rPr>
        <w:t>
</w:t>
      </w:r>
      <w:r>
        <w:rPr>
          <w:rFonts w:ascii="Times New Roman"/>
          <w:b w:val="false"/>
          <w:i w:val="false"/>
          <w:color w:val="000000"/>
          <w:sz w:val="28"/>
        </w:rPr>
        <w:t>
      6. Уәкiлеттi органда және орталықта көрсетiлетiн мемлекеттiк қызметтiң нәтижесi тұрғын үй көмегiн тағайындау туралы қағаз жеткiзгiштегi хабарлама не мемлекеттiк қызмет көрсетуден бас тарту туралы қағаз жеткiзгiштегi дәлелдi жауап болып табылады.</w:t>
      </w:r>
    </w:p>
    <w:bookmarkEnd w:id="2"/>
    <w:p>
      <w:pPr>
        <w:spacing w:after="0"/>
        <w:ind w:left="0"/>
        <w:jc w:val="left"/>
      </w:pPr>
      <w:r>
        <w:rPr>
          <w:rFonts w:ascii="Times New Roman"/>
          <w:b/>
          <w:i w:val="false"/>
          <w:color w:val="000000"/>
        </w:rPr>
        <w:t xml:space="preserve"> 2. Мемлекеттiк қызмет көрсету тәртібіне қойылатын талаптар</w:t>
      </w:r>
    </w:p>
    <w:bookmarkStart w:name="z12" w:id="3"/>
    <w:p>
      <w:pPr>
        <w:spacing w:after="0"/>
        <w:ind w:left="0"/>
        <w:jc w:val="both"/>
      </w:pPr>
      <w:r>
        <w:rPr>
          <w:rFonts w:ascii="Times New Roman"/>
          <w:b w:val="false"/>
          <w:i w:val="false"/>
          <w:color w:val="000000"/>
          <w:sz w:val="28"/>
        </w:rPr>
        <w:t>
      7. Мемлекеттік қызмет көрсету тәртібі туралы толық ақпарат:</w:t>
      </w:r>
      <w:r>
        <w:br/>
      </w:r>
      <w:r>
        <w:rPr>
          <w:rFonts w:ascii="Times New Roman"/>
          <w:b w:val="false"/>
          <w:i w:val="false"/>
          <w:color w:val="000000"/>
          <w:sz w:val="28"/>
        </w:rPr>
        <w:t>
      1) www.ads.gov.kz мекен-жайыы бойынша Қазақстан Республикасы Құрылыс және тұрғын үй-коммуналдық шаруашылық icтерi агенттiгiнің (бұдан әрі – Агенттік) интернет-ресурсындағы "Мемлекетік қызметтер" деген бөлімде;</w:t>
      </w:r>
      <w:r>
        <w:br/>
      </w:r>
      <w:r>
        <w:rPr>
          <w:rFonts w:ascii="Times New Roman"/>
          <w:b w:val="false"/>
          <w:i w:val="false"/>
          <w:color w:val="000000"/>
          <w:sz w:val="28"/>
        </w:rPr>
        <w:t>
      2) уәкілетті органның стенділерінде;</w:t>
      </w:r>
      <w:r>
        <w:br/>
      </w:r>
      <w:r>
        <w:rPr>
          <w:rFonts w:ascii="Times New Roman"/>
          <w:b w:val="false"/>
          <w:i w:val="false"/>
          <w:color w:val="000000"/>
          <w:sz w:val="28"/>
        </w:rPr>
        <w:t>
      3) www.con.gov.kz мекен-жайыы бойынша Қазақстан Республикасы Көлік және коммуникация министрлігі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республикалық мемлекеттік кәсіпорнының (бұдан әрі – "Орталық" РМК) интернет-ресурсында;</w:t>
      </w:r>
      <w:r>
        <w:br/>
      </w:r>
      <w:r>
        <w:rPr>
          <w:rFonts w:ascii="Times New Roman"/>
          <w:b w:val="false"/>
          <w:i w:val="false"/>
          <w:color w:val="000000"/>
          <w:sz w:val="28"/>
        </w:rPr>
        <w:t>
      4) орталықтардың үй-жайларында орналасқан ресми ақпарат көздерінде және стенділерде орналастырылады.</w:t>
      </w:r>
      <w:r>
        <w:br/>
      </w:r>
      <w:r>
        <w:rPr>
          <w:rFonts w:ascii="Times New Roman"/>
          <w:b w:val="false"/>
          <w:i w:val="false"/>
          <w:color w:val="000000"/>
          <w:sz w:val="28"/>
        </w:rPr>
        <w:t>
      Мемлекеттік қызмет көрсету тәртібі туралы ақпаратты call-орталығының 1414 телефоны бойынша алуға да болады.</w:t>
      </w:r>
      <w:r>
        <w:br/>
      </w:r>
      <w:r>
        <w:rPr>
          <w:rFonts w:ascii="Times New Roman"/>
          <w:b w:val="false"/>
          <w:i w:val="false"/>
          <w:color w:val="000000"/>
          <w:sz w:val="28"/>
        </w:rPr>
        <w:t>
</w:t>
      </w:r>
      <w:r>
        <w:rPr>
          <w:rFonts w:ascii="Times New Roman"/>
          <w:b w:val="false"/>
          <w:i w:val="false"/>
          <w:color w:val="000000"/>
          <w:sz w:val="28"/>
        </w:rPr>
        <w:t>
      8. Мемлекеттік қызмет:</w:t>
      </w:r>
      <w:r>
        <w:br/>
      </w:r>
      <w:r>
        <w:rPr>
          <w:rFonts w:ascii="Times New Roman"/>
          <w:b w:val="false"/>
          <w:i w:val="false"/>
          <w:color w:val="000000"/>
          <w:sz w:val="28"/>
        </w:rPr>
        <w:t>
      1) мемлекеттік қызмет алушының тұрғылықты жері бойынша орындықтар, үстелдер, толтырылған бланкілердің үлгілерімен ақпараттық стенділер бар, мүмкіндіктері шектеулі мемлекеттік қызмет алушыларға қызмет көрсету үшін жағдайлар көзделген уәкілетті органның үй-жайында;</w:t>
      </w:r>
      <w:r>
        <w:br/>
      </w:r>
      <w:r>
        <w:rPr>
          <w:rFonts w:ascii="Times New Roman"/>
          <w:b w:val="false"/>
          <w:i w:val="false"/>
          <w:color w:val="000000"/>
          <w:sz w:val="28"/>
        </w:rPr>
        <w:t>
      2) залда анықтамалық бюро, кресло, толтырылған бланкілердің үлгілерімен ақпараттық стенділер орналастырылған, мүмкіндіктері шектеулі мемлекеттік қызмет алушыларға қызмет көрсету үшін жағдайлар көзделген орталықтың үй-жайында көрсетіледі.</w:t>
      </w:r>
      <w:r>
        <w:br/>
      </w:r>
      <w:r>
        <w:rPr>
          <w:rFonts w:ascii="Times New Roman"/>
          <w:b w:val="false"/>
          <w:i w:val="false"/>
          <w:color w:val="000000"/>
          <w:sz w:val="28"/>
        </w:rPr>
        <w:t>
      Уәкілетті органның және орталықтың үй-жайлары санитарлық-эпидемиологиялық нормаларға, ғимараттардың қауіпсіздік, оның ішінде өртке қарсы қауіпсіздік талаптарына сай келеді, үй-жай режимі – еркін.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алушы осы Регламенттің 14-тармағында анықталған қажетті құжаттарды тапсырған сәттен бастап:</w:t>
      </w:r>
      <w:r>
        <w:br/>
      </w:r>
      <w:r>
        <w:rPr>
          <w:rFonts w:ascii="Times New Roman"/>
          <w:b w:val="false"/>
          <w:i w:val="false"/>
          <w:color w:val="000000"/>
          <w:sz w:val="28"/>
        </w:rPr>
        <w:t>
      уәкілетті органда – күнтізбелік он күн ішінде;</w:t>
      </w:r>
      <w:r>
        <w:br/>
      </w:r>
      <w:r>
        <w:rPr>
          <w:rFonts w:ascii="Times New Roman"/>
          <w:b w:val="false"/>
          <w:i w:val="false"/>
          <w:color w:val="000000"/>
          <w:sz w:val="28"/>
        </w:rPr>
        <w:t>
      орталықта – күнтізбелік он күн ішінде көрсетіледі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2) қажетті құжаттарды тапсырған кезде кезекте күтудің рұқсат берілген ең көп уақыты – 20 минуттан аспайды;</w:t>
      </w:r>
      <w:r>
        <w:br/>
      </w:r>
      <w:r>
        <w:rPr>
          <w:rFonts w:ascii="Times New Roman"/>
          <w:b w:val="false"/>
          <w:i w:val="false"/>
          <w:color w:val="000000"/>
          <w:sz w:val="28"/>
        </w:rPr>
        <w:t>
      3) мемлекеттік қызметті алушы өтініш берген күні сол жерде көрсетілетін мемлекеттік қызметті алушыға қызмет көрсетудің рұқсат берілген ең көп уақыты – 20 минуттан аспайды;</w:t>
      </w:r>
      <w:r>
        <w:br/>
      </w:r>
      <w:r>
        <w:rPr>
          <w:rFonts w:ascii="Times New Roman"/>
          <w:b w:val="false"/>
          <w:i w:val="false"/>
          <w:color w:val="000000"/>
          <w:sz w:val="28"/>
        </w:rPr>
        <w:t>
      4) қажетті құжаттарды алған кезде кезекте күтудің рұқсат берілген ең көп уақыты – 20 минуттан аспайды.</w:t>
      </w:r>
      <w:r>
        <w:br/>
      </w:r>
      <w:r>
        <w:rPr>
          <w:rFonts w:ascii="Times New Roman"/>
          <w:b w:val="false"/>
          <w:i w:val="false"/>
          <w:color w:val="000000"/>
          <w:sz w:val="28"/>
        </w:rPr>
        <w:t>
</w:t>
      </w:r>
      <w:r>
        <w:rPr>
          <w:rFonts w:ascii="Times New Roman"/>
          <w:b w:val="false"/>
          <w:i w:val="false"/>
          <w:color w:val="000000"/>
          <w:sz w:val="28"/>
        </w:rPr>
        <w:t>
      10. Тұрғын үй көмегін тағайындау (тағайындаудан бас тарту туралы хабарлама) туралы есеп беру:</w:t>
      </w:r>
      <w:r>
        <w:br/>
      </w:r>
      <w:r>
        <w:rPr>
          <w:rFonts w:ascii="Times New Roman"/>
          <w:b w:val="false"/>
          <w:i w:val="false"/>
          <w:color w:val="000000"/>
          <w:sz w:val="28"/>
        </w:rPr>
        <w:t>
      1) уәкілетті органға жүгінген кезде мемлекеттік қызметті алушының тікелей өзі баруы не пошталық хабарлама арқылы;</w:t>
      </w:r>
      <w:r>
        <w:br/>
      </w:r>
      <w:r>
        <w:rPr>
          <w:rFonts w:ascii="Times New Roman"/>
          <w:b w:val="false"/>
          <w:i w:val="false"/>
          <w:color w:val="000000"/>
          <w:sz w:val="28"/>
        </w:rPr>
        <w:t>
      2) орталыққа өзі барған кезде қолхат негізінде онда көрсетілген мерзімде "терезелер" арқылы күн сайын жүзеге асырылады.</w:t>
      </w:r>
      <w:r>
        <w:br/>
      </w:r>
      <w:r>
        <w:rPr>
          <w:rFonts w:ascii="Times New Roman"/>
          <w:b w:val="false"/>
          <w:i w:val="false"/>
          <w:color w:val="000000"/>
          <w:sz w:val="28"/>
        </w:rPr>
        <w:t>
      Егер мемлекеттік қызметті алушы құжаттарды алуға мерзімінде жүгінбеген жағдайларда, орталық оларды осы Регламенттің 14-тармағында көрсетілген 1 (бір) ай бойы сақтауды қамтамасыз етеді.</w:t>
      </w:r>
      <w:r>
        <w:br/>
      </w:r>
      <w:r>
        <w:rPr>
          <w:rFonts w:ascii="Times New Roman"/>
          <w:b w:val="false"/>
          <w:i w:val="false"/>
          <w:color w:val="000000"/>
          <w:sz w:val="28"/>
        </w:rPr>
        <w:t>
      Орталықтың қызметкері құжаттарын қабылдаудан бас тартқан жағдайда өтініш иесіне жетпей тұрған құжаттарды көрсете отырып, қолхат береді.</w:t>
      </w:r>
      <w:r>
        <w:br/>
      </w:r>
      <w:r>
        <w:rPr>
          <w:rFonts w:ascii="Times New Roman"/>
          <w:b w:val="false"/>
          <w:i w:val="false"/>
          <w:color w:val="000000"/>
          <w:sz w:val="28"/>
        </w:rPr>
        <w:t>
      Уәкілетті орган орталықтан түскен, осы Регламенттің 14-тармағында көрсетілген құжаттарды ресімдеуде қателер анықталған жағдайда құжаттардың пакетін алғаннан кейін 3 (үш) жұмыс күні ішінде (құжаттарды қабылдаған және берген күндер мемлекеттік қызмет көрсету мерзіміне кірмейді) оларды қайтарудың себебін жазбаша негіздей отырып, орталыққа қайтарады.</w:t>
      </w:r>
      <w:r>
        <w:br/>
      </w:r>
      <w:r>
        <w:rPr>
          <w:rFonts w:ascii="Times New Roman"/>
          <w:b w:val="false"/>
          <w:i w:val="false"/>
          <w:color w:val="000000"/>
          <w:sz w:val="28"/>
        </w:rPr>
        <w:t>
      Құжаттар пакетiн алғаннан кейiн орталық 1 (бiр) жұмыс күнi iшiнде мемлекеттік қызмет алушыны хабардар етедi және уәкiлеттi органның қайтару себебi туралы жазбаша негiздемесiн ұсынады.</w:t>
      </w:r>
      <w:r>
        <w:br/>
      </w:r>
      <w:r>
        <w:rPr>
          <w:rFonts w:ascii="Times New Roman"/>
          <w:b w:val="false"/>
          <w:i w:val="false"/>
          <w:color w:val="000000"/>
          <w:sz w:val="28"/>
        </w:rPr>
        <w:t>
      Уәкілетті органның лауазымды тұлғасы немесе орталықтың қызметкері бас тартқан жағдайда мемлекеттік қызмет алушыға 1 (бір) жұмыс күні ішінде хабардар етеді және уәкілетті органның бас тартуы туралы жазбаша негіздеме береді.</w:t>
      </w:r>
      <w:r>
        <w:br/>
      </w:r>
      <w:r>
        <w:rPr>
          <w:rFonts w:ascii="Times New Roman"/>
          <w:b w:val="false"/>
          <w:i w:val="false"/>
          <w:color w:val="000000"/>
          <w:sz w:val="28"/>
        </w:rPr>
        <w:t>
</w:t>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орталыққа өтiнiш бередi;</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немесе тұтынушыдан алған құжаттарды қарастыруды жүзеге асырады, хабарлама ресiмдейдi немесе дәлелдi бас тарту әзiрлейдi, мемлекеттiк қызметтi көрсету нәтижесiн орталыққа немесе уәкiлеттi органға жүгiнген жағдайда тұтынушыға тапсырады.</w:t>
      </w:r>
      <w:r>
        <w:br/>
      </w:r>
      <w:r>
        <w:rPr>
          <w:rFonts w:ascii="Times New Roman"/>
          <w:b w:val="false"/>
          <w:i w:val="false"/>
          <w:color w:val="000000"/>
          <w:sz w:val="28"/>
        </w:rPr>
        <w:t>
      4) орталық тұтынушыға хабарлама немесе дәлелдi бас тарту тапсырады.</w:t>
      </w:r>
      <w:r>
        <w:br/>
      </w:r>
      <w:r>
        <w:rPr>
          <w:rFonts w:ascii="Times New Roman"/>
          <w:b w:val="false"/>
          <w:i w:val="false"/>
          <w:color w:val="000000"/>
          <w:sz w:val="28"/>
        </w:rPr>
        <w:t>
</w:t>
      </w:r>
      <w:r>
        <w:rPr>
          <w:rFonts w:ascii="Times New Roman"/>
          <w:b w:val="false"/>
          <w:i w:val="false"/>
          <w:color w:val="000000"/>
          <w:sz w:val="28"/>
        </w:rPr>
        <w:t>
      12. Орталықта, уәкiлеттi органда мемлекеттiк қызметтi көрсету үшiн құжаттарды қабылдауды жүзеге асыратын тұлғалар санының ең төмен саны бiр қызметкердi құрайды.</w:t>
      </w:r>
    </w:p>
    <w:bookmarkEnd w:id="3"/>
    <w:p>
      <w:pPr>
        <w:spacing w:after="0"/>
        <w:ind w:left="0"/>
        <w:jc w:val="left"/>
      </w:pPr>
      <w:r>
        <w:rPr>
          <w:rFonts w:ascii="Times New Roman"/>
          <w:b/>
          <w:i w:val="false"/>
          <w:color w:val="000000"/>
        </w:rPr>
        <w:t xml:space="preserve"> 3. Мемлекеттiк қызмет көрсету барысындағы iс-әрекеттер</w:t>
      </w:r>
      <w:r>
        <w:br/>
      </w:r>
      <w:r>
        <w:rPr>
          <w:rFonts w:ascii="Times New Roman"/>
          <w:b/>
          <w:i w:val="false"/>
          <w:color w:val="000000"/>
        </w:rPr>
        <w:t>
(өзара іс-қимыл) тәртiбiнiң сипаттамасы</w:t>
      </w:r>
    </w:p>
    <w:bookmarkStart w:name="z18" w:id="4"/>
    <w:p>
      <w:pPr>
        <w:spacing w:after="0"/>
        <w:ind w:left="0"/>
        <w:jc w:val="both"/>
      </w:pPr>
      <w:r>
        <w:rPr>
          <w:rFonts w:ascii="Times New Roman"/>
          <w:b w:val="false"/>
          <w:i w:val="false"/>
          <w:color w:val="000000"/>
          <w:sz w:val="28"/>
        </w:rPr>
        <w:t>
      13. Барлық қажетті құжаттар тапсырылғаннан кейін тұтынушыға:</w:t>
      </w:r>
      <w:r>
        <w:br/>
      </w:r>
      <w:r>
        <w:rPr>
          <w:rFonts w:ascii="Times New Roman"/>
          <w:b w:val="false"/>
          <w:i w:val="false"/>
          <w:color w:val="000000"/>
          <w:sz w:val="28"/>
        </w:rPr>
        <w:t>
      1) уәкiлеттi органда – мемлекеттiк қызметтi алушыны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орыны;</w:t>
      </w:r>
      <w:r>
        <w:br/>
      </w:r>
      <w:r>
        <w:rPr>
          <w:rFonts w:ascii="Times New Roman"/>
          <w:b w:val="false"/>
          <w:i w:val="false"/>
          <w:color w:val="000000"/>
          <w:sz w:val="28"/>
        </w:rPr>
        <w:t>
      орталықтың құжаттарды ресімдеуге өтінішті қабылдаған мемлекеттік қызметті алушының тегі, аты, әкесінің аты;</w:t>
      </w:r>
      <w:r>
        <w:br/>
      </w:r>
      <w:r>
        <w:rPr>
          <w:rFonts w:ascii="Times New Roman"/>
          <w:b w:val="false"/>
          <w:i w:val="false"/>
          <w:color w:val="000000"/>
          <w:sz w:val="28"/>
        </w:rPr>
        <w:t>
      мемлекеттік қызмет алушының тегі, аты, әкесінің аты, уәкілетті өкілдің тегі, аты, әкесінің аты және олардың байланыс телефондары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14. Мемлекеттік қызмет алу үшін мемлекеттік қызмет алушы мынадай құжаттарды тапсырады:</w:t>
      </w:r>
      <w:r>
        <w:br/>
      </w:r>
      <w:r>
        <w:rPr>
          <w:rFonts w:ascii="Times New Roman"/>
          <w:b w:val="false"/>
          <w:i w:val="false"/>
          <w:color w:val="000000"/>
          <w:sz w:val="28"/>
        </w:rPr>
        <w:t>
      1) уәкілетті органға:</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құжаттың көшірмесі;</w:t>
      </w:r>
      <w:r>
        <w:br/>
      </w:r>
      <w:r>
        <w:rPr>
          <w:rFonts w:ascii="Times New Roman"/>
          <w:b w:val="false"/>
          <w:i w:val="false"/>
          <w:color w:val="000000"/>
          <w:sz w:val="28"/>
        </w:rPr>
        <w:t>
      азаматтарды тіркеу кітабының көшірмесі;</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2) орталыққа:</w:t>
      </w:r>
      <w:r>
        <w:br/>
      </w:r>
      <w:r>
        <w:rPr>
          <w:rFonts w:ascii="Times New Roman"/>
          <w:b w:val="false"/>
          <w:i w:val="false"/>
          <w:color w:val="000000"/>
          <w:sz w:val="28"/>
        </w:rPr>
        <w:t>
      отбасының табысын растайтын құжаттар. Тұрғын үй көмегін алуға үміткер отбасының (Қазақстан Республикасы азаматтарының) жиынтық табысы есептеу тәртібін тұрғын қатынастары саласындағы уәкілетті орган белгілейді;</w:t>
      </w:r>
      <w:r>
        <w:br/>
      </w:r>
      <w:r>
        <w:rPr>
          <w:rFonts w:ascii="Times New Roman"/>
          <w:b w:val="false"/>
          <w:i w:val="false"/>
          <w:color w:val="000000"/>
          <w:sz w:val="28"/>
        </w:rPr>
        <w:t>
      тұрғын үйді (тұрған ғимаратты) күтіп-ұстауға арналған жарнаның мөлшері туралы шот;</w:t>
      </w:r>
      <w:r>
        <w:br/>
      </w:r>
      <w:r>
        <w:rPr>
          <w:rFonts w:ascii="Times New Roman"/>
          <w:b w:val="false"/>
          <w:i w:val="false"/>
          <w:color w:val="000000"/>
          <w:sz w:val="28"/>
        </w:rPr>
        <w:t>
      коммуналдық қызметтерді тұтынуға арналған шот;</w:t>
      </w:r>
      <w:r>
        <w:br/>
      </w:r>
      <w:r>
        <w:rPr>
          <w:rFonts w:ascii="Times New Roman"/>
          <w:b w:val="false"/>
          <w:i w:val="false"/>
          <w:color w:val="000000"/>
          <w:sz w:val="28"/>
        </w:rPr>
        <w:t>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мемлекеттік қызмет алушының – жеке тұлғаның жеке басын куәландыратын құжаттың көшірмесі;</w:t>
      </w:r>
      <w:r>
        <w:br/>
      </w:r>
      <w:r>
        <w:rPr>
          <w:rFonts w:ascii="Times New Roman"/>
          <w:b w:val="false"/>
          <w:i w:val="false"/>
          <w:color w:val="000000"/>
          <w:sz w:val="28"/>
        </w:rPr>
        <w:t>
      тұрғын үйге құқық белгілейтін құжаттар;</w:t>
      </w:r>
      <w:r>
        <w:br/>
      </w:r>
      <w:r>
        <w:rPr>
          <w:rFonts w:ascii="Times New Roman"/>
          <w:b w:val="false"/>
          <w:i w:val="false"/>
          <w:color w:val="000000"/>
          <w:sz w:val="28"/>
        </w:rPr>
        <w:t>
      азаматтарды тіркеу туралы мәліметтер (мекен-жайы анықтамасы).</w:t>
      </w:r>
      <w:r>
        <w:br/>
      </w:r>
      <w:r>
        <w:rPr>
          <w:rFonts w:ascii="Times New Roman"/>
          <w:b w:val="false"/>
          <w:i w:val="false"/>
          <w:color w:val="000000"/>
          <w:sz w:val="28"/>
        </w:rPr>
        <w:t>
      Мемлекеттiк электрондық ақпараттық ресурстар болып табылатын құжаттардың мәлiметтерiн уәкiлеттi орган электрондық цифрлық қолтаңбамен қол қойылған электрондық құжаттар нысанында орталықтардың ақпараттық жүйесi арқылы тиiстi мемлекеттiк ақпараттық жүйелерден алады.</w:t>
      </w:r>
      <w:r>
        <w:br/>
      </w:r>
      <w:r>
        <w:rPr>
          <w:rFonts w:ascii="Times New Roman"/>
          <w:b w:val="false"/>
          <w:i w:val="false"/>
          <w:color w:val="000000"/>
          <w:sz w:val="28"/>
        </w:rPr>
        <w:t>
      Орталықтың қызметкерi құжаттар түпнұсқаларының дұрыстығын мемлекеттiк органдардың мемлекеттiк ақпараттық жүйелерiнен ұсынылған мәлiметтермен салыстырады, одан кейiн түпнұсқаларды мемлекеттiк қызметтi алушыға қайтарады.</w:t>
      </w:r>
      <w:r>
        <w:br/>
      </w:r>
      <w:r>
        <w:rPr>
          <w:rFonts w:ascii="Times New Roman"/>
          <w:b w:val="false"/>
          <w:i w:val="false"/>
          <w:color w:val="000000"/>
          <w:sz w:val="28"/>
        </w:rPr>
        <w:t>
</w:t>
      </w:r>
      <w:r>
        <w:rPr>
          <w:rFonts w:ascii="Times New Roman"/>
          <w:b w:val="false"/>
          <w:i w:val="false"/>
          <w:color w:val="000000"/>
          <w:sz w:val="28"/>
        </w:rPr>
        <w:t>
      15. Уәкiлеттi органда өтiнiштердiң нысандары күту залындағы арнайы тағанда және құжат қабылдайтын қызметкерде болады.</w:t>
      </w:r>
      <w:r>
        <w:br/>
      </w:r>
      <w:r>
        <w:rPr>
          <w:rFonts w:ascii="Times New Roman"/>
          <w:b w:val="false"/>
          <w:i w:val="false"/>
          <w:color w:val="000000"/>
          <w:sz w:val="28"/>
        </w:rPr>
        <w:t>
      Орталықта бланкiлер күту залындағы арнайы тағанда орналасады.</w:t>
      </w:r>
      <w:r>
        <w:br/>
      </w:r>
      <w:r>
        <w:rPr>
          <w:rFonts w:ascii="Times New Roman"/>
          <w:b w:val="false"/>
          <w:i w:val="false"/>
          <w:color w:val="000000"/>
          <w:sz w:val="28"/>
        </w:rPr>
        <w:t>
      Сондай-ақ www.con.gov.kz интернет-ресурстан өтiнiштiң бланкiсiн табуға болады, мемлекеттiк қызметтi алу үшiн оларды толтыру қажет.</w:t>
      </w:r>
      <w:r>
        <w:br/>
      </w:r>
      <w:r>
        <w:rPr>
          <w:rFonts w:ascii="Times New Roman"/>
          <w:b w:val="false"/>
          <w:i w:val="false"/>
          <w:color w:val="000000"/>
          <w:sz w:val="28"/>
        </w:rPr>
        <w:t>
</w:t>
      </w:r>
      <w:r>
        <w:rPr>
          <w:rFonts w:ascii="Times New Roman"/>
          <w:b w:val="false"/>
          <w:i w:val="false"/>
          <w:color w:val="000000"/>
          <w:sz w:val="28"/>
        </w:rPr>
        <w:t>
      16. Мемлекеттік қызмет алу үшін қажетті өтініштің толтырылған нысаны мен басқа да құжаттар заңды мекен-жайыы, телефоны, электронды поштасының мекен-жайыы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жауапты адамына тапсырылады. Жауапты адамның кабинет нөмірі туралы мәліметтер уәкілетті органның мемлекеттік қызмет көрсету жөніндегі ақпараты орналастырылған стендісінде орналастырылған.</w:t>
      </w:r>
      <w:r>
        <w:br/>
      </w:r>
      <w:r>
        <w:rPr>
          <w:rFonts w:ascii="Times New Roman"/>
          <w:b w:val="false"/>
          <w:i w:val="false"/>
          <w:color w:val="000000"/>
          <w:sz w:val="28"/>
        </w:rPr>
        <w:t>
      Орталық арқылы мемлекеттiк қызметтi көрсеткен кезде құжаттарды қабылдау "кедергiсiз" қызмет көрсету арқылы операциялық залда жүзеге асырылады.</w:t>
      </w:r>
      <w:r>
        <w:br/>
      </w:r>
      <w:r>
        <w:rPr>
          <w:rFonts w:ascii="Times New Roman"/>
          <w:b w:val="false"/>
          <w:i w:val="false"/>
          <w:color w:val="000000"/>
          <w:sz w:val="28"/>
        </w:rPr>
        <w:t>
</w:t>
      </w:r>
      <w:r>
        <w:rPr>
          <w:rFonts w:ascii="Times New Roman"/>
          <w:b w:val="false"/>
          <w:i w:val="false"/>
          <w:color w:val="000000"/>
          <w:sz w:val="28"/>
        </w:rPr>
        <w:t>
      17. Мемлекеттік қызметті көрсету үдерісінде келесідей құрылымдық функционалдық бірліктер (әрі қарай - ҚФБ) қатысады: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инспекторы;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
      19.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Регламенттің </w:t>
      </w:r>
      <w:r>
        <w:rPr>
          <w:rFonts w:ascii="Times New Roman"/>
          <w:b w:val="false"/>
          <w:i w:val="false"/>
          <w:color w:val="000000"/>
          <w:sz w:val="28"/>
          <w:u w:val="single"/>
        </w:rPr>
        <w:t>5</w:t>
      </w:r>
      <w:r>
        <w:rPr>
          <w:rFonts w:ascii="Times New Roman"/>
          <w:b w:val="false"/>
          <w:i w:val="false"/>
          <w:color w:val="000000"/>
          <w:sz w:val="28"/>
        </w:rPr>
        <w:t>-қосымшасында</w:t>
      </w:r>
      <w:r>
        <w:rPr>
          <w:rFonts w:ascii="Times New Roman"/>
          <w:b w:val="false"/>
          <w:i w:val="false"/>
          <w:color w:val="000000"/>
          <w:sz w:val="28"/>
        </w:rPr>
        <w:t xml:space="preserve"> келтірілген.</w:t>
      </w:r>
    </w:p>
    <w:bookmarkEnd w:id="4"/>
    <w:p>
      <w:pPr>
        <w:spacing w:after="0"/>
        <w:ind w:left="0"/>
        <w:jc w:val="left"/>
      </w:pPr>
      <w:r>
        <w:rPr>
          <w:rFonts w:ascii="Times New Roman"/>
          <w:b/>
          <w:i w:val="false"/>
          <w:color w:val="000000"/>
        </w:rPr>
        <w:t xml:space="preserve"> 4. Мемлекеттiк қызметтердi көрсететiн лауазымды тұлғалардың жауапкершiлiгi</w:t>
      </w:r>
    </w:p>
    <w:bookmarkStart w:name="z25" w:id="5"/>
    <w:p>
      <w:pPr>
        <w:spacing w:after="0"/>
        <w:ind w:left="0"/>
        <w:jc w:val="both"/>
      </w:pPr>
      <w:r>
        <w:rPr>
          <w:rFonts w:ascii="Times New Roman"/>
          <w:b w:val="false"/>
          <w:i w:val="false"/>
          <w:color w:val="000000"/>
          <w:sz w:val="28"/>
        </w:rPr>
        <w:t>
      20. Уәкiлеттi органның басшысы, орталықтың басшысы (бұдан әрi – лауазымды тұлға) мемлекеттiк қызметтi көрсетуге жауапты тұлға болып табылады.</w:t>
      </w:r>
      <w:r>
        <w:br/>
      </w:r>
      <w:r>
        <w:rPr>
          <w:rFonts w:ascii="Times New Roman"/>
          <w:b w:val="false"/>
          <w:i w:val="false"/>
          <w:color w:val="000000"/>
          <w:sz w:val="28"/>
        </w:rPr>
        <w:t>
      Лауазымды тұлға Қазақстан Республикасының заңнамалық актiлерiне сәйкес белгiленген мерзімдерде мемлекеттiк қызметтi көрсетуді жүзеге асыруға жауапты.</w:t>
      </w:r>
    </w:p>
    <w:bookmarkEnd w:id="5"/>
    <w:p>
      <w:pPr>
        <w:spacing w:after="0"/>
        <w:ind w:left="0"/>
        <w:jc w:val="left"/>
      </w:pPr>
      <w:r>
        <w:rPr>
          <w:rFonts w:ascii="Times New Roman"/>
          <w:b/>
          <w:i w:val="false"/>
          <w:color w:val="000000"/>
        </w:rPr>
        <w:t xml:space="preserve"> 5. Жұмыс қағидаттары</w:t>
      </w:r>
    </w:p>
    <w:bookmarkStart w:name="z26" w:id="6"/>
    <w:p>
      <w:pPr>
        <w:spacing w:after="0"/>
        <w:ind w:left="0"/>
        <w:jc w:val="both"/>
      </w:pPr>
      <w:r>
        <w:rPr>
          <w:rFonts w:ascii="Times New Roman"/>
          <w:b w:val="false"/>
          <w:i w:val="false"/>
          <w:color w:val="000000"/>
          <w:sz w:val="28"/>
        </w:rPr>
        <w:t>
      21. Уәкілетті органның қызметі адамның конституциялық құқықтарының, қызметтік міндетін орындау барысында заңдылықтың сақталу қағидаттарына негізделеді және ол сыпайылық, толыққанды ақпараттың берілуін, оның сақталуын, қорғалуын және құпиялылығын қамтамасыз ету қағидаттарымен жүзеге асырылады.</w:t>
      </w:r>
    </w:p>
    <w:bookmarkEnd w:id="6"/>
    <w:p>
      <w:pPr>
        <w:spacing w:after="0"/>
        <w:ind w:left="0"/>
        <w:jc w:val="left"/>
      </w:pPr>
      <w:r>
        <w:rPr>
          <w:rFonts w:ascii="Times New Roman"/>
          <w:b/>
          <w:i w:val="false"/>
          <w:color w:val="000000"/>
        </w:rPr>
        <w:t xml:space="preserve"> 6. Шағымдану тәртібі</w:t>
      </w:r>
    </w:p>
    <w:bookmarkStart w:name="z27" w:id="7"/>
    <w:p>
      <w:pPr>
        <w:spacing w:after="0"/>
        <w:ind w:left="0"/>
        <w:jc w:val="both"/>
      </w:pPr>
      <w:r>
        <w:rPr>
          <w:rFonts w:ascii="Times New Roman"/>
          <w:b w:val="false"/>
          <w:i w:val="false"/>
          <w:color w:val="000000"/>
          <w:sz w:val="28"/>
        </w:rPr>
        <w:t>
      22. Уәкілетті лауазымды адамдардың әрекетіне (әрекетсіздігіне) шағымдану тәртібін түсіндіретін және шағымды дайындауға жәрдемдесетін мемлекеттік органның атауы, олардың заңды мекен-жайылары, телефон нөмірлері, электронды поштасының мекен-жайылары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Орталық қызметкерiнiң әрекетiне (әрекетсiздiгiне) шағымданудың тәртiбi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көрсетiлген орталықтың ақпараттық-анықтамалық қызметтерiнiң телефондары бойынша түсiндiрiледi.</w:t>
      </w:r>
      <w:r>
        <w:br/>
      </w:r>
      <w:r>
        <w:rPr>
          <w:rFonts w:ascii="Times New Roman"/>
          <w:b w:val="false"/>
          <w:i w:val="false"/>
          <w:color w:val="000000"/>
          <w:sz w:val="28"/>
        </w:rPr>
        <w:t>
</w:t>
      </w:r>
      <w:r>
        <w:rPr>
          <w:rFonts w:ascii="Times New Roman"/>
          <w:b w:val="false"/>
          <w:i w:val="false"/>
          <w:color w:val="000000"/>
          <w:sz w:val="28"/>
        </w:rPr>
        <w:t>
      23. Көрсетілген мемлекеттік қызметтің нәтижелерімен келіспеген жағдайларда шағым атауы, жұмыс кестесі, заңды мекен-жайыы, телефондары, электронды поштасының мекен-жайыы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аталған мемлекеттік қызмет көрсетуді ұйымдастыруға жауапты жоғары тұрған уәкілетті орган басшысының атына беріледі.</w:t>
      </w:r>
      <w:r>
        <w:br/>
      </w:r>
      <w:r>
        <w:rPr>
          <w:rFonts w:ascii="Times New Roman"/>
          <w:b w:val="false"/>
          <w:i w:val="false"/>
          <w:color w:val="000000"/>
          <w:sz w:val="28"/>
        </w:rPr>
        <w:t>
</w:t>
      </w:r>
      <w:r>
        <w:rPr>
          <w:rFonts w:ascii="Times New Roman"/>
          <w:b w:val="false"/>
          <w:i w:val="false"/>
          <w:color w:val="000000"/>
          <w:sz w:val="28"/>
        </w:rPr>
        <w:t>
      24. Қызметі дөрекі көрсетілген жағдайларда шағым кабинет нөмірі уәкілетті органның, облыс әкімі аппаратының, орталықтың стендісінде көрсетілген уәкілетті органның, облыс әкімі аппаратының, орталық басшының атына беріледі. Уәкілетті органның жұмыс кестесі, заңды мекен-жайыы, телефоны, электронды поштасының мекен-жайыы, облыс әкімі аппаратының және орталықтың телефоны мен мекен-жайыы осы Регламенттің 1, 2, 3-қосымшаларында көрсетілген.</w:t>
      </w:r>
      <w:r>
        <w:br/>
      </w:r>
      <w:r>
        <w:rPr>
          <w:rFonts w:ascii="Times New Roman"/>
          <w:b w:val="false"/>
          <w:i w:val="false"/>
          <w:color w:val="000000"/>
          <w:sz w:val="28"/>
        </w:rPr>
        <w:t>
</w:t>
      </w:r>
      <w:r>
        <w:rPr>
          <w:rFonts w:ascii="Times New Roman"/>
          <w:b w:val="false"/>
          <w:i w:val="false"/>
          <w:color w:val="000000"/>
          <w:sz w:val="28"/>
        </w:rPr>
        <w:t>
      25. Көрсетілген мемлекеттік қызмет нәтижелерімен келіспеген жағдайларда тұтынушы заңнамада белгіленген тәртіппен сотқа жүгінуге мүмкін.</w:t>
      </w:r>
      <w:r>
        <w:br/>
      </w:r>
      <w:r>
        <w:rPr>
          <w:rFonts w:ascii="Times New Roman"/>
          <w:b w:val="false"/>
          <w:i w:val="false"/>
          <w:color w:val="000000"/>
          <w:sz w:val="28"/>
        </w:rPr>
        <w:t>
</w:t>
      </w:r>
      <w:r>
        <w:rPr>
          <w:rFonts w:ascii="Times New Roman"/>
          <w:b w:val="false"/>
          <w:i w:val="false"/>
          <w:color w:val="000000"/>
          <w:sz w:val="28"/>
        </w:rPr>
        <w:t>
      26. Жеке тұлғаның шағымында оның тегі, аты, әкесінің аты, пошталық мекен-жайыы көрсетіледі. Шағымға тұтынушының қолы қойылуға тиіс. Шағым берілгенде қызметіне шағым жасалатын органның атауы немесе лауазымды адам, өтініш беру және талап ету себептері көрсетіледі.</w:t>
      </w:r>
      <w:r>
        <w:br/>
      </w:r>
      <w:r>
        <w:rPr>
          <w:rFonts w:ascii="Times New Roman"/>
          <w:b w:val="false"/>
          <w:i w:val="false"/>
          <w:color w:val="000000"/>
          <w:sz w:val="28"/>
        </w:rPr>
        <w:t>
</w:t>
      </w:r>
      <w:r>
        <w:rPr>
          <w:rFonts w:ascii="Times New Roman"/>
          <w:b w:val="false"/>
          <w:i w:val="false"/>
          <w:color w:val="000000"/>
          <w:sz w:val="28"/>
        </w:rPr>
        <w:t>
      27. Жазбаша шағым берген тұтынушыға берілген шағымға жауап алуға болатын күні және уақыты, шағымды қарау барысы туралы білуге болатын лауазымды адамның байланыс деректері көрсетілген талон беріледі.</w:t>
      </w:r>
    </w:p>
    <w:bookmarkEnd w:id="7"/>
    <w:bookmarkStart w:name="z33" w:id="8"/>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1-қосымша   </w:t>
      </w:r>
    </w:p>
    <w:bookmarkEnd w:id="8"/>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3"/>
        <w:gridCol w:w="3487"/>
        <w:gridCol w:w="4486"/>
        <w:gridCol w:w="1894"/>
        <w:gridCol w:w="3090"/>
      </w:tblGrid>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мекен-жайыы (қала, аудан, көше, үйдің (пәтердің) №, электронды поштаның мекен-жайыы)</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көшесі, 4</w:t>
            </w:r>
            <w:r>
              <w:rPr>
                <w:rFonts w:ascii="Times New Roman"/>
                <w:b w:val="false"/>
                <w:i w:val="false"/>
                <w:color w:val="000000"/>
                <w:sz w:val="20"/>
                <w:u w:val="single"/>
              </w:rPr>
              <w:t>zanayt@mail.ru</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0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ауданы,Құлсары қаласы, Әбдірахманов көшесі, 1</w:t>
            </w:r>
            <w:r>
              <w:rPr>
                <w:rFonts w:ascii="Times New Roman"/>
                <w:b w:val="false"/>
                <w:i w:val="false"/>
                <w:color w:val="000000"/>
                <w:sz w:val="20"/>
                <w:u w:val="single"/>
              </w:rPr>
              <w:t>zhylyoi-zhumyskz@mail.ru</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Индербор кенті, Қонаев көшесі, 16</w:t>
            </w:r>
            <w:r>
              <w:rPr>
                <w:rFonts w:ascii="Times New Roman"/>
                <w:b w:val="false"/>
                <w:i w:val="false"/>
                <w:color w:val="000000"/>
                <w:sz w:val="20"/>
                <w:u w:val="single"/>
              </w:rPr>
              <w:t>inderzan@mail.ru</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ауданы, Аққыстау ауылы, Ынтымақ көшесі, 23 </w:t>
            </w:r>
            <w:r>
              <w:rPr>
                <w:rFonts w:ascii="Times New Roman"/>
                <w:b w:val="false"/>
                <w:i w:val="false"/>
                <w:color w:val="000000"/>
                <w:sz w:val="20"/>
                <w:u w:val="single"/>
              </w:rPr>
              <w:t>isatai_raisobes@mail.kz</w:t>
            </w:r>
          </w:p>
        </w:tc>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2982"/>
        <w:gridCol w:w="4129"/>
        <w:gridCol w:w="3533"/>
        <w:gridCol w:w="2521"/>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 Миялы ауылы, Мәмедов көшесі, 1</w:t>
            </w:r>
            <w:r>
              <w:rPr>
                <w:rFonts w:ascii="Times New Roman"/>
                <w:b w:val="false"/>
                <w:i w:val="false"/>
                <w:color w:val="000000"/>
                <w:sz w:val="20"/>
                <w:u w:val="single"/>
              </w:rPr>
              <w:t>gulfaruz@mail.ru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8-712382-15-432-19-812-12-29</w:t>
            </w:r>
          </w:p>
        </w:tc>
        <w:tc>
          <w:tcPr>
            <w:tcW w:w="2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көшесі, 15</w:t>
            </w:r>
          </w:p>
          <w:p>
            <w:pPr>
              <w:spacing w:after="20"/>
              <w:ind w:left="20"/>
              <w:jc w:val="both"/>
            </w:pPr>
            <w:r>
              <w:rPr>
                <w:rFonts w:ascii="Times New Roman"/>
                <w:b w:val="false"/>
                <w:i w:val="false"/>
                <w:color w:val="000000"/>
                <w:sz w:val="20"/>
                <w:u w:val="single"/>
              </w:rPr>
              <w:t>otdzisp@mail.ru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ауданы, Мақат кенті, Орталық алаң, 2 </w:t>
            </w:r>
            <w:r>
              <w:rPr>
                <w:rFonts w:ascii="Times New Roman"/>
                <w:b w:val="false"/>
                <w:i w:val="false"/>
                <w:color w:val="000000"/>
                <w:sz w:val="20"/>
                <w:u w:val="single"/>
              </w:rPr>
              <w:t>tolkin_makat@mail.ru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0" w:type="auto"/>
            <w:vMerge/>
            <w:tcBorders>
              <w:top w:val="nil"/>
              <w:left w:val="single" w:color="cfcfcf" w:sz="5"/>
              <w:bottom w:val="single" w:color="cfcfcf" w:sz="5"/>
              <w:right w:val="single" w:color="cfcfcf" w:sz="5"/>
            </w:tcBorders>
          </w:tcP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Махамбет ауылы, Жеңістің 50 жылдығы көшесі,18</w:t>
            </w:r>
            <w:r>
              <w:rPr>
                <w:rFonts w:ascii="Times New Roman"/>
                <w:b w:val="false"/>
                <w:i w:val="false"/>
                <w:color w:val="000000"/>
                <w:sz w:val="20"/>
                <w:u w:val="single"/>
              </w:rPr>
              <w:t>Mahambet_Zan@mail.ru</w:t>
            </w:r>
          </w:p>
        </w:tc>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34" w:id="9"/>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2-қосымша   </w:t>
      </w:r>
    </w:p>
    <w:bookmarkEnd w:id="9"/>
    <w:p>
      <w:pPr>
        <w:spacing w:after="0"/>
        <w:ind w:left="0"/>
        <w:jc w:val="left"/>
      </w:pPr>
      <w:r>
        <w:rPr>
          <w:rFonts w:ascii="Times New Roman"/>
          <w:b/>
          <w:i w:val="false"/>
          <w:color w:val="000000"/>
        </w:rPr>
        <w:t xml:space="preserve"> Мемлекеттік қызмет көрсету бойынша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4568"/>
        <w:gridCol w:w="4177"/>
        <w:gridCol w:w="4363"/>
      </w:tblGrid>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мекен-жайыы</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ХҚКО РМК филиалы</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Сәтпаев даңғылы 23</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Баймұханов көшесі, 16а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№2 қалалық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Балыкшы, Байжігітов көшесі, 80а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Меңдіғалиев көшесі, 30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10</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1</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Бейбітшілік,8</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Есболаев көшесі, 66а</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көшесі, 2</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Қазақстан көшесі, 9</w:t>
            </w:r>
          </w:p>
        </w:tc>
        <w:tc>
          <w:tcPr>
            <w:tcW w:w="4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      Қысқартудың толық жазылуы: ХҚКО РМК – "Халыққа қызмет көрсету орталығы" республикалық мемлекетік кәсіпорны.</w:t>
      </w:r>
    </w:p>
    <w:bookmarkStart w:name="z35" w:id="10"/>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3-қосымша   </w:t>
      </w:r>
    </w:p>
    <w:bookmarkEnd w:id="10"/>
    <w:p>
      <w:pPr>
        <w:spacing w:after="0"/>
        <w:ind w:left="0"/>
        <w:jc w:val="left"/>
      </w:pPr>
      <w:r>
        <w:rPr>
          <w:rFonts w:ascii="Times New Roman"/>
          <w:b/>
          <w:i w:val="false"/>
          <w:color w:val="000000"/>
        </w:rPr>
        <w:t xml:space="preserve"> Атырау облысының қала және аудандық әкімдіктерінің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2493"/>
        <w:gridCol w:w="5737"/>
        <w:gridCol w:w="1651"/>
        <w:gridCol w:w="3262"/>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Әкімдіктің атауы</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орналасқан заңды мекен-жайы (қала,аудан, көше, үйдің (пәтердің) №), электронды поштаның мекен-жайы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 нөмірі</w:t>
            </w:r>
          </w:p>
        </w:tc>
        <w:tc>
          <w:tcPr>
            <w:tcW w:w="3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Әйтеке би көшесі, 77 а akimat_atyrau@mail.online.kz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35-40-95 27-10-24</w:t>
            </w:r>
          </w:p>
        </w:tc>
        <w:tc>
          <w:tcPr>
            <w:tcW w:w="32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қаласы, Махамбет даңғылы, 26 admin@zhylyoi.kz, zhylyoi.kz</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5-12-42 5-17-22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Индербор кенті, Қонаев көшесі, 12 akimat.inder@mail.ru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2-00-06 2-12-74</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ауылы, Егеменді Қазақстан көшесі, 12 isataiakimat.kz isatai_raiakimat@mail.ru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2-01-73 2-15-08</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ауылы, Абай көшесі, 4 kizilkoga_akimat@mail.ru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2-13-45 2-14-80</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ауылы, Көшекбаев көшесі, 25 org_otdel_akimat@mail.ru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2-06-90 2-12-92</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алаңы, 1 makatorg@mail.ru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3-11-05</w:t>
            </w:r>
          </w:p>
        </w:tc>
        <w:tc>
          <w:tcPr>
            <w:tcW w:w="0" w:type="auto"/>
            <w:vMerge/>
            <w:tcBorders>
              <w:top w:val="nil"/>
              <w:left w:val="single" w:color="cfcfcf" w:sz="5"/>
              <w:bottom w:val="single" w:color="cfcfcf" w:sz="5"/>
              <w:right w:val="single" w:color="cfcfcf" w:sz="5"/>
            </w:tcBorders>
          </w:tcP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әкімдігі</w:t>
            </w:r>
          </w:p>
        </w:tc>
        <w:tc>
          <w:tcPr>
            <w:tcW w:w="5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ауылы, Абай көшесі, 16 kurmanbaevar@mail.ru</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2-13-80</w:t>
            </w:r>
          </w:p>
        </w:tc>
        <w:tc>
          <w:tcPr>
            <w:tcW w:w="0" w:type="auto"/>
            <w:vMerge/>
            <w:tcBorders>
              <w:top w:val="nil"/>
              <w:left w:val="single" w:color="cfcfcf" w:sz="5"/>
              <w:bottom w:val="single" w:color="cfcfcf" w:sz="5"/>
              <w:right w:val="single" w:color="cfcfcf" w:sz="5"/>
            </w:tcBorders>
          </w:tcPr>
          <w:p/>
        </w:tc>
      </w:tr>
    </w:tbl>
    <w:bookmarkStart w:name="z36" w:id="11"/>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4-қосымша   </w:t>
      </w:r>
    </w:p>
    <w:bookmarkEnd w:id="11"/>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1-кесте. ҚФБ 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95"/>
        <w:gridCol w:w="2546"/>
        <w:gridCol w:w="2546"/>
        <w:gridCol w:w="35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7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 операцияның) атауы және олардың</w:t>
            </w:r>
            <w:r>
              <w:br/>
            </w:r>
            <w:r>
              <w:rPr>
                <w:rFonts w:ascii="Times New Roman"/>
                <w:b w:val="false"/>
                <w:i w:val="false"/>
                <w:color w:val="000000"/>
                <w:sz w:val="20"/>
              </w:rPr>
              <w:t>
сипаттамасы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ұйымдық-басшылық ететін шешім)</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w:t>
            </w:r>
            <w:r>
              <w:br/>
            </w:r>
            <w:r>
              <w:rPr>
                <w:rFonts w:ascii="Times New Roman"/>
                <w:b w:val="false"/>
                <w:i w:val="false"/>
                <w:color w:val="000000"/>
                <w:sz w:val="20"/>
              </w:rPr>
              <w:t>
қолхат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уәкiлеттi органға жолдау</w:t>
            </w:r>
          </w:p>
        </w:tc>
      </w:tr>
      <w:tr>
        <w:trPr>
          <w:trHeight w:val="21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 (жұмыс күні)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 реттен кем емес</w:t>
            </w:r>
          </w:p>
        </w:tc>
      </w:tr>
      <w:tr>
        <w:trPr>
          <w:trHeight w:val="30" w:hRule="atLeast"/>
        </w:trPr>
        <w:tc>
          <w:tcPr>
            <w:tcW w:w="4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 нөмiрi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1"/>
        <w:gridCol w:w="2709"/>
        <w:gridCol w:w="2668"/>
        <w:gridCol w:w="436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үдеріс (жұмыс барысы, ағыны) әрекетi</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21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жауапты орындаушыны</w:t>
            </w:r>
            <w:r>
              <w:br/>
            </w:r>
            <w:r>
              <w:rPr>
                <w:rFonts w:ascii="Times New Roman"/>
                <w:b w:val="false"/>
                <w:i w:val="false"/>
                <w:color w:val="000000"/>
                <w:sz w:val="20"/>
              </w:rPr>
              <w:t>
анықтау</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 тексерудi iске асыру, бас тарту туралы уәжделген жауапты әзiрлеу немесе хабарлама ресiмдеу</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 тапсыру</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 (жұмыс күні)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он күн ішінде</w:t>
            </w:r>
          </w:p>
        </w:tc>
      </w:tr>
      <w:tr>
        <w:trPr>
          <w:trHeight w:val="30" w:hRule="atLeast"/>
        </w:trPr>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51"/>
        <w:gridCol w:w="2528"/>
        <w:gridCol w:w="3786"/>
        <w:gridCol w:w="3395"/>
      </w:tblGrid>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 (жұмыстар</w:t>
            </w:r>
            <w:r>
              <w:br/>
            </w:r>
            <w:r>
              <w:rPr>
                <w:rFonts w:ascii="Times New Roman"/>
                <w:b w:val="false"/>
                <w:i w:val="false"/>
                <w:color w:val="000000"/>
                <w:sz w:val="20"/>
              </w:rPr>
              <w:t>
барысының, ағынының) №</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885"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xml:space="preserve">
инспекторы </w:t>
            </w:r>
          </w:p>
        </w:tc>
      </w:tr>
      <w:tr>
        <w:trPr>
          <w:trHeight w:val="585"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Әрекеттiң (үрдiстiң, рәсiмдердiң,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Тұрғын үй көмегін тағайындау кiтабында</w:t>
            </w:r>
            <w:r>
              <w:br/>
            </w:r>
            <w:r>
              <w:rPr>
                <w:rFonts w:ascii="Times New Roman"/>
                <w:b w:val="false"/>
                <w:i w:val="false"/>
                <w:color w:val="000000"/>
                <w:sz w:val="20"/>
              </w:rPr>
              <w:t>
тiркеу, бас тарту туралы уәжделген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 немесе орталыққа тапсыру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уәжделген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тапсыру</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ұйымдық-басшылық ететін шешім)</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 тарту туралы уәжделген жауапты тұтынушыға немесе орталыққа</w:t>
            </w:r>
            <w:r>
              <w:br/>
            </w:r>
            <w:r>
              <w:rPr>
                <w:rFonts w:ascii="Times New Roman"/>
                <w:b w:val="false"/>
                <w:i w:val="false"/>
                <w:color w:val="000000"/>
                <w:sz w:val="20"/>
              </w:rPr>
              <w:t>
тапсыру</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 тарту туралы уәжделген жауапты</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 (жұмыс күні)</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w:t>
            </w:r>
            <w:r>
              <w:br/>
            </w:r>
            <w:r>
              <w:rPr>
                <w:rFonts w:ascii="Times New Roman"/>
                <w:b w:val="false"/>
                <w:i w:val="false"/>
                <w:color w:val="000000"/>
                <w:sz w:val="20"/>
              </w:rPr>
              <w:t>
iшiнде</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жұмыс күнi</w:t>
            </w:r>
            <w:r>
              <w:br/>
            </w:r>
            <w:r>
              <w:rPr>
                <w:rFonts w:ascii="Times New Roman"/>
                <w:b w:val="false"/>
                <w:i w:val="false"/>
                <w:color w:val="000000"/>
                <w:sz w:val="20"/>
              </w:rPr>
              <w:t>
iшiнде</w:t>
            </w:r>
          </w:p>
        </w:tc>
      </w:tr>
      <w:tr>
        <w:trPr>
          <w:trHeight w:val="30" w:hRule="atLeast"/>
        </w:trPr>
        <w:tc>
          <w:tcPr>
            <w:tcW w:w="3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әрекеттiң</w:t>
            </w:r>
            <w:r>
              <w:br/>
            </w:r>
            <w:r>
              <w:rPr>
                <w:rFonts w:ascii="Times New Roman"/>
                <w:b w:val="false"/>
                <w:i w:val="false"/>
                <w:color w:val="000000"/>
                <w:sz w:val="20"/>
              </w:rPr>
              <w:t>
нөмiрi</w:t>
            </w:r>
          </w:p>
        </w:tc>
        <w:tc>
          <w:tcPr>
            <w:tcW w:w="2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2-кесте. Пайдалану нұсқалары. Негiзгi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1"/>
        <w:gridCol w:w="4717"/>
        <w:gridCol w:w="4922"/>
      </w:tblGrid>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Орталықтың инспекторы</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Уәкiлеттiң органның жауапты орындаушысы</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Уәкiлеттi органның басшылығы</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(талон) беру,</w:t>
            </w:r>
            <w:r>
              <w:br/>
            </w:r>
            <w:r>
              <w:rPr>
                <w:rFonts w:ascii="Times New Roman"/>
                <w:b w:val="false"/>
                <w:i w:val="false"/>
                <w:color w:val="000000"/>
                <w:sz w:val="20"/>
              </w:rPr>
              <w:t>
өтiнiштi тiркеу, құжаттарды уәкiлеттi органға жолдау</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xml:space="preserve">
Өтiнiштi орталықтан, немесе тұтынушыдан қабылдау, тiркеу, өтiнiштi уәкiлеттi органның басшылығына жолдау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xml:space="preserve">
Орындау үшiн жауапты орындаушыны анықтау, бұрыштама қою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Өтiнiштi қарастыру, хабарламаны дайындау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Хабарламаға қол қою</w:t>
            </w:r>
          </w:p>
        </w:tc>
      </w:tr>
      <w:tr>
        <w:trPr>
          <w:trHeight w:val="9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Хабарламаны Тұрғын үй көмегін тағайындау кiтабында тiркеу</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xml:space="preserve">
Хабарламаны орталыққа немесе тұтынушыға тапсыру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әрекет</w:t>
            </w:r>
            <w:r>
              <w:br/>
            </w:r>
            <w:r>
              <w:rPr>
                <w:rFonts w:ascii="Times New Roman"/>
                <w:b w:val="false"/>
                <w:i w:val="false"/>
                <w:color w:val="000000"/>
                <w:sz w:val="20"/>
              </w:rPr>
              <w:t>
Хабарламаны тұтынушыға тапсыру</w:t>
            </w:r>
          </w:p>
        </w:tc>
        <w:tc>
          <w:tcPr>
            <w:tcW w:w="4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5"/>
        <w:gridCol w:w="4855"/>
        <w:gridCol w:w="4960"/>
      </w:tblGrid>
      <w:tr>
        <w:trPr>
          <w:trHeight w:val="102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Орталықтың инспекторы</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Уәкiлеттiң органның жауапты орындаушысы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Уәкiлеттi органның басшылығы</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Құжаттар қабылдау,қолхат (талон) беру, өтiнiштi тiркеу,құжаттарды уәкiлеттi органға жолдау</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 Өтiнiштi орталықтан немесе тұтынушыдан қабылдау, тiркеу, өтiнiштi уәкiлеттi органның басшылығына жолдау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 Орындау үшiн жауапты</w:t>
            </w:r>
            <w:r>
              <w:br/>
            </w:r>
            <w:r>
              <w:rPr>
                <w:rFonts w:ascii="Times New Roman"/>
                <w:b w:val="false"/>
                <w:i w:val="false"/>
                <w:color w:val="000000"/>
                <w:sz w:val="20"/>
              </w:rPr>
              <w:t>
орындаушыны анықтау, бұрыштама қою</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 Өтiнiштi қарастыру, бас тарту туралы уәжделген жауапты дайындау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 Бас тарту туралы уәжделген жауапқа қол қою</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 Бас тарту туралы уәжделген жауапты орталыққа жiберу немесе тұтынушыға тапсыру</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 Бас тарту туралы уәжделген жауапты</w:t>
            </w:r>
            <w:r>
              <w:br/>
            </w:r>
            <w:r>
              <w:rPr>
                <w:rFonts w:ascii="Times New Roman"/>
                <w:b w:val="false"/>
                <w:i w:val="false"/>
                <w:color w:val="000000"/>
                <w:sz w:val="20"/>
              </w:rPr>
              <w:t>
тұтынушыға тапсыру</w:t>
            </w:r>
          </w:p>
        </w:tc>
        <w:tc>
          <w:tcPr>
            <w:tcW w:w="4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12"/>
    <w:p>
      <w:pPr>
        <w:spacing w:after="0"/>
        <w:ind w:left="0"/>
        <w:jc w:val="both"/>
      </w:pPr>
      <w:r>
        <w:rPr>
          <w:rFonts w:ascii="Times New Roman"/>
          <w:b w:val="false"/>
          <w:i w:val="false"/>
          <w:color w:val="000000"/>
          <w:sz w:val="28"/>
        </w:rPr>
        <w:t>
"Тұрғын үй көмегін тағайындау"</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5-қосымша   </w:t>
      </w:r>
    </w:p>
    <w:bookmarkEnd w:id="12"/>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85471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547100" cy="7226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