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39cd" w14:textId="4143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қала құрылысы саласындағы мемлекеттік қызмет көрсету регламенттерiн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28 желтоқсандағы № 420 қаулысы. Атырау облыстық Әділет департаментінде 2013 жылғы 25 қаңтарда № 2685 тіркелді</w:t>
      </w:r>
    </w:p>
    <w:p>
      <w:pPr>
        <w:spacing w:after="0"/>
        <w:ind w:left="0"/>
        <w:jc w:val="left"/>
      </w:pPr>
      <w:r>
        <w:rPr>
          <w:rFonts w:ascii="Times New Roman"/>
          <w:b w:val="false"/>
          <w:i w:val="false"/>
          <w:color w:val="ff0000"/>
          <w:sz w:val="28"/>
        </w:rPr>
        <w:t>      Ескерту. Күші жойылды - Атырау облысы әкімдігінің 2013.06.21 № 238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Республикасының 2001 жылғы 23 қаңтардағы </w:t>
      </w:r>
      <w:r>
        <w:rPr>
          <w:rFonts w:ascii="Times New Roman"/>
          <w:b w:val="false"/>
          <w:i/>
          <w:color w:val="000000"/>
          <w:sz w:val="28"/>
        </w:rPr>
        <w:t>"</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1) "Сәулет-жоспарлау тапсырмасын беру" мемлекеттік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аумағында жылжымайтын мүлік объектілерінің мекенжайын анықтау жөнінде анықтама беру" мемлекеттік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бекітілсін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облыс әкімінің орынбасары - Т.Ә. Шәкімовке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Ізмұхамбетов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2012 жылғы 28 желтоқсандағы</w:t>
            </w:r>
            <w:r>
              <w:br/>
            </w:r>
            <w:r>
              <w:rPr>
                <w:rFonts w:ascii="Times New Roman"/>
                <w:b w:val="false"/>
                <w:i w:val="false"/>
                <w:color w:val="000000"/>
                <w:sz w:val="20"/>
              </w:rPr>
              <w:t>№ 420 қаулысына 1-қосымша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2012 жылғы 28 желтоқсандағы</w:t>
            </w:r>
            <w:r>
              <w:br/>
            </w:r>
            <w:r>
              <w:rPr>
                <w:rFonts w:ascii="Times New Roman"/>
                <w:b w:val="false"/>
                <w:i w:val="false"/>
                <w:color w:val="000000"/>
                <w:sz w:val="20"/>
              </w:rPr>
              <w:t>№ 420 қаулысымен бекітілген</w:t>
            </w:r>
          </w:p>
        </w:tc>
      </w:tr>
    </w:tbl>
    <w:bookmarkStart w:name="z7" w:id="0"/>
    <w:p>
      <w:pPr>
        <w:spacing w:after="0"/>
        <w:ind w:left="0"/>
        <w:jc w:val="left"/>
      </w:pPr>
      <w:r>
        <w:rPr>
          <w:rFonts w:ascii="Times New Roman"/>
          <w:b/>
          <w:i w:val="false"/>
          <w:color w:val="000000"/>
        </w:rPr>
        <w:t xml:space="preserve"> "Сәулет-жоспарлау тапсырмасын беру" мемлекеттiк қызмет көрсету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қызметтің атауы: "Сәулет-жоспарлау тапсырмасын беру".</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3. Мемлекеттік қызмет Қазақстан Республикасының 2001 жылғы 16 шілдедегі "Қазақстан Республикасындағы сәулет, қала құрылысы және құрылыс қызметі туралы" Заңының 1-бабының </w:t>
      </w:r>
      <w:r>
        <w:rPr>
          <w:rFonts w:ascii="Times New Roman"/>
          <w:b w:val="false"/>
          <w:i w:val="false"/>
          <w:color w:val="000000"/>
          <w:sz w:val="28"/>
        </w:rPr>
        <w:t>49) тармақшасы</w:t>
      </w:r>
      <w:r>
        <w:rPr>
          <w:rFonts w:ascii="Times New Roman"/>
          <w:b w:val="false"/>
          <w:i w:val="false"/>
          <w:color w:val="000000"/>
          <w:sz w:val="28"/>
        </w:rPr>
        <w:t xml:space="preserve"> және Қазақстан Республикасы Үкіметінің 2008 жылғы 6 мамырдағы № </w:t>
      </w:r>
      <w:r>
        <w:rPr>
          <w:rFonts w:ascii="Times New Roman"/>
          <w:b w:val="false"/>
          <w:i w:val="false"/>
          <w:color w:val="000000"/>
          <w:sz w:val="28"/>
        </w:rPr>
        <w:t>425</w:t>
      </w:r>
      <w:r>
        <w:rPr>
          <w:rFonts w:ascii="Times New Roman"/>
          <w:b w:val="false"/>
          <w:i w:val="false"/>
          <w:color w:val="000000"/>
          <w:sz w:val="28"/>
        </w:rPr>
        <w:t xml:space="preserve">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қаулысымен бекітілген Құрылыс объектілерін жобалау үшін бастапқы материалдарды (деректерді) ресімдеу және беру ережесі негізінде, Қазақстан Республикасы Үкіметінің 2012 жылғы 31 тамыздағы № </w:t>
      </w:r>
      <w:r>
        <w:rPr>
          <w:rFonts w:ascii="Times New Roman"/>
          <w:b w:val="false"/>
          <w:i w:val="false"/>
          <w:color w:val="000000"/>
          <w:sz w:val="28"/>
        </w:rPr>
        <w:t>1128</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w:t>
      </w:r>
      <w:r>
        <w:rPr>
          <w:rFonts w:ascii="Times New Roman"/>
          <w:b w:val="false"/>
          <w:i w:val="false"/>
          <w:color w:val="000000"/>
          <w:sz w:val="28"/>
        </w:rPr>
        <w:t>745</w:t>
      </w:r>
      <w:r>
        <w:rPr>
          <w:rFonts w:ascii="Times New Roman"/>
          <w:b w:val="false"/>
          <w:i w:val="false"/>
          <w:color w:val="000000"/>
          <w:sz w:val="28"/>
        </w:rPr>
        <w:t xml:space="preserve"> қаулысына толықтыру енгізу туралы" 2010 жылғы 7 қазандағы № </w:t>
      </w:r>
      <w:r>
        <w:rPr>
          <w:rFonts w:ascii="Times New Roman"/>
          <w:b w:val="false"/>
          <w:i w:val="false"/>
          <w:color w:val="000000"/>
          <w:sz w:val="28"/>
        </w:rPr>
        <w:t>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w:t>
      </w:r>
      <w:r>
        <w:rPr>
          <w:rFonts w:ascii="Times New Roman"/>
          <w:b w:val="false"/>
          <w:i w:val="false"/>
          <w:color w:val="000000"/>
          <w:sz w:val="28"/>
        </w:rPr>
        <w:t>394</w:t>
      </w:r>
      <w:r>
        <w:rPr>
          <w:rFonts w:ascii="Times New Roman"/>
          <w:b w:val="false"/>
          <w:i w:val="false"/>
          <w:color w:val="000000"/>
          <w:sz w:val="28"/>
        </w:rPr>
        <w:t xml:space="preserve"> қаулыларына өзгерістер енгізу туралы" қаулысымен бекітілген "Сәулет-жоспарлау тапсырмасын беру" мемлекеттік қызмет көрсету стандарты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4. Осы "Сәулет-жоспарлау тапсырмасын беру" мемлекеттік қызмет көрсету регламентінің (бұдан әрі - </w:t>
      </w:r>
      <w:r>
        <w:rPr>
          <w:rFonts w:ascii="Times New Roman"/>
          <w:b w:val="false"/>
          <w:i w:val="false"/>
          <w:color w:val="000000"/>
          <w:sz w:val="28"/>
        </w:rPr>
        <w:t>Регламент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қалалық және аудандық сәулет және қала құрылысы бөлімдері (бұдан әрі - бөлім), сондай-ақ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5. Стандарттың 3-қосымшасына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 бар анықтама беру (бұдан әрі - СЖТ) не қағаз жеткізгіште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6. Мемлекеттiк қызмет жеке және заңды тұлғаларға (бұдан әрi – мемлекеттік қызметті алушы) көрсетiледi.</w:t>
      </w:r>
      <w:r>
        <w:br/>
      </w:r>
      <w:r>
        <w:rPr>
          <w:rFonts w:ascii="Times New Roman"/>
          <w:b w:val="false"/>
          <w:i w:val="false"/>
          <w:color w:val="000000"/>
          <w:sz w:val="28"/>
        </w:rPr>
        <w:t>
      </w:t>
      </w:r>
      <w:r>
        <w:rPr>
          <w:rFonts w:ascii="Times New Roman"/>
          <w:b w:val="false"/>
          <w:i w:val="false"/>
          <w:color w:val="000000"/>
          <w:sz w:val="28"/>
        </w:rPr>
        <w:t>7. Мемлекеттiк қызмет көрсетудiң мерзiмдерi:</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w:t>
      </w:r>
      <w:r>
        <w:rPr>
          <w:rFonts w:ascii="Times New Roman"/>
          <w:b w:val="false"/>
          <w:i w:val="false"/>
          <w:color w:val="000000"/>
          <w:sz w:val="28"/>
        </w:rPr>
        <w:t xml:space="preserve">1)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берген сәттен бастап 8 (сегіз) жұмыс күні ішінде;</w:t>
      </w:r>
      <w:r>
        <w:br/>
      </w:r>
      <w:r>
        <w:rPr>
          <w:rFonts w:ascii="Times New Roman"/>
          <w:b w:val="false"/>
          <w:i w:val="false"/>
          <w:color w:val="000000"/>
          <w:sz w:val="28"/>
        </w:rPr>
        <w:t>
      </w:t>
      </w:r>
      <w:r>
        <w:rPr>
          <w:rFonts w:ascii="Times New Roman"/>
          <w:b w:val="false"/>
          <w:i w:val="false"/>
          <w:color w:val="000000"/>
          <w:sz w:val="28"/>
        </w:rPr>
        <w:t xml:space="preserve">2)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 қызмет көрсету объектілерімен бірге магистральдық құбыр жолдары (мұнай, газ құбырлары және тағы басқа);</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w:t>
      </w:r>
      <w:r>
        <w:rPr>
          <w:rFonts w:ascii="Times New Roman"/>
          <w:b w:val="false"/>
          <w:i w:val="false"/>
          <w:color w:val="000000"/>
          <w:sz w:val="28"/>
        </w:rPr>
        <w:t>3) қажетті құжаттарды тапсыру кезінде кезекте күтудің ең көп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4) құжаттарды алу кезінде кезекте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w:t>
      </w:r>
      <w:r>
        <w:rPr>
          <w:rFonts w:ascii="Times New Roman"/>
          <w:b w:val="false"/>
          <w:i w:val="false"/>
          <w:color w:val="000000"/>
          <w:sz w:val="28"/>
        </w:rPr>
        <w:t xml:space="preserve">1)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xml:space="preserve">2)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w:t>
      </w:r>
      <w:r>
        <w:rPr>
          <w:rFonts w:ascii="Times New Roman"/>
          <w:b w:val="false"/>
          <w:i w:val="false"/>
          <w:color w:val="000000"/>
          <w:sz w:val="28"/>
        </w:rPr>
        <w:t>3) құжаттарды алу кезінде кезекте күтудің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5) қажетті құжаттарды алу кезінде кезекте күтудің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9. Бөлiмде - белгiленген жұмыс кестесiне сәйкес демалыс және мереке күндерiн қоспағанда, дүйсенбіден жұмаға дейін қосқанда, осы регламенттің 1-қосымшасында мекенжайы мен телефондары көрсетілген сәулет және қала құрылысы бөлiмдерінде көрсетіледі.</w:t>
      </w:r>
      <w:r>
        <w:br/>
      </w:r>
      <w:r>
        <w:rPr>
          <w:rFonts w:ascii="Times New Roman"/>
          <w:b w:val="false"/>
          <w:i w:val="false"/>
          <w:color w:val="000000"/>
          <w:sz w:val="28"/>
        </w:rPr>
        <w:t>
      Орталықта мемлекеттік қызмет жексенбi және мереке күндерін қоспағанда, күн сайын, дүйсенбіден сенбіні қосқанда, белгiленген жұмыс кестесiне сәйкес түскi үзiлiссiз сағат 9.00-ден 20.00-ге дейiн көрсетіледі.</w:t>
      </w:r>
      <w:r>
        <w:br/>
      </w:r>
      <w:r>
        <w:rPr>
          <w:rFonts w:ascii="Times New Roman"/>
          <w:b w:val="false"/>
          <w:i w:val="false"/>
          <w:color w:val="000000"/>
          <w:sz w:val="28"/>
        </w:rPr>
        <w:t>
      Орталықта қабылдау алдын ала жазылусыз және жеделдетіп қызмет көрсетусіз, "электрондық" кезек тәртібімен жүзеге асырылады.</w:t>
      </w:r>
      <w:r>
        <w:br/>
      </w:r>
      <w:r>
        <w:rPr>
          <w:rFonts w:ascii="Times New Roman"/>
          <w:b w:val="false"/>
          <w:i w:val="false"/>
          <w:color w:val="000000"/>
          <w:sz w:val="28"/>
        </w:rPr>
        <w:t>
      Тұтынушының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қызмет көрсету үдерісінде iс-қимыл (өзара іс-қимыл) тәртiбiнiң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10. Мемлекеттік қызметті алу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1) бөлімге:</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w:t>
      </w:r>
      <w:r>
        <w:rPr>
          <w:rFonts w:ascii="Times New Roman"/>
          <w:b w:val="false"/>
          <w:i w:val="false"/>
          <w:color w:val="000000"/>
          <w:sz w:val="28"/>
        </w:rPr>
        <w:t>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үдерісінде,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көрсетеді.</w:t>
      </w:r>
      <w:r>
        <w:br/>
      </w:r>
      <w:r>
        <w:rPr>
          <w:rFonts w:ascii="Times New Roman"/>
          <w:b w:val="false"/>
          <w:i w:val="false"/>
          <w:color w:val="000000"/>
          <w:sz w:val="28"/>
        </w:rPr>
        <w:t>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 куәландырылған жазбаша келісімі беріледі.</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w:t>
      </w:r>
      <w:r>
        <w:rPr>
          <w:rFonts w:ascii="Times New Roman"/>
          <w:b w:val="false"/>
          <w:i w:val="false"/>
          <w:color w:val="000000"/>
          <w:sz w:val="28"/>
        </w:rPr>
        <w:t>11.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1) бөлімге құжаттар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қызметкерінің тегі, аты, әкесінің аты;</w:t>
      </w:r>
      <w:r>
        <w:br/>
      </w:r>
      <w:r>
        <w:rPr>
          <w:rFonts w:ascii="Times New Roman"/>
          <w:b w:val="false"/>
          <w:i w:val="false"/>
          <w:color w:val="000000"/>
          <w:sz w:val="28"/>
        </w:rPr>
        <w:t>
      мемлектетік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12. Мемлекеттік қызметті алуға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тұтынушы орталыққа немесе бөлімге өтініш береді;</w:t>
      </w:r>
      <w:r>
        <w:br/>
      </w:r>
      <w:r>
        <w:rPr>
          <w:rFonts w:ascii="Times New Roman"/>
          <w:b w:val="false"/>
          <w:i w:val="false"/>
          <w:color w:val="000000"/>
          <w:sz w:val="28"/>
        </w:rPr>
        <w:t>
      2) орталық инспекторы түскен құжаттарды тіркейді және тұтынушыға қолхат береді;</w:t>
      </w:r>
      <w:r>
        <w:br/>
      </w:r>
      <w:r>
        <w:rPr>
          <w:rFonts w:ascii="Times New Roman"/>
          <w:b w:val="false"/>
          <w:i w:val="false"/>
          <w:color w:val="000000"/>
          <w:sz w:val="28"/>
        </w:rPr>
        <w:t>
      3) орталық құжаттарды бөлімге береді;</w:t>
      </w:r>
      <w:r>
        <w:br/>
      </w:r>
      <w:r>
        <w:rPr>
          <w:rFonts w:ascii="Times New Roman"/>
          <w:b w:val="false"/>
          <w:i w:val="false"/>
          <w:color w:val="000000"/>
          <w:sz w:val="28"/>
        </w:rPr>
        <w:t>
      4) бөлім маманы түскен құжаттарды тіркейді, тұтынушы өтініш білдірген жағдайда құжаттарды алғаны туралы қолхат береді, бөлімінің басшылығына жолдайды;</w:t>
      </w:r>
      <w:r>
        <w:br/>
      </w:r>
      <w:r>
        <w:rPr>
          <w:rFonts w:ascii="Times New Roman"/>
          <w:b w:val="false"/>
          <w:i w:val="false"/>
          <w:color w:val="000000"/>
          <w:sz w:val="28"/>
        </w:rPr>
        <w:t>
      5) бөлім басшылығы келіп түскен құжаттармен танысуды жүзеге асырады және бөлімнің жауапты маманына орындауға жібереді;</w:t>
      </w:r>
      <w:r>
        <w:br/>
      </w:r>
      <w:r>
        <w:rPr>
          <w:rFonts w:ascii="Times New Roman"/>
          <w:b w:val="false"/>
          <w:i w:val="false"/>
          <w:color w:val="000000"/>
          <w:sz w:val="28"/>
        </w:rPr>
        <w:t>
      6) жауапты маман түскен құжаттарды қарайды, басшылық қол қою үшін тұтынушыға хабарлама жобасын дайындайды және оны бөлімге жолдайды;</w:t>
      </w:r>
      <w:r>
        <w:br/>
      </w:r>
      <w:r>
        <w:rPr>
          <w:rFonts w:ascii="Times New Roman"/>
          <w:b w:val="false"/>
          <w:i w:val="false"/>
          <w:color w:val="000000"/>
          <w:sz w:val="28"/>
        </w:rPr>
        <w:t>
      7) бөлім маманы құжаттарды орталыққа жолдайды немесе тұтынушы бөлімге өтініш білдірген жағдайда мемлекеттік қызмет көрсету нәтижесін береді;</w:t>
      </w:r>
      <w:r>
        <w:br/>
      </w:r>
      <w:r>
        <w:rPr>
          <w:rFonts w:ascii="Times New Roman"/>
          <w:b w:val="false"/>
          <w:i w:val="false"/>
          <w:color w:val="000000"/>
          <w:sz w:val="28"/>
        </w:rPr>
        <w:t>
      8) орталық инспекторы тұтынушыға СТЖ, не дәлелді бас тарту береді.</w:t>
      </w:r>
      <w:r>
        <w:br/>
      </w:r>
      <w:r>
        <w:rPr>
          <w:rFonts w:ascii="Times New Roman"/>
          <w:b w:val="false"/>
          <w:i w:val="false"/>
          <w:color w:val="000000"/>
          <w:sz w:val="28"/>
        </w:rPr>
        <w:t>
      13. Бөлім және орталық қызметі мемлекеттік қызметті алушыға қатысты мынадай:</w:t>
      </w:r>
      <w:r>
        <w:br/>
      </w:r>
      <w:r>
        <w:rPr>
          <w:rFonts w:ascii="Times New Roman"/>
          <w:b w:val="false"/>
          <w:i w:val="false"/>
          <w:color w:val="000000"/>
          <w:sz w:val="28"/>
        </w:rPr>
        <w:t>
      адамның конституциялық құқықтары мен бостандықтарын сақтау;</w:t>
      </w:r>
      <w:r>
        <w:br/>
      </w:r>
      <w:r>
        <w:rPr>
          <w:rFonts w:ascii="Times New Roman"/>
          <w:b w:val="false"/>
          <w:i w:val="false"/>
          <w:color w:val="000000"/>
          <w:sz w:val="28"/>
        </w:rPr>
        <w:t>
      қызметтік борышын өтеу кезінде заңдылықты сақтау;</w:t>
      </w:r>
      <w:r>
        <w:br/>
      </w:r>
      <w:r>
        <w:rPr>
          <w:rFonts w:ascii="Times New Roman"/>
          <w:b w:val="false"/>
          <w:i w:val="false"/>
          <w:color w:val="000000"/>
          <w:sz w:val="28"/>
        </w:rPr>
        <w:t>
      тұтынушылармен жұмыс кезінде сыпайылық;</w:t>
      </w:r>
      <w:r>
        <w:br/>
      </w:r>
      <w:r>
        <w:rPr>
          <w:rFonts w:ascii="Times New Roman"/>
          <w:b w:val="false"/>
          <w:i w:val="false"/>
          <w:color w:val="000000"/>
          <w:sz w:val="28"/>
        </w:rPr>
        <w:t>
      өтініштерді қарау кезінде лауазымды адамдар қызметінің ашықтығы;</w:t>
      </w:r>
      <w:r>
        <w:br/>
      </w:r>
      <w:r>
        <w:rPr>
          <w:rFonts w:ascii="Times New Roman"/>
          <w:b w:val="false"/>
          <w:i w:val="false"/>
          <w:color w:val="000000"/>
          <w:sz w:val="28"/>
        </w:rPr>
        <w:t>
      құжаттардың сақталуын қамтамасыз ету қағидаттарына негізделеді.</w:t>
      </w:r>
      <w:r>
        <w:br/>
      </w:r>
      <w:r>
        <w:rPr>
          <w:rFonts w:ascii="Times New Roman"/>
          <w:b w:val="false"/>
          <w:i w:val="false"/>
          <w:color w:val="000000"/>
          <w:sz w:val="28"/>
        </w:rPr>
        <w:t>
      </w:t>
      </w:r>
      <w:r>
        <w:rPr>
          <w:rFonts w:ascii="Times New Roman"/>
          <w:b w:val="false"/>
          <w:i w:val="false"/>
          <w:color w:val="000000"/>
          <w:sz w:val="28"/>
        </w:rPr>
        <w:t>14. Мемлекеттiк қызметтi көрсетуге келесi құрылымдық-функционалдық бiрлiктер (бұдан әрi – ҚФБ)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бөлімнің басшылығы;</w:t>
      </w:r>
      <w:r>
        <w:br/>
      </w:r>
      <w:r>
        <w:rPr>
          <w:rFonts w:ascii="Times New Roman"/>
          <w:b w:val="false"/>
          <w:i w:val="false"/>
          <w:color w:val="000000"/>
          <w:sz w:val="28"/>
        </w:rPr>
        <w:t>
      4) бөлімнің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15.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xml:space="preserve">16. Функционалдық өзара iс-қимыл сызбасы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Мемлекеттiк қызметтi көрсететiн лауазымды тұлғаның жауапкершiлiгi</w:t>
      </w:r>
    </w:p>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Мемлекеттiк қызметтi көрсетуге жауапты тұлға болып бөлімнің басшысы және орталықтың басшысы (бұдан әрi – лауазымды тұлғалар) табылады.</w:t>
      </w:r>
      <w:r>
        <w:br/>
      </w:r>
      <w:r>
        <w:rPr>
          <w:rFonts w:ascii="Times New Roman"/>
          <w:b w:val="false"/>
          <w:i w:val="false"/>
          <w:color w:val="000000"/>
          <w:sz w:val="28"/>
        </w:rPr>
        <w:t>
      Лауазымды тұлғаларға Қазақстан Республикасының заңнамалық актiлерiне сәйкес белгiленген мерзiмдерде мемлекеттiк қызметтi көрсетудi іске асыруға жауапкершiлiкте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қызмет көрсету жөніндегі қалалық, аудандық сәулет және қала құрылысы бөлімдерінің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349"/>
        <w:gridCol w:w="2057"/>
        <w:gridCol w:w="7525"/>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 атауы</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телефондары</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қалалық сәулет және қала құрылысы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 Сәтпаев к-сі 5</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20-44-16, 8(7122) 20-44-17</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 аудандық сәулет, қала құрылысы және құрылыс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Құлсары қ., Ізтұрғанов к-сі, 7</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8(71237) 5-14-63 8(71237) 5-22-35</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 аудандық сәулет, қала құрылысы және құрылыс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Индербор пос., Меңдіғалиев к-сі, 30/7</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8(71234) 2-10-74</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 аудандық сәулет және қала құрылысы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 с., Абай к-сі, 13</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8(71236) 2-19-25</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аудандық сәулет және қала құрылысы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Аққыстау с., Егемен Қазақстан к-сі, 12</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8(71231) 2-08-95</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сәулет және қала құрылысы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пос., Орталық алаңы, 1</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8(71239) 3-00-67</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"Құрманғазы аудандық сәулет және қала құрылысы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с., Көшекбаев к-сі, 25</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8(71233) 2-14-34</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 аудандық сәулет және қала құрылысы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Миялы с., Абай к-сі,4</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8(71238) 2-12 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929"/>
        <w:gridCol w:w="3534"/>
        <w:gridCol w:w="5789"/>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атауы</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телефондары</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облыстық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 Сәтпаев к-сі, 23</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213467</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 1 қалалық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 Баймұханов к-сі, 16а</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357505</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 2 қалалық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 Балықшы пос., Байжігітов к-сі 80а</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243490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Индер аудандық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Индербор пос., Мендіғалиев к-сі, 30</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8(71234) 21296</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Махамбет аудандық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 с., Абай к-сі, 10</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8(71236) 22496</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Қызылқоға аудандық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Миялы с., Абай к-сі, 1</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8(71238) 22046</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Жылыой аудандық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Құлсары қ., Бейбітшілік к-сі, 8</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8(71237) 50354</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Құрманғазы аудандық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с., Есболаев к-сі, 66а</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8(71233) 20513</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Мақат аудандық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пос., Орталық алаңы, 2</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8(71239) 32297</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Исатай аудандық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Аққыстау с., Қазақстан к-сі, 9</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8(71231) 21670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Қысқартулардың атауы:</w:t>
      </w:r>
      <w:r>
        <w:br/>
      </w:r>
      <w:r>
        <w:rPr>
          <w:rFonts w:ascii="Times New Roman"/>
          <w:b w:val="false"/>
          <w:i w:val="false"/>
          <w:color w:val="000000"/>
          <w:sz w:val="28"/>
        </w:rPr>
        <w:t>
      ХҚКО РМК филиалы - Атырау облысы бойынша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Мемлекеттiк қызмет көрсету үдерісінде iс-қимыл (өзара іс-қимыл) тәртiбiнiң сипаттамасы</w:t>
      </w:r>
      <w:r>
        <w:br/>
      </w:r>
      <w:r>
        <w:rPr>
          <w:rFonts w:ascii="Times New Roman"/>
          <w:b/>
          <w:i w:val="false"/>
          <w:color w:val="000000"/>
        </w:rPr>
        <w:t>1–кесте. ҚФБ 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0"/>
        <w:gridCol w:w="2102"/>
        <w:gridCol w:w="2591"/>
        <w:gridCol w:w="2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үдеріс (жұмыс барысы, ағыны) әрекеті</w:t>
            </w:r>
            <w:r>
              <w:br/>
            </w:r>
            <w:r>
              <w:rPr>
                <w:rFonts w:ascii="Times New Roman"/>
                <w:b w:val="false"/>
                <w:i w:val="false"/>
                <w:color w:val="000000"/>
                <w:sz w:val="20"/>
              </w:rPr>
              <w:t>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(жұмыстар барысының, ағынының)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инспекторы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жинақтаушы бөлiмiнiң инспекторы</w:t>
            </w: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жинақтаушы бөлiмiнiң инспекторы</w:t>
            </w:r>
            <w:r>
              <w:br/>
            </w:r>
            <w:r>
              <w:rPr>
                <w:rFonts w:ascii="Times New Roman"/>
                <w:b w:val="false"/>
                <w:i w:val="false"/>
                <w:color w:val="000000"/>
                <w:sz w:val="20"/>
              </w:rPr>
              <w:t>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(үдерістің, рәсімдердің, операцияның) атауы және олардың сипаттамасы</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Журналға қол</w:t>
            </w:r>
            <w:r>
              <w:br/>
            </w:r>
            <w:r>
              <w:rPr>
                <w:rFonts w:ascii="Times New Roman"/>
                <w:b w:val="false"/>
                <w:i w:val="false"/>
                <w:color w:val="000000"/>
                <w:sz w:val="20"/>
              </w:rPr>
              <w:t>
қояды және құжаттарды</w:t>
            </w:r>
            <w:r>
              <w:br/>
            </w:r>
            <w:r>
              <w:rPr>
                <w:rFonts w:ascii="Times New Roman"/>
                <w:b w:val="false"/>
                <w:i w:val="false"/>
                <w:color w:val="000000"/>
                <w:sz w:val="20"/>
              </w:rPr>
              <w:t>
жинайды</w:t>
            </w: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Тiзiлiм жасайды және құжаттарды жолдайды</w:t>
            </w:r>
            <w:r>
              <w:br/>
            </w:r>
            <w:r>
              <w:rPr>
                <w:rFonts w:ascii="Times New Roman"/>
                <w:b w:val="false"/>
                <w:i w:val="false"/>
                <w:color w:val="000000"/>
                <w:sz w:val="20"/>
              </w:rPr>
              <w:t>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ұйымдық-басшылық ететін шешім)</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Журналға тіркеу және қолхат беру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Жинақтаушы бөліміне құжаттарды жинау</w:t>
            </w: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бөлімге жолдау</w:t>
            </w:r>
            <w:r>
              <w:br/>
            </w:r>
            <w:r>
              <w:rPr>
                <w:rFonts w:ascii="Times New Roman"/>
                <w:b w:val="false"/>
                <w:i w:val="false"/>
                <w:color w:val="000000"/>
                <w:sz w:val="20"/>
              </w:rPr>
              <w:t>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(жұмыс күні)</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минут</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жұмыс күні ішінде</w:t>
            </w: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Күнiне екi реттен кем емес</w:t>
            </w:r>
            <w:r>
              <w:br/>
            </w:r>
            <w:r>
              <w:rPr>
                <w:rFonts w:ascii="Times New Roman"/>
                <w:b w:val="false"/>
                <w:i w:val="false"/>
                <w:color w:val="000000"/>
                <w:sz w:val="20"/>
              </w:rPr>
              <w:t>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кестенiң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571"/>
        <w:gridCol w:w="846"/>
        <w:gridCol w:w="9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 (жұмыс барысы, ағыны) әрекеті</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Әрекеттер (жұмыстар барысының, ағынының)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 жауапты орындаушысы</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басшылығы</w:t>
            </w: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жауапты орындаушысы</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(үдерістің (рәсімдердің, операцияның) атауы және олардың сипаттамасы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тіркеу</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Хат-хабармен танысу, орындау үшiн жауапты орындаушыны анықтау</w:t>
            </w: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толықтығын тексерудi жүргізу, бас тарту туралы жауапты немесе хабарлама</w:t>
            </w:r>
            <w:r>
              <w:br/>
            </w:r>
            <w:r>
              <w:rPr>
                <w:rFonts w:ascii="Times New Roman"/>
                <w:b w:val="false"/>
                <w:i w:val="false"/>
                <w:color w:val="000000"/>
                <w:sz w:val="20"/>
              </w:rPr>
              <w:t>
ресiмдеу</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ұйымдық-басшылық ету шешім)</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 үшiн құжаттарды басшылыққа жолдау</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қою, жауапты орындаушыға жiберу</w:t>
            </w: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басшылыққа</w:t>
            </w:r>
            <w:r>
              <w:br/>
            </w:r>
            <w:r>
              <w:rPr>
                <w:rFonts w:ascii="Times New Roman"/>
                <w:b w:val="false"/>
                <w:i w:val="false"/>
                <w:color w:val="000000"/>
                <w:sz w:val="20"/>
              </w:rPr>
              <w:t>
тапсыру</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(жұмыс күні)</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болса - 8 жұмыс күні;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 куәландырылған жазбаша келісімі болса - 15 жұмыс күні беріледі.</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Келесi әрекеттiң нөмiрi</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кестенiң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2027"/>
        <w:gridCol w:w="3478"/>
        <w:gridCol w:w="30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үдеріс (жұмыс барысы, ағыны) әрекетi</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басшылығы</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жауапты орындаушысы</w:t>
            </w: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инспекторы</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Әрекеттiң (үдерістiң, рәсiмдердiң,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танысу</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СЖТ не дәлелді бас тарту туралы хабарламаны</w:t>
            </w:r>
            <w:r>
              <w:br/>
            </w:r>
            <w:r>
              <w:rPr>
                <w:rFonts w:ascii="Times New Roman"/>
                <w:b w:val="false"/>
                <w:i w:val="false"/>
                <w:color w:val="000000"/>
                <w:sz w:val="20"/>
              </w:rPr>
              <w:t>
тіркеу</w:t>
            </w: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СЖТ не дәлелді бас тарту туралы жауапты тұтынушыға тапсыру</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ұйымдық-басшылық ететін шешім)</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Құжатқа қол қою</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СЖТ немесе дәлелдi бас тартуды тұтынушыға немесе орталыққа тапсыру</w:t>
            </w: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Тұтынушыға</w:t>
            </w:r>
            <w:r>
              <w:br/>
            </w:r>
            <w:r>
              <w:rPr>
                <w:rFonts w:ascii="Times New Roman"/>
                <w:b w:val="false"/>
                <w:i w:val="false"/>
                <w:color w:val="000000"/>
                <w:sz w:val="20"/>
              </w:rPr>
              <w:t>
СЖТ немесе бас тарту туралы жауапты тапсыру туралы қолхат</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мерзiмдерi</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жұмыс күнi iшiнде</w:t>
            </w: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Орталықта бір</w:t>
            </w:r>
            <w:r>
              <w:br/>
            </w:r>
            <w:r>
              <w:rPr>
                <w:rFonts w:ascii="Times New Roman"/>
                <w:b w:val="false"/>
                <w:i w:val="false"/>
                <w:color w:val="000000"/>
                <w:sz w:val="20"/>
              </w:rPr>
              <w:t>
жұмыс күнi iшiнде</w:t>
            </w: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8"/>
        <w:gridCol w:w="4737"/>
        <w:gridCol w:w="2765"/>
      </w:tblGrid>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ҚФБ. Орталықтың инспекторы</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ҚФБ. Бөлімнің жауапты орындаушысы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ҚФБ. Бөлімнің басшылығы</w:t>
            </w: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әрекет. Құжаттар қабылдау, қолхат (талон) беру, өтiнiштi тiркеу, құжаттарды бөлімге жолдау</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әрекет. Өтiнiштi орталықтан немесе тұтынушыдан қабылдау, тiркеу, өтiнiштi бөлімнің басшылығына жолдау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әрекет. Орындау үшiн жауапты орындаушыны анықтау, бұрыштама қою</w:t>
            </w: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әрекет. Өтiнiштi қарастыру, СТЖ дайындау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әрекет. СЖТ-на қол қою</w:t>
            </w: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әрекет.СЖТ-ны тiркеу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әрекет. СЖТ-ны орталыққа немесе тұтынушыға тапсыру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әрекет. СЖТ-ны тұтынушыға орталықта тапсыру</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8"/>
        <w:gridCol w:w="4737"/>
        <w:gridCol w:w="2765"/>
      </w:tblGrid>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ҚФБ. Орталықтың инспекторы</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ҚФБ. Бөлімнің жауапты орындаушысы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ҚФБ. Бөлімнің басшылығы</w:t>
            </w: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әрекет. Құжаттар қабылдау, қолхат (талон) беру, өтiнiштi тiркеу, құжаттарды бөлімге жолдау</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әрекет. Өтiнiштi орталықтан немесе тұтынушыдан қабылдау, тiркеу, өтiнiштi бөлімнің басшылығына жолдау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әрекет. Орындау үшiн жауапты орындаушыны анықтау, бұрыштама қою</w:t>
            </w: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әрекет. Өтiнiштi қарастыру, СТЖ дайындау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әрекет. СЖТ-на қол қою</w:t>
            </w: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әрекет. СЖТ-ны тiркеу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әрекет. СЖТ-ны орталыққа немесе тұтынушыға тапсыру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әрекет. СЖТ-ны тұтынушыға орталықта тапсыру</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4-қосымша</w:t>
            </w:r>
          </w:p>
        </w:tc>
      </w:tr>
    </w:tbl>
    <w:p>
      <w:pPr>
        <w:spacing w:after="0"/>
        <w:ind w:left="0"/>
        <w:jc w:val="left"/>
      </w:pPr>
      <w:r>
        <w:rPr>
          <w:rFonts w:ascii="Times New Roman"/>
          <w:b/>
          <w:i w:val="false"/>
          <w:color w:val="000000"/>
        </w:rPr>
        <w:t xml:space="preserve"> Функционалдық өзара әрекет сызбасы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2012 жылғы 28 желтоқсандағы</w:t>
            </w:r>
            <w:r>
              <w:br/>
            </w:r>
            <w:r>
              <w:rPr>
                <w:rFonts w:ascii="Times New Roman"/>
                <w:b w:val="false"/>
                <w:i w:val="false"/>
                <w:color w:val="000000"/>
                <w:sz w:val="20"/>
              </w:rPr>
              <w:t>№ 420 қаулысына 2-қосымша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2012 жылғы 28 желтоқсандағы</w:t>
            </w:r>
            <w:r>
              <w:br/>
            </w:r>
            <w:r>
              <w:rPr>
                <w:rFonts w:ascii="Times New Roman"/>
                <w:b w:val="false"/>
                <w:i w:val="false"/>
                <w:color w:val="000000"/>
                <w:sz w:val="20"/>
              </w:rPr>
              <w:t>№ 420 қаулысымен бекітілген</w:t>
            </w:r>
          </w:p>
        </w:tc>
      </w:tr>
    </w:tbl>
    <w:bookmarkStart w:name="z42" w:id="1"/>
    <w:p>
      <w:pPr>
        <w:spacing w:after="0"/>
        <w:ind w:left="0"/>
        <w:jc w:val="left"/>
      </w:pPr>
      <w:r>
        <w:rPr>
          <w:rFonts w:ascii="Times New Roman"/>
          <w:b/>
          <w:i w:val="false"/>
          <w:color w:val="000000"/>
        </w:rPr>
        <w:t xml:space="preserve"> "Қазақстан Республикасы аумағында жылжымайтын мүлік объектілерінің мекенжайын анықтау жөнінде анықтама беру" мемлекеттiк қызмет көрсету регламентi</w:t>
      </w:r>
      <w:r>
        <w:br/>
      </w:r>
      <w:r>
        <w:rPr>
          <w:rFonts w:ascii="Times New Roman"/>
          <w:b/>
          <w:i w:val="false"/>
          <w:color w:val="000000"/>
        </w:rPr>
        <w:t>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қызметтің атауы: "Қазақстан Республикасы аумағында жылжымайтын мүлік объектілерінің мекенжайын анықтау жөнінде анықтама беру".</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3. Мемлекеттік қызмет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 xml:space="preserve">21-2) тармақшасының </w:t>
      </w:r>
      <w:r>
        <w:rPr>
          <w:rFonts w:ascii="Times New Roman"/>
          <w:b w:val="false"/>
          <w:i w:val="false"/>
          <w:color w:val="000000"/>
          <w:sz w:val="28"/>
        </w:rPr>
        <w:t xml:space="preserve">негізінде "Мекенжай тіркелімі" ақпараттық жүйесін жүргізу және толықтыру шеңберінде және Қазақстан Республикасы Үкіметінің 2012 жылғы 31 тамыздағы № </w:t>
      </w:r>
      <w:r>
        <w:rPr>
          <w:rFonts w:ascii="Times New Roman"/>
          <w:b w:val="false"/>
          <w:i w:val="false"/>
          <w:color w:val="000000"/>
          <w:sz w:val="28"/>
        </w:rPr>
        <w:t>1128</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w:t>
      </w:r>
      <w:r>
        <w:rPr>
          <w:rFonts w:ascii="Times New Roman"/>
          <w:b w:val="false"/>
          <w:i w:val="false"/>
          <w:color w:val="000000"/>
          <w:sz w:val="28"/>
        </w:rPr>
        <w:t>745</w:t>
      </w:r>
      <w:r>
        <w:rPr>
          <w:rFonts w:ascii="Times New Roman"/>
          <w:b w:val="false"/>
          <w:i w:val="false"/>
          <w:color w:val="000000"/>
          <w:sz w:val="28"/>
        </w:rPr>
        <w:t xml:space="preserve"> қаулысына толықтыру енгізу туралы" 2010 жылғы 7 қазандағы № </w:t>
      </w:r>
      <w:r>
        <w:rPr>
          <w:rFonts w:ascii="Times New Roman"/>
          <w:b w:val="false"/>
          <w:i w:val="false"/>
          <w:color w:val="000000"/>
          <w:sz w:val="28"/>
        </w:rPr>
        <w:t>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w:t>
      </w:r>
      <w:r>
        <w:rPr>
          <w:rFonts w:ascii="Times New Roman"/>
          <w:b w:val="false"/>
          <w:i w:val="false"/>
          <w:color w:val="000000"/>
          <w:sz w:val="28"/>
        </w:rPr>
        <w:t>394</w:t>
      </w:r>
      <w:r>
        <w:rPr>
          <w:rFonts w:ascii="Times New Roman"/>
          <w:b w:val="false"/>
          <w:i w:val="false"/>
          <w:color w:val="000000"/>
          <w:sz w:val="28"/>
        </w:rPr>
        <w:t xml:space="preserve"> қаулыларына өзгерістер енгізу туралы" қаулысымен бекітілген "Қазақстан Республикасының аумағында жылжымайтын мүлік объектілерінің мекенжайын анықтау жөнінде анықтама беру" мемлекеттік қызмет көрсету стандарты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4. Осы "Қазақстан Республикасы аумағында жылжымайтын мүлік объектілерінің мекенжайын анықтау жөнінде анықтама беру" мемлекеттік қызмет көрсету регламентінің (бұдан әрі - </w:t>
      </w:r>
      <w:r>
        <w:rPr>
          <w:rFonts w:ascii="Times New Roman"/>
          <w:b w:val="false"/>
          <w:i w:val="false"/>
          <w:color w:val="000000"/>
          <w:sz w:val="28"/>
        </w:rPr>
        <w:t>Регламент</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қалалық және аудандық сәулет және қала құрылысы бөлімдері (бұдан әрі - бөлім), сондай-ақ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5. Стандарттың 3-қосымшасына сәйкес қағаз жеткізгіште мекенжайдың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6. Мемлекеттiк қызмет жеке және заңды тұлғаларға (бұдан әрi - алушы) көрсетiледi.</w:t>
      </w:r>
      <w:r>
        <w:br/>
      </w:r>
      <w:r>
        <w:rPr>
          <w:rFonts w:ascii="Times New Roman"/>
          <w:b w:val="false"/>
          <w:i w:val="false"/>
          <w:color w:val="000000"/>
          <w:sz w:val="28"/>
        </w:rPr>
        <w:t>
      </w:t>
      </w:r>
      <w:r>
        <w:rPr>
          <w:rFonts w:ascii="Times New Roman"/>
          <w:b w:val="false"/>
          <w:i w:val="false"/>
          <w:color w:val="000000"/>
          <w:sz w:val="28"/>
        </w:rPr>
        <w:t>7. Мемлекеттiк қызмет көрсетудiң мерзiмдерi:</w:t>
      </w:r>
      <w:r>
        <w:br/>
      </w:r>
      <w:r>
        <w:rPr>
          <w:rFonts w:ascii="Times New Roman"/>
          <w:b w:val="false"/>
          <w:i w:val="false"/>
          <w:color w:val="000000"/>
          <w:sz w:val="28"/>
        </w:rPr>
        <w:t>
      </w:t>
      </w:r>
      <w:r>
        <w:rPr>
          <w:rFonts w:ascii="Times New Roman"/>
          <w:b w:val="false"/>
          <w:i w:val="false"/>
          <w:color w:val="000000"/>
          <w:sz w:val="28"/>
        </w:rPr>
        <w:t xml:space="preserve">1)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w:t>
      </w:r>
      <w:r>
        <w:rPr>
          <w:rFonts w:ascii="Times New Roman"/>
          <w:b w:val="false"/>
          <w:i w:val="false"/>
          <w:color w:val="000000"/>
          <w:sz w:val="28"/>
        </w:rPr>
        <w:t>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w:t>
      </w:r>
      <w:r>
        <w:rPr>
          <w:rFonts w:ascii="Times New Roman"/>
          <w:b w:val="false"/>
          <w:i w:val="false"/>
          <w:color w:val="000000"/>
          <w:sz w:val="28"/>
        </w:rPr>
        <w:t>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w:t>
      </w:r>
      <w:r>
        <w:rPr>
          <w:rFonts w:ascii="Times New Roman"/>
          <w:b w:val="false"/>
          <w:i w:val="false"/>
          <w:color w:val="000000"/>
          <w:sz w:val="28"/>
        </w:rPr>
        <w:t>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9. Мемлекеттiк қызмет:</w:t>
      </w:r>
      <w:r>
        <w:br/>
      </w:r>
      <w:r>
        <w:rPr>
          <w:rFonts w:ascii="Times New Roman"/>
          <w:b w:val="false"/>
          <w:i w:val="false"/>
          <w:color w:val="000000"/>
          <w:sz w:val="28"/>
        </w:rPr>
        <w:t>
      </w:t>
      </w:r>
      <w:r>
        <w:rPr>
          <w:rFonts w:ascii="Times New Roman"/>
          <w:b w:val="false"/>
          <w:i w:val="false"/>
          <w:color w:val="000000"/>
          <w:sz w:val="28"/>
        </w:rPr>
        <w:t xml:space="preserve">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мекенжайы мен телефондары көрсетілген бөлiмде мемлекеттік қызмет демалыс және мереке күндерiн қоспағанда, күн сайын, дүйсенбіден жұманы қосқанда, белгiленген жұмыс кестесiне сәйкес көрсетіледі.</w:t>
      </w:r>
      <w:r>
        <w:br/>
      </w:r>
      <w:r>
        <w:rPr>
          <w:rFonts w:ascii="Times New Roman"/>
          <w:b w:val="false"/>
          <w:i w:val="false"/>
          <w:color w:val="000000"/>
          <w:sz w:val="28"/>
        </w:rPr>
        <w:t>
      </w:t>
      </w:r>
      <w:r>
        <w:rPr>
          <w:rFonts w:ascii="Times New Roman"/>
          <w:b w:val="false"/>
          <w:i w:val="false"/>
          <w:color w:val="000000"/>
          <w:sz w:val="28"/>
        </w:rPr>
        <w:t>2) орталықта мемлекеттік қызмет жексенбi және мереке күндерін қоспағанда, күн сайын, дүйсенбіден сенбіні қосқанда, белгiленген жұмыс кестесiне сәйкес түскi үзiлiссiз сағат 9.00-ден 20.00-ге дейiн көрсетіледі.</w:t>
      </w:r>
      <w:r>
        <w:br/>
      </w:r>
      <w:r>
        <w:rPr>
          <w:rFonts w:ascii="Times New Roman"/>
          <w:b w:val="false"/>
          <w:i w:val="false"/>
          <w:color w:val="000000"/>
          <w:sz w:val="28"/>
        </w:rPr>
        <w:t>
      Орталықта қабылдау алдын ала жазылусыз және жеделдетіп қызмет көрсетусіз, "электрондық" кезек тәртібімен жүзеге асырылады.</w:t>
      </w:r>
      <w:r>
        <w:br/>
      </w:r>
      <w:r>
        <w:rPr>
          <w:rFonts w:ascii="Times New Roman"/>
          <w:b w:val="false"/>
          <w:i w:val="false"/>
          <w:color w:val="000000"/>
          <w:sz w:val="28"/>
        </w:rPr>
        <w:t>
      Тұтынушының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қызмет көрсету үдерісінде iс-қимыл (өзара іс-қимыл) тәртiбiнiң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10. Мемлекеттік қызметті алу үшін мемлекеттiк қызметтi алушы: жылжымайтын мүлік объектісінің мекенжайын нақтылау үшін:</w:t>
      </w:r>
      <w:r>
        <w:br/>
      </w:r>
      <w:r>
        <w:rPr>
          <w:rFonts w:ascii="Times New Roman"/>
          <w:b w:val="false"/>
          <w:i w:val="false"/>
          <w:color w:val="000000"/>
          <w:sz w:val="28"/>
        </w:rPr>
        <w:t>
      </w:t>
      </w:r>
      <w:r>
        <w:rPr>
          <w:rFonts w:ascii="Times New Roman"/>
          <w:b w:val="false"/>
          <w:i w:val="false"/>
          <w:color w:val="000000"/>
          <w:sz w:val="28"/>
        </w:rPr>
        <w:t>1) еркін нысандағы өтініш;</w:t>
      </w:r>
      <w:r>
        <w:br/>
      </w:r>
      <w:r>
        <w:rPr>
          <w:rFonts w:ascii="Times New Roman"/>
          <w:b w:val="false"/>
          <w:i w:val="false"/>
          <w:color w:val="000000"/>
          <w:sz w:val="28"/>
        </w:rPr>
        <w:t>
      </w:t>
      </w:r>
      <w:r>
        <w:rPr>
          <w:rFonts w:ascii="Times New Roman"/>
          <w:b w:val="false"/>
          <w:i w:val="false"/>
          <w:color w:val="000000"/>
          <w:sz w:val="28"/>
        </w:rPr>
        <w:t>2) тіркеу туралы куәліктің, салық төлеушінің тіркеу нөмірінің (заңды тұлғалар үшін) көшірмелері норма 2013 жылғы 1 қаңтарға дейін қолданылады;</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w:t>
      </w:r>
      <w:r>
        <w:rPr>
          <w:rFonts w:ascii="Times New Roman"/>
          <w:b w:val="false"/>
          <w:i w:val="false"/>
          <w:color w:val="000000"/>
          <w:sz w:val="28"/>
        </w:rPr>
        <w:t>4) тұтынушының (мемлекеттік қызметті уәкілетті алушы – жеке тұлғаның) жеке куәлігі;</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жылжымайтын мүлік объектісіне мекенжай беру, оны өзгерту және жою үшін:</w:t>
      </w:r>
      <w:r>
        <w:br/>
      </w:r>
      <w:r>
        <w:rPr>
          <w:rFonts w:ascii="Times New Roman"/>
          <w:b w:val="false"/>
          <w:i w:val="false"/>
          <w:color w:val="000000"/>
          <w:sz w:val="28"/>
        </w:rPr>
        <w:t>
      </w:t>
      </w:r>
      <w:r>
        <w:rPr>
          <w:rFonts w:ascii="Times New Roman"/>
          <w:b w:val="false"/>
          <w:i w:val="false"/>
          <w:color w:val="000000"/>
          <w:sz w:val="28"/>
        </w:rPr>
        <w:t>1) еркін нысандағы өтініш;</w:t>
      </w:r>
      <w:r>
        <w:br/>
      </w:r>
      <w:r>
        <w:rPr>
          <w:rFonts w:ascii="Times New Roman"/>
          <w:b w:val="false"/>
          <w:i w:val="false"/>
          <w:color w:val="000000"/>
          <w:sz w:val="28"/>
        </w:rPr>
        <w:t>
      </w:t>
      </w:r>
      <w:r>
        <w:rPr>
          <w:rFonts w:ascii="Times New Roman"/>
          <w:b w:val="false"/>
          <w:i w:val="false"/>
          <w:color w:val="000000"/>
          <w:sz w:val="28"/>
        </w:rPr>
        <w:t>2) әкімдік қаулысының немесе әкімдік шешімінің көшірмесі (жобалау, құрылыс);</w:t>
      </w:r>
      <w:r>
        <w:br/>
      </w:r>
      <w:r>
        <w:rPr>
          <w:rFonts w:ascii="Times New Roman"/>
          <w:b w:val="false"/>
          <w:i w:val="false"/>
          <w:color w:val="000000"/>
          <w:sz w:val="28"/>
        </w:rPr>
        <w:t>
      </w:t>
      </w:r>
      <w:r>
        <w:rPr>
          <w:rFonts w:ascii="Times New Roman"/>
          <w:b w:val="false"/>
          <w:i w:val="false"/>
          <w:color w:val="000000"/>
          <w:sz w:val="28"/>
        </w:rPr>
        <w:t>3) жылжымайтын мүлік объектісіне техникалық төлқұжатының көшірмесі;</w:t>
      </w:r>
      <w:r>
        <w:br/>
      </w:r>
      <w:r>
        <w:rPr>
          <w:rFonts w:ascii="Times New Roman"/>
          <w:b w:val="false"/>
          <w:i w:val="false"/>
          <w:color w:val="000000"/>
          <w:sz w:val="28"/>
        </w:rPr>
        <w:t>
      </w:t>
      </w:r>
      <w:r>
        <w:rPr>
          <w:rFonts w:ascii="Times New Roman"/>
          <w:b w:val="false"/>
          <w:i w:val="false"/>
          <w:color w:val="000000"/>
          <w:sz w:val="28"/>
        </w:rPr>
        <w:t>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w:t>
      </w:r>
      <w:r>
        <w:rPr>
          <w:rFonts w:ascii="Times New Roman"/>
          <w:b w:val="false"/>
          <w:i w:val="false"/>
          <w:color w:val="000000"/>
          <w:sz w:val="28"/>
        </w:rPr>
        <w:t>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w:t>
      </w:r>
      <w:r>
        <w:rPr>
          <w:rFonts w:ascii="Times New Roman"/>
          <w:b w:val="false"/>
          <w:i w:val="false"/>
          <w:color w:val="000000"/>
          <w:sz w:val="28"/>
        </w:rPr>
        <w:t>6) жылжымайтын мүлік объектісін бұзу актісі (қажет болған жағдайда);</w:t>
      </w:r>
      <w:r>
        <w:br/>
      </w:r>
      <w:r>
        <w:rPr>
          <w:rFonts w:ascii="Times New Roman"/>
          <w:b w:val="false"/>
          <w:i w:val="false"/>
          <w:color w:val="000000"/>
          <w:sz w:val="28"/>
        </w:rPr>
        <w:t>
      </w:t>
      </w:r>
      <w:r>
        <w:rPr>
          <w:rFonts w:ascii="Times New Roman"/>
          <w:b w:val="false"/>
          <w:i w:val="false"/>
          <w:color w:val="000000"/>
          <w:sz w:val="28"/>
        </w:rPr>
        <w:t>7) тұтынушының мүддесін үшінші тұлға білдірген кезде нотариалды куәландырылған сенімхат;</w:t>
      </w:r>
      <w:r>
        <w:br/>
      </w:r>
      <w:r>
        <w:rPr>
          <w:rFonts w:ascii="Times New Roman"/>
          <w:b w:val="false"/>
          <w:i w:val="false"/>
          <w:color w:val="000000"/>
          <w:sz w:val="28"/>
        </w:rPr>
        <w:t>
      </w:t>
      </w:r>
      <w:r>
        <w:rPr>
          <w:rFonts w:ascii="Times New Roman"/>
          <w:b w:val="false"/>
          <w:i w:val="false"/>
          <w:color w:val="000000"/>
          <w:sz w:val="28"/>
        </w:rPr>
        <w:t>8) тұтынушының жеке куәлігі (уәкілетті мемлекеттік қызметті алушы – жеке тұлғаның алушысы);</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Салыстырып тексеру үшiн құжаттардың түпнұсқалары көшiрмелерiмен қоса берiледi, кейiн олар тұтынушыға қайтарылады.</w:t>
      </w:r>
      <w:r>
        <w:br/>
      </w:r>
      <w:r>
        <w:rPr>
          <w:rFonts w:ascii="Times New Roman"/>
          <w:b w:val="false"/>
          <w:i w:val="false"/>
          <w:color w:val="000000"/>
          <w:sz w:val="28"/>
        </w:rPr>
        <w:t>
      </w:t>
      </w:r>
      <w:r>
        <w:rPr>
          <w:rFonts w:ascii="Times New Roman"/>
          <w:b w:val="false"/>
          <w:i w:val="false"/>
          <w:color w:val="000000"/>
          <w:sz w:val="28"/>
        </w:rPr>
        <w:t>11. Мемлекеттік қызметті алушыға тиісті құжаттарды қабылдағына туралы қолхат беріледі, онда:</w:t>
      </w:r>
      <w:r>
        <w:br/>
      </w:r>
      <w:r>
        <w:rPr>
          <w:rFonts w:ascii="Times New Roman"/>
          <w:b w:val="false"/>
          <w:i w:val="false"/>
          <w:color w:val="000000"/>
          <w:sz w:val="28"/>
        </w:rPr>
        <w:t>
      1) өтініштің нөмірі және қабылдаған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w:t>
      </w:r>
      <w:r>
        <w:rPr>
          <w:rFonts w:ascii="Times New Roman"/>
          <w:b w:val="false"/>
          <w:i w:val="false"/>
          <w:color w:val="000000"/>
          <w:sz w:val="28"/>
        </w:rPr>
        <w:t>12. Мемлекеттік қызметті алуға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тұтынушы орталыққа немесе бөлімге өтініш береді;</w:t>
      </w:r>
      <w:r>
        <w:br/>
      </w:r>
      <w:r>
        <w:rPr>
          <w:rFonts w:ascii="Times New Roman"/>
          <w:b w:val="false"/>
          <w:i w:val="false"/>
          <w:color w:val="000000"/>
          <w:sz w:val="28"/>
        </w:rPr>
        <w:t>
      2) орталық инспекторы түскен құжаттарды тіркейді және тұтынушыға қолхат береді;</w:t>
      </w:r>
      <w:r>
        <w:br/>
      </w:r>
      <w:r>
        <w:rPr>
          <w:rFonts w:ascii="Times New Roman"/>
          <w:b w:val="false"/>
          <w:i w:val="false"/>
          <w:color w:val="000000"/>
          <w:sz w:val="28"/>
        </w:rPr>
        <w:t>
      3) орталық құжаттарды бөлімге береді;</w:t>
      </w:r>
      <w:r>
        <w:br/>
      </w:r>
      <w:r>
        <w:rPr>
          <w:rFonts w:ascii="Times New Roman"/>
          <w:b w:val="false"/>
          <w:i w:val="false"/>
          <w:color w:val="000000"/>
          <w:sz w:val="28"/>
        </w:rPr>
        <w:t>
      4) бөлім маманы түскен құжаттарды тіркейді, тұтынушы өтініш білдірген жағдайда құжаттарды алғаны туралы қолхат береді, бөлімінің басшылығына жолдайды;</w:t>
      </w:r>
      <w:r>
        <w:br/>
      </w:r>
      <w:r>
        <w:rPr>
          <w:rFonts w:ascii="Times New Roman"/>
          <w:b w:val="false"/>
          <w:i w:val="false"/>
          <w:color w:val="000000"/>
          <w:sz w:val="28"/>
        </w:rPr>
        <w:t>
      5) бөлім басшылығы келіп түскен құжаттармен танысуды жүзеге асырады және жауапты орындаушыға орындауға жібереді;</w:t>
      </w:r>
      <w:r>
        <w:br/>
      </w:r>
      <w:r>
        <w:rPr>
          <w:rFonts w:ascii="Times New Roman"/>
          <w:b w:val="false"/>
          <w:i w:val="false"/>
          <w:color w:val="000000"/>
          <w:sz w:val="28"/>
        </w:rPr>
        <w:t>
      6) жауапты орындаушы түскен құжаттарды қарайды, басшылық қол қою үшін тұтынушыға хабарлама жобасын дайындайды және оны бөлімге жолдайды;</w:t>
      </w:r>
      <w:r>
        <w:br/>
      </w:r>
      <w:r>
        <w:rPr>
          <w:rFonts w:ascii="Times New Roman"/>
          <w:b w:val="false"/>
          <w:i w:val="false"/>
          <w:color w:val="000000"/>
          <w:sz w:val="28"/>
        </w:rPr>
        <w:t>
      7) бөлімнің маманы құжаттарды орталыққа жолдайды немесе тұтынушы бөлімге өтініш білдірген жағдайда мемлекеттік қызмет көрсету нәтижесін береді;</w:t>
      </w:r>
      <w:r>
        <w:br/>
      </w:r>
      <w:r>
        <w:rPr>
          <w:rFonts w:ascii="Times New Roman"/>
          <w:b w:val="false"/>
          <w:i w:val="false"/>
          <w:color w:val="000000"/>
          <w:sz w:val="28"/>
        </w:rPr>
        <w:t>
      8) орталық инспекторы тұтынушыға анықтама не дәлелді бас тартуды береді.</w:t>
      </w:r>
      <w:r>
        <w:br/>
      </w:r>
      <w:r>
        <w:rPr>
          <w:rFonts w:ascii="Times New Roman"/>
          <w:b w:val="false"/>
          <w:i w:val="false"/>
          <w:color w:val="000000"/>
          <w:sz w:val="28"/>
        </w:rPr>
        <w:t>
      </w:t>
      </w:r>
      <w:r>
        <w:rPr>
          <w:rFonts w:ascii="Times New Roman"/>
          <w:b w:val="false"/>
          <w:i w:val="false"/>
          <w:color w:val="000000"/>
          <w:sz w:val="28"/>
        </w:rPr>
        <w:t>13. Бөлім және Орталық қызметі өтініш берушіге қатысты мынадай:</w:t>
      </w:r>
      <w:r>
        <w:br/>
      </w:r>
      <w:r>
        <w:rPr>
          <w:rFonts w:ascii="Times New Roman"/>
          <w:b w:val="false"/>
          <w:i w:val="false"/>
          <w:color w:val="000000"/>
          <w:sz w:val="28"/>
        </w:rPr>
        <w:t>
      адамның конституциялық құқықтары мен бостандықтарын сақтау;</w:t>
      </w:r>
      <w:r>
        <w:br/>
      </w:r>
      <w:r>
        <w:rPr>
          <w:rFonts w:ascii="Times New Roman"/>
          <w:b w:val="false"/>
          <w:i w:val="false"/>
          <w:color w:val="000000"/>
          <w:sz w:val="28"/>
        </w:rPr>
        <w:t>
      қызметтік борышын өтеу кезінде заңдылықты сақтау;</w:t>
      </w:r>
      <w:r>
        <w:br/>
      </w:r>
      <w:r>
        <w:rPr>
          <w:rFonts w:ascii="Times New Roman"/>
          <w:b w:val="false"/>
          <w:i w:val="false"/>
          <w:color w:val="000000"/>
          <w:sz w:val="28"/>
        </w:rPr>
        <w:t>
      тұтынушылармен жұмыс кезінде сыпайылық;</w:t>
      </w:r>
      <w:r>
        <w:br/>
      </w:r>
      <w:r>
        <w:rPr>
          <w:rFonts w:ascii="Times New Roman"/>
          <w:b w:val="false"/>
          <w:i w:val="false"/>
          <w:color w:val="000000"/>
          <w:sz w:val="28"/>
        </w:rPr>
        <w:t>
      өтініштерді қарау кезінде лауазымды адамдар қызметінің ашықтығы;</w:t>
      </w:r>
      <w:r>
        <w:br/>
      </w:r>
      <w:r>
        <w:rPr>
          <w:rFonts w:ascii="Times New Roman"/>
          <w:b w:val="false"/>
          <w:i w:val="false"/>
          <w:color w:val="000000"/>
          <w:sz w:val="28"/>
        </w:rPr>
        <w:t>
      құжаттардың сақталуын қамтамасыз ету қағидаттарына негізделеді.</w:t>
      </w:r>
      <w:r>
        <w:br/>
      </w:r>
      <w:r>
        <w:rPr>
          <w:rFonts w:ascii="Times New Roman"/>
          <w:b w:val="false"/>
          <w:i w:val="false"/>
          <w:color w:val="000000"/>
          <w:sz w:val="28"/>
        </w:rPr>
        <w:t>
      </w:t>
      </w:r>
      <w:r>
        <w:rPr>
          <w:rFonts w:ascii="Times New Roman"/>
          <w:b w:val="false"/>
          <w:i w:val="false"/>
          <w:color w:val="000000"/>
          <w:sz w:val="28"/>
        </w:rPr>
        <w:t>14. Мемлекеттiк қызмет көрсету үдерісіне келесi құрылымдық-функционалдық бiрлiктер (бұдан әрi – ҚФБ)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бөлімнің басшылығы;</w:t>
      </w:r>
      <w:r>
        <w:br/>
      </w:r>
      <w:r>
        <w:rPr>
          <w:rFonts w:ascii="Times New Roman"/>
          <w:b w:val="false"/>
          <w:i w:val="false"/>
          <w:color w:val="000000"/>
          <w:sz w:val="28"/>
        </w:rPr>
        <w:t>
      5) бөлімнің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15.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xml:space="preserve">16. Функционалдық өзара iс-қимыл сызбасы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Мемлекеттiк қызметтi көрсететiн лауазымды тұлғаның жауапкершiлiгi</w:t>
      </w:r>
    </w:p>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Мемлекеттiк қызметтi көрсетуге жауапты тұлға болып бөлімнің басшысы және орталықтың басшысы (бұдан әрi – лауазымды тұлғалар) табылады.</w:t>
      </w:r>
      <w:r>
        <w:br/>
      </w:r>
      <w:r>
        <w:rPr>
          <w:rFonts w:ascii="Times New Roman"/>
          <w:b w:val="false"/>
          <w:i w:val="false"/>
          <w:color w:val="000000"/>
          <w:sz w:val="28"/>
        </w:rPr>
        <w:t>
      Лауазымды тұлғаларға Қазақстан Республикасының заңнамалық актiлерiне сәйкес белгiленген мерзiмдерде мемлекеттiк қызметтi көрсетудi іске асыруға жауапкершiлiкте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аумағында</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мекенжайын анықтау жөнінде анықтама</w:t>
            </w:r>
            <w:r>
              <w:br/>
            </w:r>
            <w:r>
              <w:rPr>
                <w:rFonts w:ascii="Times New Roman"/>
                <w:b w:val="false"/>
                <w:i w:val="false"/>
                <w:color w:val="000000"/>
                <w:sz w:val="20"/>
              </w:rPr>
              <w:t>беру" мемлекеттік қызмет көрсету</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қызмет көрсету жөніндегі қалалық, аудандық сәулет және қала құрылысы бөлімдерінің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349"/>
        <w:gridCol w:w="2057"/>
        <w:gridCol w:w="7525"/>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 атауы</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телефондары</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қалалық сәулет және қала құрылысы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 Сәтпаев к-сі 5</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20-44-16, 8(7122) 20-44-17</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 аудандық сәулет, қала құрылысы және құрылыс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Құлсары қ., Ізтұрғанов к-сі, 7</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8(71237) 5-14-63 8(71237) 5-22-35</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 аудандық сәулет, қала құрылысы және құрылыс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Индербор пос., Меңдіғалиев к-сі, 30/7</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8(71234) 2-10-74</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 аудандық сәулет және қала құрылысы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 с., Абай к-сі, 13</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8(71236) 2-19-25</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аудандық сәулет және қала құрылысы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Аққыстау с., Егемен Қазақстан к-сі, 12</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8(71231) 2-08-95</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аудандық сәулет және қала құрылысы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пос., Орталық алаңы, 1</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8(71239) 3-00-67</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"Құрманғазы аудандық сәулет және қала құрылысы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с., Көшекбаев к-сі, 25</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8(71233) 2-14-34</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 аудандық сәулет және қала құрылысы бөлiмi" мемлекеттiк мекемесi</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Миялы с., Абай к-сі,4</w:t>
            </w: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8(71238) 2-12 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аумағында</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мекенжайын анықтау жөнінде анықтама</w:t>
            </w:r>
            <w:r>
              <w:br/>
            </w:r>
            <w:r>
              <w:rPr>
                <w:rFonts w:ascii="Times New Roman"/>
                <w:b w:val="false"/>
                <w:i w:val="false"/>
                <w:color w:val="000000"/>
                <w:sz w:val="20"/>
              </w:rPr>
              <w:t>беру" мемлекеттік қызмет көрсету</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929"/>
        <w:gridCol w:w="3534"/>
        <w:gridCol w:w="5789"/>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атауы</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телефондары</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облыстық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 Сәтпаев к-сі, 23</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213467</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 1 қалалық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 Баймұханов к-сі, 16а</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357505</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 2 қалалық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 Балықшы пос., Байжігітов к-сі 80а</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8(7122) 243490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Индер аудандық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Индербор пос., Мендіғалиев к-сі, 30</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8(71234) 21296</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Махамбет аудандық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 с., Абай к-сі, 10</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8(71236) 22496</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Қызылқоға аудандық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Миялы с., Абай к-сі, 1</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8(71238) 22046</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Жылыой аудандық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Құлсары қ., Бейбітшілік к-сі, 8</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8(71237) 50354</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Құрманғазы аудандық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с., Есболаев к-сі, 66а</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8(71233) 20513</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Мақат аудандық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пос., Орталық алаңы, 2</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8(71239) 32297</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 РМК филиалының Исатай аудандық бөлімі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Аққыстау с., Қазақстан к-сі, 9</w:t>
            </w: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8(71231) 21670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Қысқартулардың атауы:</w:t>
      </w:r>
      <w:r>
        <w:br/>
      </w:r>
      <w:r>
        <w:rPr>
          <w:rFonts w:ascii="Times New Roman"/>
          <w:b w:val="false"/>
          <w:i w:val="false"/>
          <w:color w:val="000000"/>
          <w:sz w:val="28"/>
        </w:rPr>
        <w:t>
      ХҚКО РМК филиалы - Атырау облысы бойынша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аумағында</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мекенжайын анықтау жөнінде анықтама</w:t>
            </w:r>
            <w:r>
              <w:br/>
            </w:r>
            <w:r>
              <w:rPr>
                <w:rFonts w:ascii="Times New Roman"/>
                <w:b w:val="false"/>
                <w:i w:val="false"/>
                <w:color w:val="000000"/>
                <w:sz w:val="20"/>
              </w:rPr>
              <w:t>беру" мемлекеттік қызмет көрсету</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Мемлекеттік қызмет көрсету үдерісінде іс-қимыл (өзара іс-қимыл) тәртібінің сипаттамасы</w:t>
      </w:r>
      <w:r>
        <w:br/>
      </w:r>
      <w:r>
        <w:rPr>
          <w:rFonts w:ascii="Times New Roman"/>
          <w:b/>
          <w:i w:val="false"/>
          <w:color w:val="000000"/>
        </w:rPr>
        <w:t>1-кесте. ҚФБ 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7"/>
        <w:gridCol w:w="1962"/>
        <w:gridCol w:w="2364"/>
        <w:gridCol w:w="26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үдеріс (жұмыс барысы, ағыны) әрекетi</w:t>
            </w: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инспекторы</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жинақтаушы бөлiмiнiң инспекторы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жинақтаушы бөлiмiнiң инспекторы</w:t>
            </w: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Әрекеттiң (үдерістiң, рәсiмдердiң, операцияның) атауы және олардың</w:t>
            </w:r>
            <w:r>
              <w:br/>
            </w:r>
            <w:r>
              <w:rPr>
                <w:rFonts w:ascii="Times New Roman"/>
                <w:b w:val="false"/>
                <w:i w:val="false"/>
                <w:color w:val="000000"/>
                <w:sz w:val="20"/>
              </w:rPr>
              <w:t>
сипаттамасы</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Журналға қол қояды және құжаттарды жинайды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Тiзiлiм жасайды және құжаттарды жолдайды</w:t>
            </w: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құжат,ұйымдық-басшылық ететін шешім)</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Журналға тiркеу және қолхат беру</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Жинақтаушы бөлiмiне құжаттарды жинау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бөлімге жолдау</w:t>
            </w: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мерзiмдерi</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жұмыс күнi</w:t>
            </w:r>
            <w:r>
              <w:br/>
            </w:r>
            <w:r>
              <w:rPr>
                <w:rFonts w:ascii="Times New Roman"/>
                <w:b w:val="false"/>
                <w:i w:val="false"/>
                <w:color w:val="000000"/>
                <w:sz w:val="20"/>
              </w:rPr>
              <w:t>
iшiнде</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Күнiне екi реттен кем емес</w:t>
            </w: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Келесi әрекеттiң нөмiрi</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кестенiң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134"/>
        <w:gridCol w:w="1681"/>
        <w:gridCol w:w="6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үдеріс (жұмыс барысы, ағыны) әрекетi</w:t>
            </w: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(жұмыстар барысының, ағынының)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жауапты орындаушысы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басшылығы</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жауапты орындаушысы</w:t>
            </w: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Әрекеттiң (үдерістiң, рәсiмдердiң, операцияның) атауы және олардың сипаттамасы</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тiркеу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Хат-хабармен танысу, орындау үшiн жауапты орындаушыны анықтау</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толықтығын тексерудi жүргізу, бас тарту туралы жауапты немесе хабарлама ресiмдеу</w:t>
            </w: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ұйымдық-басшылық ететін шешім)</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 үшiн құжаттарды басшылыққа жолдау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 қою, жауапты орындаушыға</w:t>
            </w:r>
            <w:r>
              <w:br/>
            </w:r>
            <w:r>
              <w:rPr>
                <w:rFonts w:ascii="Times New Roman"/>
                <w:b w:val="false"/>
                <w:i w:val="false"/>
                <w:color w:val="000000"/>
                <w:sz w:val="20"/>
              </w:rPr>
              <w:t>
жiберу</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басшылыққа</w:t>
            </w:r>
            <w:r>
              <w:br/>
            </w:r>
            <w:r>
              <w:rPr>
                <w:rFonts w:ascii="Times New Roman"/>
                <w:b w:val="false"/>
                <w:i w:val="false"/>
                <w:color w:val="000000"/>
                <w:sz w:val="20"/>
              </w:rPr>
              <w:t>
тапсыру</w:t>
            </w: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мерзiмдерi</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 объектісінің мекенжайын нақтылау кезінде - 3 (үш) жұмыс күні ішінде; жылжымайтын мүлік объектісіне нөмір беру, оны өзгерту немесе жою - 7 (жеті) жұмыс күні ішінде</w:t>
            </w: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Келесi әрекеттiң нөмiрi</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кестенiң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4"/>
        <w:gridCol w:w="1672"/>
        <w:gridCol w:w="2579"/>
        <w:gridCol w:w="2835"/>
      </w:tblGrid>
      <w:tr>
        <w:trPr>
          <w:trHeight w:val="30" w:hRule="atLeast"/>
        </w:trPr>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басшылығы</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жауапты орындаушысы</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инспекторы</w:t>
            </w:r>
            <w:r>
              <w:br/>
            </w:r>
            <w:r>
              <w:rPr>
                <w:rFonts w:ascii="Times New Roman"/>
                <w:b w:val="false"/>
                <w:i w:val="false"/>
                <w:color w:val="000000"/>
                <w:sz w:val="20"/>
              </w:rPr>
              <w:t>
</w:t>
            </w:r>
          </w:p>
        </w:tc>
      </w:tr>
      <w:tr>
        <w:trPr>
          <w:trHeight w:val="30" w:hRule="atLeast"/>
        </w:trPr>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Әрекеттiң (үрдiстiң, рәсiмдердiң, операцияның) атауы және олардың сипаттамасы</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танысу</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 не дәлелді бас тарту туралы хабарламаны тіркеу</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 не дәлелді бас тарту туралы жауапты тұтынушыға тапсыру</w:t>
            </w:r>
            <w:r>
              <w:br/>
            </w:r>
            <w:r>
              <w:rPr>
                <w:rFonts w:ascii="Times New Roman"/>
                <w:b w:val="false"/>
                <w:i w:val="false"/>
                <w:color w:val="000000"/>
                <w:sz w:val="20"/>
              </w:rPr>
              <w:t>
</w:t>
            </w:r>
          </w:p>
        </w:tc>
      </w:tr>
      <w:tr>
        <w:trPr>
          <w:trHeight w:val="30" w:hRule="atLeast"/>
        </w:trPr>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ұйымдық-басшылық ететін шешім)</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Құжатқа қол қою</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 немесе дәлелдi бас тартуды тұтынушығанемесе орталыққа тапсыру</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Тұтынушыға анықтама немесе бас тарту туралы жауапты тапсыру туралы қолхат</w:t>
            </w:r>
            <w:r>
              <w:br/>
            </w:r>
            <w:r>
              <w:rPr>
                <w:rFonts w:ascii="Times New Roman"/>
                <w:b w:val="false"/>
                <w:i w:val="false"/>
                <w:color w:val="000000"/>
                <w:sz w:val="20"/>
              </w:rPr>
              <w:t>
</w:t>
            </w:r>
          </w:p>
        </w:tc>
      </w:tr>
      <w:tr>
        <w:trPr>
          <w:trHeight w:val="30" w:hRule="atLeast"/>
        </w:trPr>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мерзiмдерi</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жұмыс күнi iшiнде</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Орталықта бір</w:t>
            </w:r>
            <w:r>
              <w:br/>
            </w:r>
            <w:r>
              <w:rPr>
                <w:rFonts w:ascii="Times New Roman"/>
                <w:b w:val="false"/>
                <w:i w:val="false"/>
                <w:color w:val="000000"/>
                <w:sz w:val="20"/>
              </w:rPr>
              <w:t>
жұмыс күнi iшiнде</w:t>
            </w:r>
            <w:r>
              <w:br/>
            </w:r>
            <w:r>
              <w:rPr>
                <w:rFonts w:ascii="Times New Roman"/>
                <w:b w:val="false"/>
                <w:i w:val="false"/>
                <w:color w:val="000000"/>
                <w:sz w:val="20"/>
              </w:rPr>
              <w:t>
</w:t>
            </w:r>
          </w:p>
        </w:tc>
      </w:tr>
      <w:tr>
        <w:trPr>
          <w:trHeight w:val="30" w:hRule="atLeast"/>
        </w:trPr>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Келесi әрекеттiң нөмiрi</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1"/>
        <w:gridCol w:w="4767"/>
        <w:gridCol w:w="2702"/>
      </w:tblGrid>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ҚФБ Орталықтың инспекторы</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ҚФБ: Бөлімнің жауапты орындаушысы</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ҚФБ Бөлімнің басшылығы</w:t>
            </w: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әрекет Құжаттар қабылдау, қолхат (талон) беру, өтiнiштi тiркеу, құжаттарды бөлімге жолдау</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әрекет Өтiнiштi орталықтан немесе тұтынушыдан қабылдау, тiркеу, өтiнiштi бөлімнің басшылығына жолдау</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әрекет Орындау үшiн жауапты орындаушыны анықтау, бұрыштама қою</w:t>
            </w: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әрекет Өтiнiштi қарастыру, анықтама дайындау</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әрекет Анықтамаға қол қою</w:t>
            </w: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әрекет Анықтаманы тiркеу</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әрекет Анықтаманы орталыққа немесе тұтынушыға тапсыру</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әрекетАнықтаманы тұтынушыға тапсыру</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1"/>
        <w:gridCol w:w="4767"/>
        <w:gridCol w:w="2702"/>
      </w:tblGrid>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ҚФБ Орталықтың инспекторы</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ҚФБ Бөлімнің жауапты орындаушысы</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ҚФБ Бөлімнің басшылығы</w:t>
            </w: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әрекет Құжаттар қабылдау, қолхат (талон) беру, өтiнiштi тiркеу, құжаттарды бөлімге жолдау</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әрекет Өтiнiштi орталықтан немесе тұтынушыдан қабылдау, тiркеу, өтiнiштi бөлімнің басшылығына жолдау</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әрекет Орындау үшiн жауапты орындаушыны анықтау, бұрыштама қою</w:t>
            </w: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әрекет Өтiнiштi қарастыру, бас тарту туралы жауапты дайындау</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әрекет Бас тарту туралы жауапқа қол қою</w:t>
            </w: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әрекет Бас тарту туралы жауапты</w:t>
            </w:r>
            <w:r>
              <w:br/>
            </w:r>
            <w:r>
              <w:rPr>
                <w:rFonts w:ascii="Times New Roman"/>
                <w:b w:val="false"/>
                <w:i w:val="false"/>
                <w:color w:val="000000"/>
                <w:sz w:val="20"/>
              </w:rPr>
              <w:t>
орталыққа немесе тұтынушыға тапсыру</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әрекет Бас тарту туралы жауапты тұтынушыға тапсыру</w:t>
            </w: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аумағында</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мекенжайын анықтау жөнінде анықтама</w:t>
            </w:r>
            <w:r>
              <w:br/>
            </w:r>
            <w:r>
              <w:rPr>
                <w:rFonts w:ascii="Times New Roman"/>
                <w:b w:val="false"/>
                <w:i w:val="false"/>
                <w:color w:val="000000"/>
                <w:sz w:val="20"/>
              </w:rPr>
              <w:t>беру" мемлекеттік қызмет көрсету</w:t>
            </w:r>
            <w:r>
              <w:br/>
            </w:r>
            <w:r>
              <w:rPr>
                <w:rFonts w:ascii="Times New Roman"/>
                <w:b w:val="false"/>
                <w:i w:val="false"/>
                <w:color w:val="000000"/>
                <w:sz w:val="20"/>
              </w:rPr>
              <w:t>регламентіне 4-қосымша</w:t>
            </w:r>
          </w:p>
        </w:tc>
      </w:tr>
    </w:tbl>
    <w:p>
      <w:pPr>
        <w:spacing w:after="0"/>
        <w:ind w:left="0"/>
        <w:jc w:val="left"/>
      </w:pPr>
      <w:r>
        <w:rPr>
          <w:rFonts w:ascii="Times New Roman"/>
          <w:b/>
          <w:i w:val="false"/>
          <w:color w:val="000000"/>
        </w:rPr>
        <w:t xml:space="preserve"> Функционалдық өзара іс-қимыл сызбасы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